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08" w:rsidRPr="00725766" w:rsidRDefault="00F56308" w:rsidP="00F56308">
      <w:pPr>
        <w:shd w:val="clear" w:color="auto" w:fill="FFFFFF"/>
        <w:ind w:left="43"/>
        <w:rPr>
          <w:spacing w:val="-2"/>
        </w:rPr>
      </w:pPr>
      <w:r w:rsidRPr="00725766">
        <w:rPr>
          <w:spacing w:val="-2"/>
        </w:rPr>
        <w:t>ИЗБИРАТЕЛЬНАЯ КОМИССИЯ</w:t>
      </w:r>
    </w:p>
    <w:p w:rsidR="00F56308" w:rsidRPr="00725766" w:rsidRDefault="00F56308" w:rsidP="00F56308">
      <w:pPr>
        <w:shd w:val="clear" w:color="auto" w:fill="FFFFFF"/>
        <w:ind w:left="43"/>
        <w:rPr>
          <w:spacing w:val="-2"/>
        </w:rPr>
      </w:pPr>
      <w:r w:rsidRPr="00725766">
        <w:rPr>
          <w:spacing w:val="-2"/>
        </w:rPr>
        <w:t>МУНИЦИПАЛЬНОГО ОБРАЗОВАНИЯ</w:t>
      </w:r>
    </w:p>
    <w:p w:rsidR="00F56308" w:rsidRPr="00725766" w:rsidRDefault="00F56308" w:rsidP="00F56308">
      <w:pPr>
        <w:shd w:val="clear" w:color="auto" w:fill="FFFFFF"/>
        <w:ind w:left="43"/>
        <w:rPr>
          <w:spacing w:val="-2"/>
        </w:rPr>
      </w:pPr>
      <w:r w:rsidRPr="00725766">
        <w:rPr>
          <w:spacing w:val="-2"/>
        </w:rPr>
        <w:t>СОЛОНОВСКИЙ СЕЛЬСОВЕТ НОВИЧИХИНСКОГО РАЙОНА</w:t>
      </w:r>
    </w:p>
    <w:p w:rsidR="00F56308" w:rsidRPr="00725766" w:rsidRDefault="00F56308" w:rsidP="00F56308">
      <w:pPr>
        <w:shd w:val="clear" w:color="auto" w:fill="FFFFFF"/>
        <w:ind w:left="43"/>
        <w:rPr>
          <w:spacing w:val="-2"/>
        </w:rPr>
      </w:pPr>
      <w:r w:rsidRPr="00725766">
        <w:rPr>
          <w:spacing w:val="-2"/>
        </w:rPr>
        <w:t>АЛТАЙСКОГО КРАЯ</w:t>
      </w:r>
    </w:p>
    <w:p w:rsidR="00F56308" w:rsidRPr="00725766" w:rsidRDefault="00F56308" w:rsidP="00F56308"/>
    <w:p w:rsidR="00F56308" w:rsidRPr="00725766" w:rsidRDefault="00F56308" w:rsidP="00F56308"/>
    <w:p w:rsidR="00F56308" w:rsidRPr="00725766" w:rsidRDefault="00F56308" w:rsidP="00F56308">
      <w:r w:rsidRPr="00725766">
        <w:t xml:space="preserve">РЕШЕНИЕ № </w:t>
      </w:r>
      <w:r w:rsidR="008068B8">
        <w:t>6</w:t>
      </w:r>
      <w:r>
        <w:t>/1</w:t>
      </w:r>
      <w:r w:rsidR="008068B8">
        <w:t>9</w:t>
      </w:r>
    </w:p>
    <w:p w:rsidR="00F56308" w:rsidRPr="00725766" w:rsidRDefault="00F56308" w:rsidP="00F56308">
      <w:pPr>
        <w:tabs>
          <w:tab w:val="left" w:pos="6840"/>
        </w:tabs>
      </w:pPr>
      <w:r>
        <w:t>09.07</w:t>
      </w:r>
      <w:r w:rsidRPr="00725766">
        <w:t xml:space="preserve">.2021                                                                                    </w:t>
      </w:r>
      <w:r>
        <w:t xml:space="preserve">     </w:t>
      </w:r>
      <w:r w:rsidRPr="00725766">
        <w:t xml:space="preserve">    с.</w:t>
      </w:r>
      <w:r>
        <w:t xml:space="preserve"> </w:t>
      </w:r>
      <w:r w:rsidRPr="00725766">
        <w:t>Солоновка</w:t>
      </w:r>
    </w:p>
    <w:p w:rsidR="00F56308" w:rsidRDefault="00F56308" w:rsidP="00F56308">
      <w:pPr>
        <w:ind w:left="4680"/>
        <w:rPr>
          <w:smallCaps/>
          <w:sz w:val="24"/>
          <w:szCs w:val="24"/>
        </w:rPr>
      </w:pPr>
    </w:p>
    <w:p w:rsidR="00622943" w:rsidRDefault="00622943" w:rsidP="00F6366E">
      <w:pPr>
        <w:jc w:val="left"/>
      </w:pPr>
    </w:p>
    <w:p w:rsidR="00622943" w:rsidRDefault="00622943" w:rsidP="00F6366E">
      <w:pPr>
        <w:jc w:val="left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26"/>
      </w:tblGrid>
      <w:tr w:rsidR="00622943" w:rsidRPr="00673321" w:rsidTr="00F56308">
        <w:trPr>
          <w:jc w:val="center"/>
        </w:trPr>
        <w:tc>
          <w:tcPr>
            <w:tcW w:w="6026" w:type="dxa"/>
          </w:tcPr>
          <w:p w:rsidR="00622943" w:rsidRPr="00673321" w:rsidRDefault="00622943" w:rsidP="00F56308">
            <w:pPr>
              <w:ind w:right="33"/>
            </w:pPr>
            <w:r w:rsidRPr="00673321">
              <w:t xml:space="preserve">Об объеме подлежащих доведению до сведения избирателей данных о кандидатах в </w:t>
            </w:r>
            <w:r w:rsidR="00F56308" w:rsidRPr="00673321">
              <w:t xml:space="preserve">депутаты </w:t>
            </w:r>
            <w:r w:rsidR="00F56308" w:rsidRPr="00F56308">
              <w:t>Солоновского</w:t>
            </w:r>
            <w:r w:rsidRPr="00F56308">
              <w:t xml:space="preserve"> </w:t>
            </w:r>
            <w:r w:rsidR="00F56308" w:rsidRPr="00F56308">
              <w:t>сельсовета,</w:t>
            </w:r>
            <w:r w:rsidR="00F56308" w:rsidRPr="00673321">
              <w:t xml:space="preserve"> представленных</w:t>
            </w:r>
            <w:r w:rsidRPr="00673321">
              <w:t xml:space="preserve"> при их выдвижении</w:t>
            </w:r>
          </w:p>
        </w:tc>
      </w:tr>
    </w:tbl>
    <w:p w:rsidR="00622943" w:rsidRPr="00673321" w:rsidRDefault="00622943" w:rsidP="006F7107"/>
    <w:p w:rsidR="00622943" w:rsidRPr="00673321" w:rsidRDefault="00622943" w:rsidP="006F7107"/>
    <w:p w:rsidR="00622943" w:rsidRPr="00673321" w:rsidRDefault="00622943" w:rsidP="006F7107">
      <w:pPr>
        <w:spacing w:after="120"/>
        <w:ind w:firstLine="709"/>
        <w:jc w:val="both"/>
      </w:pPr>
      <w:r w:rsidRPr="00673321">
        <w:t xml:space="preserve">В соответствии с пунктом 2 статьи 30 Федерального закона «Об основных гарантиях избирательных прав и права на участие в референдуме граждан Российской Федерации», пунктом 4 статьи 65 Кодекса Алтайского края о выборах, референдуме, отзыве от 8 июля 2003 года № 35-ЗС избирательная комиссия муниципального образования </w:t>
      </w:r>
      <w:r w:rsidR="00F56308">
        <w:t>Солоновского сельсовета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622943" w:rsidRPr="00673321" w:rsidTr="00C8294C">
        <w:tc>
          <w:tcPr>
            <w:tcW w:w="9498" w:type="dxa"/>
          </w:tcPr>
          <w:p w:rsidR="00622943" w:rsidRPr="00673321" w:rsidRDefault="00622943" w:rsidP="00C8294C">
            <w:pPr>
              <w:rPr>
                <w:sz w:val="29"/>
              </w:rPr>
            </w:pPr>
            <w:r w:rsidRPr="00673321">
              <w:rPr>
                <w:b/>
                <w:sz w:val="29"/>
              </w:rPr>
              <w:t>РЕШИЛА:</w:t>
            </w:r>
          </w:p>
        </w:tc>
      </w:tr>
    </w:tbl>
    <w:p w:rsidR="00622943" w:rsidRPr="00673321" w:rsidRDefault="00622943" w:rsidP="006F7107">
      <w:pPr>
        <w:jc w:val="both"/>
        <w:rPr>
          <w:sz w:val="8"/>
        </w:rPr>
      </w:pPr>
    </w:p>
    <w:p w:rsidR="00622943" w:rsidRPr="00673321" w:rsidRDefault="00622943" w:rsidP="006F7107">
      <w:pPr>
        <w:ind w:firstLine="709"/>
        <w:jc w:val="both"/>
      </w:pPr>
      <w:r w:rsidRPr="00673321">
        <w:t xml:space="preserve">1. Установить объем подлежащих доведению до сведения избирателей данных о кандидатах в депутаты </w:t>
      </w:r>
      <w:r w:rsidRPr="004D6F96">
        <w:t>Солоновского сельсовета</w:t>
      </w:r>
      <w:r w:rsidRPr="00673321">
        <w:t xml:space="preserve">, представленных при их выдвижении (прилагается). </w:t>
      </w:r>
    </w:p>
    <w:p w:rsidR="00622943" w:rsidRPr="00673321" w:rsidRDefault="00622943" w:rsidP="006F7107"/>
    <w:p w:rsidR="00622943" w:rsidRPr="00673321" w:rsidRDefault="00622943" w:rsidP="006F7107"/>
    <w:p w:rsidR="00622943" w:rsidRPr="00673321" w:rsidRDefault="00622943" w:rsidP="006F7107"/>
    <w:p w:rsidR="00622943" w:rsidRPr="00673321" w:rsidRDefault="00622943" w:rsidP="006F7107"/>
    <w:p w:rsidR="00F56308" w:rsidRPr="00E73522" w:rsidRDefault="00F56308" w:rsidP="00F56308">
      <w:pPr>
        <w:spacing w:before="100" w:beforeAutospacing="1" w:after="100" w:afterAutospacing="1"/>
        <w:jc w:val="both"/>
      </w:pPr>
      <w:r w:rsidRPr="00E73522">
        <w:t xml:space="preserve">Председатель избирательной комиссии                             </w:t>
      </w:r>
      <w:r>
        <w:t xml:space="preserve">  </w:t>
      </w:r>
      <w:r w:rsidRPr="00E73522">
        <w:t xml:space="preserve">     </w:t>
      </w:r>
      <w:r>
        <w:t xml:space="preserve">  </w:t>
      </w:r>
      <w:r w:rsidRPr="00E73522">
        <w:t xml:space="preserve">Е.Г. Ханжинова </w:t>
      </w:r>
    </w:p>
    <w:p w:rsidR="00F56308" w:rsidRPr="00E73522" w:rsidRDefault="00F56308" w:rsidP="00F56308">
      <w:pPr>
        <w:spacing w:before="100" w:beforeAutospacing="1" w:after="100" w:afterAutospacing="1"/>
        <w:jc w:val="both"/>
      </w:pPr>
      <w:r w:rsidRPr="00E73522">
        <w:t xml:space="preserve">Секретарь избирательной комиссии                                            И.Г.  Шестакова </w:t>
      </w:r>
    </w:p>
    <w:p w:rsidR="00622943" w:rsidRDefault="00622943" w:rsidP="006F7107"/>
    <w:p w:rsidR="00F56308" w:rsidRDefault="00F56308" w:rsidP="006F7107"/>
    <w:p w:rsidR="00F56308" w:rsidRDefault="00F56308" w:rsidP="006F7107"/>
    <w:p w:rsidR="00F56308" w:rsidRDefault="00F56308" w:rsidP="006F7107"/>
    <w:p w:rsidR="00F56308" w:rsidRDefault="00F56308" w:rsidP="006F7107"/>
    <w:p w:rsidR="00F56308" w:rsidRDefault="00F56308" w:rsidP="006F7107"/>
    <w:p w:rsidR="00F56308" w:rsidRDefault="00F56308" w:rsidP="006F7107"/>
    <w:p w:rsidR="00F56308" w:rsidRDefault="00F56308" w:rsidP="006F7107"/>
    <w:p w:rsidR="00F56308" w:rsidRDefault="00F56308" w:rsidP="006F7107"/>
    <w:p w:rsidR="00F56308" w:rsidRDefault="00F56308" w:rsidP="006F7107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72"/>
        <w:gridCol w:w="4826"/>
      </w:tblGrid>
      <w:tr w:rsidR="00622943" w:rsidRPr="00673321" w:rsidTr="00C8294C">
        <w:tc>
          <w:tcPr>
            <w:tcW w:w="4672" w:type="dxa"/>
          </w:tcPr>
          <w:p w:rsidR="00622943" w:rsidRPr="00673321" w:rsidRDefault="00622943" w:rsidP="00C8294C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673321">
              <w:rPr>
                <w:rFonts w:ascii="Courier New" w:hAnsi="Courier New" w:cs="Courier New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4826" w:type="dxa"/>
          </w:tcPr>
          <w:p w:rsidR="00622943" w:rsidRPr="00673321" w:rsidRDefault="00622943" w:rsidP="00C8294C">
            <w:pPr>
              <w:rPr>
                <w:u w:val="single"/>
              </w:rPr>
            </w:pPr>
            <w:r w:rsidRPr="00673321">
              <w:t>Приложение</w:t>
            </w:r>
            <w:r w:rsidRPr="00673321">
              <w:br/>
              <w:t>к решению избирательной комиссии</w:t>
            </w:r>
            <w:r w:rsidRPr="00673321">
              <w:br/>
            </w:r>
            <w:r>
              <w:t>Солоновского сельсовета</w:t>
            </w:r>
            <w:r w:rsidR="008068B8">
              <w:br/>
              <w:t xml:space="preserve">от 09.07.2021 </w:t>
            </w:r>
            <w:r w:rsidRPr="00673321">
              <w:t>№ </w:t>
            </w:r>
            <w:r w:rsidR="008068B8">
              <w:t>6</w:t>
            </w:r>
            <w:r w:rsidR="001251C0">
              <w:t>/</w:t>
            </w:r>
            <w:r>
              <w:t>1</w:t>
            </w:r>
            <w:r w:rsidR="008068B8">
              <w:t>9</w:t>
            </w:r>
          </w:p>
          <w:p w:rsidR="00622943" w:rsidRPr="00673321" w:rsidRDefault="00622943" w:rsidP="00C8294C"/>
        </w:tc>
      </w:tr>
    </w:tbl>
    <w:p w:rsidR="00622943" w:rsidRDefault="00622943" w:rsidP="006F7107">
      <w:pPr>
        <w:rPr>
          <w:b/>
        </w:rPr>
      </w:pPr>
    </w:p>
    <w:p w:rsidR="00622943" w:rsidRPr="008068B8" w:rsidRDefault="00622943" w:rsidP="006F7107">
      <w:r w:rsidRPr="008068B8">
        <w:t xml:space="preserve">Объем </w:t>
      </w:r>
    </w:p>
    <w:p w:rsidR="00622943" w:rsidRPr="008068B8" w:rsidRDefault="00622943" w:rsidP="004D6F96">
      <w:pPr>
        <w:spacing w:after="120"/>
        <w:ind w:firstLine="709"/>
        <w:jc w:val="both"/>
      </w:pPr>
      <w:r w:rsidRPr="008068B8">
        <w:t>подлежащих доведению до сведения избирателей данных о кандидатах в депутаты Солоновского сельсовета, представленных при их выдвижении</w:t>
      </w:r>
    </w:p>
    <w:p w:rsidR="00622943" w:rsidRPr="00673321" w:rsidRDefault="00622943" w:rsidP="006F7107"/>
    <w:p w:rsidR="00622943" w:rsidRPr="00673321" w:rsidRDefault="00622943" w:rsidP="001251C0">
      <w:pPr>
        <w:spacing w:after="120"/>
        <w:ind w:firstLine="709"/>
        <w:jc w:val="both"/>
        <w:rPr>
          <w:color w:val="000000"/>
        </w:rPr>
      </w:pPr>
      <w:r w:rsidRPr="00673321">
        <w:rPr>
          <w:color w:val="000000"/>
        </w:rPr>
        <w:t>1. В соответствии с пунктом 4 статьи 65 Кодекса Алтайского края о выборах, референдум</w:t>
      </w:r>
      <w:r w:rsidR="008068B8">
        <w:rPr>
          <w:color w:val="000000"/>
        </w:rPr>
        <w:t xml:space="preserve"> </w:t>
      </w:r>
      <w:r w:rsidRPr="00673321">
        <w:rPr>
          <w:color w:val="000000"/>
        </w:rPr>
        <w:t xml:space="preserve">отзыве избирательная комиссия муниципального образования </w:t>
      </w:r>
      <w:r w:rsidR="008068B8">
        <w:rPr>
          <w:color w:val="000000"/>
        </w:rPr>
        <w:t>Солоновского сельсовета</w:t>
      </w:r>
      <w:r w:rsidRPr="00673321">
        <w:rPr>
          <w:b/>
          <w:color w:val="000000"/>
        </w:rPr>
        <w:t xml:space="preserve"> </w:t>
      </w:r>
      <w:r w:rsidRPr="00673321">
        <w:rPr>
          <w:color w:val="000000"/>
        </w:rPr>
        <w:t xml:space="preserve">доводит до сведения избирателей данные о кандидатах </w:t>
      </w:r>
      <w:r w:rsidRPr="00673321">
        <w:t xml:space="preserve">в депутаты </w:t>
      </w:r>
      <w:r>
        <w:t>Солоновского сельсовета</w:t>
      </w:r>
      <w:r w:rsidR="008068B8">
        <w:t xml:space="preserve"> Новичихинского района</w:t>
      </w:r>
      <w:r w:rsidRPr="00673321">
        <w:rPr>
          <w:color w:val="000000"/>
        </w:rPr>
        <w:t xml:space="preserve"> (далее – кандидат), представленные при их выдвижении, в следующем объеме:</w:t>
      </w:r>
    </w:p>
    <w:p w:rsidR="00622943" w:rsidRPr="00673321" w:rsidRDefault="00622943" w:rsidP="006F710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73321">
        <w:rPr>
          <w:color w:val="000000"/>
        </w:rPr>
        <w:t xml:space="preserve">1) Биографические данные кандидатов, содержащие следующие сведения: </w:t>
      </w:r>
    </w:p>
    <w:p w:rsidR="00622943" w:rsidRPr="00673321" w:rsidRDefault="00622943" w:rsidP="006F710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1251C0">
        <w:t>фамилия, имя, отчество кандидата,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</w:t>
      </w:r>
      <w:r w:rsidRPr="00673321">
        <w:t xml:space="preserve"> о назначении выборов, в информационном материале также указываются </w:t>
      </w:r>
      <w:r w:rsidRPr="00673321">
        <w:rPr>
          <w:b/>
        </w:rPr>
        <w:t>прежние</w:t>
      </w:r>
      <w:r w:rsidRPr="00673321">
        <w:t xml:space="preserve"> фамилия, имя, отчество кандидата;</w:t>
      </w:r>
    </w:p>
    <w:p w:rsidR="00622943" w:rsidRPr="00673321" w:rsidRDefault="00622943" w:rsidP="001251C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673321">
        <w:rPr>
          <w:color w:val="000000"/>
        </w:rPr>
        <w:t>год рождения;</w:t>
      </w:r>
    </w:p>
    <w:p w:rsidR="00622943" w:rsidRPr="00673321" w:rsidRDefault="00622943" w:rsidP="001251C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673321">
        <w:rPr>
          <w:color w:val="000000"/>
        </w:rPr>
        <w:t>место жительства (наименование субъекта Российской Федерации, района, города, иного населенного пункта);</w:t>
      </w:r>
    </w:p>
    <w:p w:rsidR="00622943" w:rsidRPr="00673321" w:rsidRDefault="00622943" w:rsidP="001251C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673321">
        <w:t>сведения о профессиональном образовании (при наличии) с указанием организации, осуществляющей образовательную деятельность и года ее окончания</w:t>
      </w:r>
      <w:r w:rsidRPr="00673321">
        <w:rPr>
          <w:color w:val="000000"/>
        </w:rPr>
        <w:t>;</w:t>
      </w:r>
    </w:p>
    <w:p w:rsidR="00622943" w:rsidRPr="00673321" w:rsidRDefault="00622943" w:rsidP="001251C0">
      <w:pPr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jc w:val="both"/>
        <w:rPr>
          <w:color w:val="000000"/>
        </w:rPr>
      </w:pPr>
      <w:r w:rsidRPr="00673321">
        <w:rPr>
          <w:color w:val="000000"/>
        </w:rPr>
        <w:t xml:space="preserve">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622943" w:rsidRPr="00673321" w:rsidRDefault="00622943" w:rsidP="001251C0">
      <w:pPr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jc w:val="both"/>
        <w:rPr>
          <w:color w:val="000000"/>
        </w:rPr>
      </w:pPr>
      <w:r w:rsidRPr="00673321">
        <w:rPr>
          <w:color w:val="000000"/>
        </w:rPr>
        <w:t>если кандидат является депутатом и осуществляет свои полномочия на непостоянной основе - сведения об этом с указанием наименования соответствующего представительного органа;</w:t>
      </w:r>
    </w:p>
    <w:p w:rsidR="00622943" w:rsidRPr="00673321" w:rsidRDefault="00622943" w:rsidP="001251C0">
      <w:pPr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jc w:val="both"/>
        <w:rPr>
          <w:color w:val="000000"/>
        </w:rPr>
      </w:pPr>
      <w:r w:rsidRPr="00673321">
        <w:rPr>
          <w:color w:val="000000"/>
        </w:rPr>
        <w:t>если кандидат в заявлении о согласии баллотироваться указал свою принадлежность к политической партии либо не более чем к одному иному общественному объединению - наименование соответствующей политической партии, иного общественного объединения и статус кандидата в этой политической партии, этом общественном объединении;</w:t>
      </w:r>
    </w:p>
    <w:p w:rsidR="00622943" w:rsidRPr="00673321" w:rsidRDefault="00622943" w:rsidP="006F7107">
      <w:pPr>
        <w:numPr>
          <w:ilvl w:val="0"/>
          <w:numId w:val="3"/>
        </w:numPr>
        <w:jc w:val="both"/>
        <w:rPr>
          <w:lang w:eastAsia="en-US"/>
        </w:rPr>
      </w:pPr>
      <w:r w:rsidRPr="00673321">
        <w:rPr>
          <w:lang w:eastAsia="en-US"/>
        </w:rPr>
        <w:t>сведения о судимости (при наличии):</w:t>
      </w:r>
    </w:p>
    <w:p w:rsidR="00622943" w:rsidRPr="00673321" w:rsidRDefault="00622943" w:rsidP="006F7107">
      <w:pPr>
        <w:ind w:firstLine="360"/>
        <w:jc w:val="both"/>
        <w:rPr>
          <w:lang w:eastAsia="en-US"/>
        </w:rPr>
      </w:pPr>
      <w:r w:rsidRPr="00673321">
        <w:rPr>
          <w:u w:val="single"/>
          <w:lang w:eastAsia="en-US"/>
        </w:rPr>
        <w:t>если судимость снята</w:t>
      </w:r>
      <w:r w:rsidRPr="00673321">
        <w:rPr>
          <w:lang w:eastAsia="en-US"/>
        </w:rPr>
        <w:t xml:space="preserve"> или погашена, </w:t>
      </w:r>
      <w:r w:rsidRPr="00673321">
        <w:rPr>
          <w:color w:val="000000"/>
          <w:lang w:eastAsia="en-US"/>
        </w:rPr>
        <w:t>–</w:t>
      </w:r>
      <w:r w:rsidRPr="00673321">
        <w:rPr>
          <w:lang w:eastAsia="en-US"/>
        </w:rP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</w:t>
      </w:r>
      <w:r w:rsidRPr="00673321">
        <w:rPr>
          <w:lang w:eastAsia="en-US"/>
        </w:rPr>
        <w:lastRenderedPageBreak/>
        <w:t>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622943" w:rsidRPr="00673321" w:rsidRDefault="00622943" w:rsidP="006F7107">
      <w:pPr>
        <w:ind w:firstLine="360"/>
        <w:jc w:val="both"/>
        <w:rPr>
          <w:lang w:eastAsia="en-US"/>
        </w:rPr>
      </w:pPr>
      <w:r w:rsidRPr="00673321">
        <w:rPr>
          <w:u w:val="single"/>
          <w:lang w:eastAsia="en-US"/>
        </w:rPr>
        <w:t>если судимость не снята</w:t>
      </w:r>
      <w:r w:rsidRPr="00673321">
        <w:rPr>
          <w:lang w:eastAsia="en-US"/>
        </w:rPr>
        <w:t xml:space="preserve"> и не погашена, </w:t>
      </w:r>
      <w:r w:rsidRPr="00673321">
        <w:rPr>
          <w:color w:val="000000"/>
          <w:lang w:eastAsia="en-US"/>
        </w:rPr>
        <w:t>–</w:t>
      </w:r>
      <w:r w:rsidRPr="00673321">
        <w:rPr>
          <w:lang w:eastAsia="en-US"/>
        </w:rP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622943" w:rsidRPr="00673321" w:rsidRDefault="00622943" w:rsidP="006F7107">
      <w:pPr>
        <w:numPr>
          <w:ilvl w:val="0"/>
          <w:numId w:val="3"/>
        </w:numPr>
        <w:jc w:val="both"/>
        <w:rPr>
          <w:lang w:eastAsia="en-US"/>
        </w:rPr>
      </w:pPr>
      <w:r w:rsidRPr="00673321">
        <w:rPr>
          <w:lang w:eastAsia="en-US"/>
        </w:rPr>
        <w:t>сведения о том, что кандидат является физическим лицом, выполняющим функции иностранного агента</w:t>
      </w:r>
      <w:r w:rsidRPr="00673321">
        <w:rPr>
          <w:vertAlign w:val="superscript"/>
          <w:lang w:eastAsia="en-US"/>
        </w:rPr>
        <w:footnoteReference w:customMarkFollows="1" w:id="1"/>
        <w:t>*</w:t>
      </w:r>
      <w:r w:rsidRPr="00673321">
        <w:rPr>
          <w:lang w:eastAsia="en-US"/>
        </w:rPr>
        <w:t>, либо кандидатом, аффилированным с выполняющим функции иностранного агента лицом</w:t>
      </w:r>
      <w:r w:rsidRPr="00673321">
        <w:rPr>
          <w:vertAlign w:val="superscript"/>
          <w:lang w:eastAsia="en-US"/>
        </w:rPr>
        <w:footnoteReference w:customMarkFollows="1" w:id="2"/>
        <w:t>**</w:t>
      </w:r>
      <w:r w:rsidRPr="00673321">
        <w:rPr>
          <w:lang w:eastAsia="en-US"/>
        </w:rPr>
        <w:t>;</w:t>
      </w:r>
    </w:p>
    <w:p w:rsidR="00622943" w:rsidRPr="00673321" w:rsidRDefault="00622943" w:rsidP="006F710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73321">
        <w:rPr>
          <w:color w:val="000000"/>
        </w:rPr>
        <w:t>2) субъект выдвижения (если кандидат выдвинут избирательным объединением - наименование этого избирательного объединения; если кандидат сам выдвинул свою кандидатуру – самовыдвижение).</w:t>
      </w:r>
    </w:p>
    <w:p w:rsidR="00622943" w:rsidRPr="00673321" w:rsidRDefault="00622943" w:rsidP="006F7107"/>
    <w:p w:rsidR="00622943" w:rsidRPr="00673321" w:rsidRDefault="00622943" w:rsidP="006F7107">
      <w:pPr>
        <w:rPr>
          <w:rFonts w:ascii="Calibri" w:hAnsi="Calibri"/>
          <w:sz w:val="22"/>
          <w:szCs w:val="22"/>
          <w:lang w:eastAsia="en-US"/>
        </w:rPr>
      </w:pPr>
    </w:p>
    <w:p w:rsidR="00622943" w:rsidRDefault="00622943" w:rsidP="006F7107">
      <w:pPr>
        <w:rPr>
          <w:szCs w:val="36"/>
        </w:rPr>
      </w:pPr>
    </w:p>
    <w:p w:rsidR="00622943" w:rsidRPr="007356CB" w:rsidRDefault="00622943" w:rsidP="000E7064">
      <w:pPr>
        <w:spacing w:before="100" w:beforeAutospacing="1" w:after="100" w:afterAutospacing="1"/>
      </w:pPr>
      <w:bookmarkStart w:id="0" w:name="_GoBack"/>
      <w:bookmarkEnd w:id="0"/>
      <w:r w:rsidRPr="007356CB">
        <w:t>Председатель</w:t>
      </w:r>
      <w:r>
        <w:t xml:space="preserve"> комиссии                                                                Ханжинова Е.Г.</w:t>
      </w:r>
    </w:p>
    <w:p w:rsidR="00622943" w:rsidRPr="007356CB" w:rsidRDefault="00622943" w:rsidP="0050441D">
      <w:pPr>
        <w:spacing w:before="100" w:beforeAutospacing="1" w:after="100" w:afterAutospacing="1"/>
      </w:pPr>
      <w:r w:rsidRPr="007356CB">
        <w:t>Секретарь</w:t>
      </w:r>
      <w:r>
        <w:t xml:space="preserve"> комиссии                                                                      Шестакова И.Г.</w:t>
      </w:r>
    </w:p>
    <w:sectPr w:rsidR="00622943" w:rsidRPr="007356CB" w:rsidSect="0087245C">
      <w:headerReference w:type="default" r:id="rId7"/>
      <w:pgSz w:w="11906" w:h="16838" w:code="9"/>
      <w:pgMar w:top="993" w:right="851" w:bottom="709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12F" w:rsidRDefault="00F0612F">
      <w:r>
        <w:separator/>
      </w:r>
    </w:p>
  </w:endnote>
  <w:endnote w:type="continuationSeparator" w:id="0">
    <w:p w:rsidR="00F0612F" w:rsidRDefault="00F0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12F" w:rsidRDefault="00F0612F">
      <w:r>
        <w:separator/>
      </w:r>
    </w:p>
  </w:footnote>
  <w:footnote w:type="continuationSeparator" w:id="0">
    <w:p w:rsidR="00F0612F" w:rsidRDefault="00F0612F">
      <w:r>
        <w:continuationSeparator/>
      </w:r>
    </w:p>
  </w:footnote>
  <w:footnote w:id="1">
    <w:p w:rsidR="00622943" w:rsidRDefault="00622943" w:rsidP="006F7107">
      <w:pPr>
        <w:pStyle w:val="af7"/>
      </w:pPr>
      <w:r w:rsidRPr="00C82C64">
        <w:rPr>
          <w:rStyle w:val="ae"/>
          <w:sz w:val="20"/>
          <w:szCs w:val="20"/>
        </w:rPr>
        <w:t>*</w:t>
      </w:r>
      <w:r w:rsidRPr="00C82C64">
        <w:rPr>
          <w:rFonts w:ascii="Times New Roman" w:hAnsi="Times New Roman"/>
          <w:sz w:val="20"/>
          <w:szCs w:val="20"/>
        </w:rPr>
        <w:t> В соответствии с пунктом 35.2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</w:footnote>
  <w:footnote w:id="2">
    <w:p w:rsidR="00622943" w:rsidRDefault="00622943" w:rsidP="006F7107">
      <w:pPr>
        <w:pStyle w:val="af7"/>
        <w:rPr>
          <w:sz w:val="20"/>
          <w:szCs w:val="20"/>
        </w:rPr>
      </w:pPr>
      <w:r w:rsidRPr="00C82C64">
        <w:rPr>
          <w:rStyle w:val="ae"/>
          <w:sz w:val="20"/>
          <w:szCs w:val="20"/>
        </w:rPr>
        <w:t>**</w:t>
      </w:r>
      <w:r w:rsidRPr="00C82C64">
        <w:rPr>
          <w:rFonts w:ascii="Times New Roman" w:hAnsi="Times New Roman"/>
          <w:sz w:val="20"/>
          <w:szCs w:val="20"/>
        </w:rPr>
        <w:t>В соответствии с пунктом 35.1 статьи 2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622943" w:rsidRDefault="00622943" w:rsidP="006F7107">
      <w:pPr>
        <w:autoSpaceDE w:val="0"/>
        <w:autoSpaceDN w:val="0"/>
        <w:adjustRightInd w:val="0"/>
        <w:ind w:firstLine="567"/>
        <w:jc w:val="both"/>
      </w:pP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43" w:rsidRDefault="00FB6658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1251C0">
      <w:rPr>
        <w:noProof/>
      </w:rPr>
      <w:t>3</w:t>
    </w:r>
    <w:r>
      <w:rPr>
        <w:noProof/>
      </w:rPr>
      <w:fldChar w:fldCharType="end"/>
    </w:r>
  </w:p>
  <w:p w:rsidR="00622943" w:rsidRDefault="006229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27D68"/>
    <w:multiLevelType w:val="multilevel"/>
    <w:tmpl w:val="A756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0314FD"/>
    <w:multiLevelType w:val="multilevel"/>
    <w:tmpl w:val="E962106E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eastAsia="Times New Roman" w:cs="Times New Roman" w:hint="default"/>
      </w:rPr>
    </w:lvl>
  </w:abstractNum>
  <w:abstractNum w:abstractNumId="2">
    <w:nsid w:val="57936F50"/>
    <w:multiLevelType w:val="hybridMultilevel"/>
    <w:tmpl w:val="4A86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CF7"/>
    <w:rsid w:val="00014757"/>
    <w:rsid w:val="0004260C"/>
    <w:rsid w:val="000A4C5E"/>
    <w:rsid w:val="000B232D"/>
    <w:rsid w:val="000B45BD"/>
    <w:rsid w:val="000E6D3E"/>
    <w:rsid w:val="000E7064"/>
    <w:rsid w:val="001251C0"/>
    <w:rsid w:val="0019287D"/>
    <w:rsid w:val="001A79F5"/>
    <w:rsid w:val="001F511C"/>
    <w:rsid w:val="00240F9B"/>
    <w:rsid w:val="002B7A5A"/>
    <w:rsid w:val="003A3391"/>
    <w:rsid w:val="00421115"/>
    <w:rsid w:val="00441205"/>
    <w:rsid w:val="00477953"/>
    <w:rsid w:val="004A7E24"/>
    <w:rsid w:val="004D6F96"/>
    <w:rsid w:val="0050441D"/>
    <w:rsid w:val="00622943"/>
    <w:rsid w:val="00673321"/>
    <w:rsid w:val="006A496E"/>
    <w:rsid w:val="006F7107"/>
    <w:rsid w:val="00703E85"/>
    <w:rsid w:val="00714CF7"/>
    <w:rsid w:val="007356CB"/>
    <w:rsid w:val="00755C9A"/>
    <w:rsid w:val="00790BDD"/>
    <w:rsid w:val="007B4182"/>
    <w:rsid w:val="007B6107"/>
    <w:rsid w:val="008068B8"/>
    <w:rsid w:val="00837CA3"/>
    <w:rsid w:val="008625EA"/>
    <w:rsid w:val="0087245C"/>
    <w:rsid w:val="008C33BD"/>
    <w:rsid w:val="008E2B1D"/>
    <w:rsid w:val="00922B57"/>
    <w:rsid w:val="00A768F4"/>
    <w:rsid w:val="00BE4FA3"/>
    <w:rsid w:val="00C8294C"/>
    <w:rsid w:val="00C82C64"/>
    <w:rsid w:val="00CB51C6"/>
    <w:rsid w:val="00D7047A"/>
    <w:rsid w:val="00D843B1"/>
    <w:rsid w:val="00DA75CC"/>
    <w:rsid w:val="00DC265A"/>
    <w:rsid w:val="00EA7435"/>
    <w:rsid w:val="00F0612F"/>
    <w:rsid w:val="00F21965"/>
    <w:rsid w:val="00F30CFF"/>
    <w:rsid w:val="00F56308"/>
    <w:rsid w:val="00F6366E"/>
    <w:rsid w:val="00F63F4F"/>
    <w:rsid w:val="00FB6658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0ED2A5-CCE2-472D-8E5B-6504C068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2D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B23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B232D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0B23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232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0B232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B232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uiPriority w:val="99"/>
    <w:qFormat/>
    <w:rsid w:val="000B232D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uiPriority w:val="99"/>
    <w:rsid w:val="000B232D"/>
    <w:pPr>
      <w:spacing w:after="120"/>
    </w:pPr>
    <w:rPr>
      <w:szCs w:val="24"/>
    </w:rPr>
  </w:style>
  <w:style w:type="character" w:customStyle="1" w:styleId="a5">
    <w:name w:val="Основной текст Знак"/>
    <w:link w:val="a4"/>
    <w:uiPriority w:val="99"/>
    <w:locked/>
    <w:rsid w:val="000B232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B232D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locked/>
    <w:rsid w:val="000B232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B23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20">
    <w:name w:val="текст14-20"/>
    <w:basedOn w:val="a"/>
    <w:uiPriority w:val="99"/>
    <w:rsid w:val="000B232D"/>
    <w:pPr>
      <w:widowControl w:val="0"/>
      <w:spacing w:after="120" w:line="400" w:lineRule="exact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uiPriority w:val="99"/>
    <w:rsid w:val="000B232D"/>
    <w:pPr>
      <w:widowControl w:val="0"/>
    </w:pPr>
    <w:rPr>
      <w:sz w:val="16"/>
      <w:szCs w:val="20"/>
    </w:rPr>
  </w:style>
  <w:style w:type="paragraph" w:styleId="a8">
    <w:name w:val="Balloon Text"/>
    <w:basedOn w:val="a"/>
    <w:link w:val="a9"/>
    <w:uiPriority w:val="99"/>
    <w:semiHidden/>
    <w:rsid w:val="000B23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B232D"/>
    <w:rPr>
      <w:rFonts w:ascii="Tahoma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rsid w:val="004412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441205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rsid w:val="00DA75C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7B418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7B4182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7B418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rsid w:val="007B4182"/>
    <w:pPr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7B4182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7B4182"/>
    <w:rPr>
      <w:rFonts w:cs="Times New Roman"/>
      <w:vertAlign w:val="superscript"/>
    </w:rPr>
  </w:style>
  <w:style w:type="paragraph" w:customStyle="1" w:styleId="af">
    <w:name w:val="текст сноски"/>
    <w:basedOn w:val="a"/>
    <w:uiPriority w:val="99"/>
    <w:rsid w:val="007B4182"/>
    <w:pPr>
      <w:widowControl w:val="0"/>
      <w:autoSpaceDE w:val="0"/>
      <w:autoSpaceDN w:val="0"/>
      <w:jc w:val="left"/>
    </w:pPr>
  </w:style>
  <w:style w:type="paragraph" w:customStyle="1" w:styleId="af0">
    <w:name w:val="Содерж"/>
    <w:basedOn w:val="a"/>
    <w:uiPriority w:val="99"/>
    <w:rsid w:val="007B4182"/>
    <w:pPr>
      <w:widowControl w:val="0"/>
      <w:autoSpaceDE w:val="0"/>
      <w:autoSpaceDN w:val="0"/>
      <w:spacing w:after="120"/>
    </w:pPr>
  </w:style>
  <w:style w:type="character" w:styleId="af1">
    <w:name w:val="Strong"/>
    <w:uiPriority w:val="99"/>
    <w:qFormat/>
    <w:rsid w:val="007B4182"/>
    <w:rPr>
      <w:rFonts w:cs="Times New Roman"/>
      <w:b/>
      <w:bCs/>
    </w:rPr>
  </w:style>
  <w:style w:type="paragraph" w:customStyle="1" w:styleId="11">
    <w:name w:val="текст сноски1"/>
    <w:basedOn w:val="a"/>
    <w:uiPriority w:val="99"/>
    <w:rsid w:val="007B4182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f2">
    <w:name w:val="Title"/>
    <w:basedOn w:val="a"/>
    <w:link w:val="af3"/>
    <w:uiPriority w:val="99"/>
    <w:qFormat/>
    <w:rsid w:val="00F63F4F"/>
    <w:pPr>
      <w:autoSpaceDE w:val="0"/>
      <w:autoSpaceDN w:val="0"/>
    </w:pPr>
    <w:rPr>
      <w:b/>
      <w:bCs/>
      <w:sz w:val="20"/>
      <w:szCs w:val="20"/>
    </w:rPr>
  </w:style>
  <w:style w:type="character" w:customStyle="1" w:styleId="af3">
    <w:name w:val="Название Знак"/>
    <w:link w:val="af2"/>
    <w:uiPriority w:val="99"/>
    <w:locked/>
    <w:rsid w:val="00F63F4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F63F4F"/>
    <w:pPr>
      <w:widowControl w:val="0"/>
      <w:autoSpaceDE w:val="0"/>
      <w:autoSpaceDN w:val="0"/>
      <w:ind w:firstLine="720"/>
    </w:pPr>
    <w:rPr>
      <w:rFonts w:ascii="Times New Roman" w:eastAsia="Times New Roman" w:hAnsi="Times New Roman"/>
      <w:sz w:val="30"/>
      <w:szCs w:val="30"/>
    </w:rPr>
  </w:style>
  <w:style w:type="paragraph" w:customStyle="1" w:styleId="12">
    <w:name w:val="Обычный1"/>
    <w:uiPriority w:val="99"/>
    <w:rsid w:val="00F63F4F"/>
    <w:rPr>
      <w:rFonts w:ascii="Times New Roman" w:eastAsia="Times New Roman" w:hAnsi="Times New Roman"/>
      <w:sz w:val="24"/>
    </w:rPr>
  </w:style>
  <w:style w:type="table" w:styleId="af4">
    <w:name w:val="Table Grid"/>
    <w:basedOn w:val="a1"/>
    <w:uiPriority w:val="99"/>
    <w:rsid w:val="00F63F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semiHidden/>
    <w:rsid w:val="000E7064"/>
    <w:pPr>
      <w:spacing w:after="120" w:line="259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link w:val="af5"/>
    <w:uiPriority w:val="99"/>
    <w:semiHidden/>
    <w:locked/>
    <w:rsid w:val="000E7064"/>
    <w:rPr>
      <w:rFonts w:cs="Times New Roman"/>
    </w:rPr>
  </w:style>
  <w:style w:type="paragraph" w:styleId="af7">
    <w:name w:val="No Spacing"/>
    <w:uiPriority w:val="99"/>
    <w:qFormat/>
    <w:rsid w:val="006F71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27</cp:revision>
  <dcterms:created xsi:type="dcterms:W3CDTF">2016-06-29T02:39:00Z</dcterms:created>
  <dcterms:modified xsi:type="dcterms:W3CDTF">2021-07-14T07:40:00Z</dcterms:modified>
</cp:coreProperties>
</file>