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865D" w14:textId="77777777" w:rsidR="009305DF" w:rsidRDefault="009305DF" w:rsidP="009305DF">
      <w:pPr>
        <w:jc w:val="center"/>
        <w:rPr>
          <w:sz w:val="28"/>
          <w:szCs w:val="28"/>
        </w:rPr>
      </w:pPr>
    </w:p>
    <w:p w14:paraId="12FA856A" w14:textId="77777777" w:rsidR="00EE029F" w:rsidRPr="00CA4FA6" w:rsidRDefault="00EE029F" w:rsidP="00EE029F">
      <w:pPr>
        <w:pStyle w:val="21"/>
        <w:spacing w:line="240" w:lineRule="auto"/>
        <w:ind w:firstLine="0"/>
        <w:jc w:val="center"/>
        <w:rPr>
          <w:sz w:val="32"/>
        </w:rPr>
      </w:pPr>
      <w:r w:rsidRPr="00CA4FA6">
        <w:rPr>
          <w:sz w:val="32"/>
        </w:rPr>
        <w:t>РОССИЙСКАЯ ФЕДЕРАЦИЯ</w:t>
      </w:r>
    </w:p>
    <w:p w14:paraId="2FDCEF01" w14:textId="77777777" w:rsidR="00EE029F" w:rsidRDefault="00EE029F" w:rsidP="00EE029F">
      <w:pPr>
        <w:pStyle w:val="21"/>
        <w:spacing w:line="240" w:lineRule="auto"/>
        <w:ind w:firstLine="0"/>
        <w:jc w:val="center"/>
        <w:rPr>
          <w:b/>
          <w:sz w:val="32"/>
        </w:rPr>
      </w:pPr>
      <w:r w:rsidRPr="00CA4FA6">
        <w:rPr>
          <w:sz w:val="32"/>
        </w:rPr>
        <w:t>АДМИНИСТРАЦИЯ СОЛОНОВСКОГО СЕЛЬСОВЕТА НОВИЧИХИНСКОГО РАЙОНА АЛТАЙСКОГО</w:t>
      </w:r>
      <w:r>
        <w:rPr>
          <w:b/>
          <w:sz w:val="32"/>
        </w:rPr>
        <w:t xml:space="preserve"> </w:t>
      </w:r>
      <w:r w:rsidRPr="00CA4FA6">
        <w:rPr>
          <w:sz w:val="32"/>
        </w:rPr>
        <w:t>КРАЯ</w:t>
      </w:r>
    </w:p>
    <w:p w14:paraId="49C9B561" w14:textId="77777777" w:rsidR="00EE029F" w:rsidRDefault="00EE029F" w:rsidP="00EE029F">
      <w:pPr>
        <w:pStyle w:val="21"/>
        <w:spacing w:line="240" w:lineRule="auto"/>
        <w:ind w:firstLine="0"/>
        <w:jc w:val="center"/>
        <w:rPr>
          <w:b/>
          <w:sz w:val="32"/>
        </w:rPr>
      </w:pPr>
    </w:p>
    <w:p w14:paraId="5A403708" w14:textId="77777777" w:rsidR="00EE029F" w:rsidRDefault="00EE029F" w:rsidP="00EE029F">
      <w:pPr>
        <w:pStyle w:val="21"/>
        <w:spacing w:line="240" w:lineRule="auto"/>
        <w:ind w:firstLine="0"/>
        <w:jc w:val="center"/>
        <w:rPr>
          <w:b/>
          <w:sz w:val="36"/>
        </w:rPr>
      </w:pPr>
    </w:p>
    <w:p w14:paraId="6C8C2437" w14:textId="77777777" w:rsidR="00EE029F" w:rsidRPr="00CA4FA6" w:rsidRDefault="00EE029F" w:rsidP="00EE029F">
      <w:pPr>
        <w:pStyle w:val="21"/>
        <w:spacing w:line="240" w:lineRule="auto"/>
        <w:jc w:val="center"/>
        <w:rPr>
          <w:sz w:val="36"/>
          <w:szCs w:val="36"/>
        </w:rPr>
      </w:pPr>
      <w:r w:rsidRPr="00CA4FA6">
        <w:rPr>
          <w:sz w:val="36"/>
          <w:szCs w:val="36"/>
        </w:rPr>
        <w:t>ПОСТАНОВЛЕНИЕ</w:t>
      </w:r>
    </w:p>
    <w:p w14:paraId="57564AEA" w14:textId="77777777" w:rsidR="00EE029F" w:rsidRPr="0084471A" w:rsidRDefault="00EE029F" w:rsidP="00EE029F">
      <w:pPr>
        <w:pStyle w:val="2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36"/>
        </w:rPr>
        <w:t xml:space="preserve"> </w:t>
      </w:r>
    </w:p>
    <w:p w14:paraId="2484D371" w14:textId="77777777" w:rsidR="00EE029F" w:rsidRDefault="00EE029F" w:rsidP="00EE029F">
      <w:pPr>
        <w:pStyle w:val="21"/>
        <w:spacing w:line="240" w:lineRule="auto"/>
        <w:ind w:firstLine="0"/>
        <w:rPr>
          <w:b/>
          <w:sz w:val="28"/>
        </w:rPr>
      </w:pPr>
    </w:p>
    <w:p w14:paraId="16B06720" w14:textId="77777777" w:rsidR="00EE029F" w:rsidRDefault="00EE029F" w:rsidP="00EE029F">
      <w:pPr>
        <w:pStyle w:val="21"/>
        <w:spacing w:line="240" w:lineRule="auto"/>
        <w:ind w:firstLine="0"/>
        <w:rPr>
          <w:b/>
          <w:sz w:val="28"/>
        </w:rPr>
      </w:pPr>
      <w:r>
        <w:rPr>
          <w:sz w:val="28"/>
        </w:rPr>
        <w:t>17.04.2013</w:t>
      </w:r>
      <w:r>
        <w:rPr>
          <w:b/>
          <w:sz w:val="28"/>
        </w:rPr>
        <w:t xml:space="preserve">     </w:t>
      </w:r>
      <w:r w:rsidRPr="00CA4FA6">
        <w:rPr>
          <w:sz w:val="28"/>
        </w:rPr>
        <w:t>№</w:t>
      </w:r>
      <w:r>
        <w:rPr>
          <w:b/>
          <w:sz w:val="28"/>
        </w:rPr>
        <w:t xml:space="preserve"> </w:t>
      </w:r>
      <w:r>
        <w:rPr>
          <w:sz w:val="28"/>
        </w:rPr>
        <w:t>17</w:t>
      </w:r>
      <w:r>
        <w:rPr>
          <w:b/>
          <w:sz w:val="28"/>
        </w:rPr>
        <w:t xml:space="preserve">                                                                               </w:t>
      </w:r>
      <w:r w:rsidRPr="00CA4FA6">
        <w:rPr>
          <w:sz w:val="28"/>
        </w:rPr>
        <w:t>с. Солоновка</w:t>
      </w:r>
    </w:p>
    <w:p w14:paraId="0870FEA3" w14:textId="77777777" w:rsidR="00EE029F" w:rsidRDefault="00EE029F" w:rsidP="00EE029F">
      <w:pPr>
        <w:pStyle w:val="21"/>
        <w:spacing w:line="240" w:lineRule="auto"/>
        <w:ind w:firstLine="0"/>
        <w:rPr>
          <w:b/>
          <w:sz w:val="28"/>
        </w:rPr>
      </w:pPr>
    </w:p>
    <w:p w14:paraId="71E555AE" w14:textId="77777777" w:rsidR="00EE029F" w:rsidRDefault="00EE029F" w:rsidP="00EE029F">
      <w:pPr>
        <w:rPr>
          <w:color w:val="000000"/>
          <w:sz w:val="28"/>
          <w:szCs w:val="28"/>
        </w:rPr>
      </w:pPr>
    </w:p>
    <w:p w14:paraId="0614E355" w14:textId="06B5691B" w:rsidR="00EE029F" w:rsidRDefault="00461221" w:rsidP="00EE029F">
      <w:pPr>
        <w:ind w:left="34" w:right="457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7D441" wp14:editId="0E26EF42">
                <wp:simplePos x="0" y="0"/>
                <wp:positionH relativeFrom="column">
                  <wp:posOffset>3197860</wp:posOffset>
                </wp:positionH>
                <wp:positionV relativeFrom="paragraph">
                  <wp:posOffset>232410</wp:posOffset>
                </wp:positionV>
                <wp:extent cx="3202305" cy="342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3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34F17" w14:textId="77777777" w:rsidR="00EE029F" w:rsidRDefault="00EE029F" w:rsidP="00EE029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7D44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1.8pt;margin-top:18.3pt;width:252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" filled="f" stroked="f">
                <v:textbox>
                  <w:txbxContent>
                    <w:p w14:paraId="6A434F17" w14:textId="77777777" w:rsidR="00EE029F" w:rsidRDefault="00EE029F" w:rsidP="00EE029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29F">
        <w:rPr>
          <w:sz w:val="28"/>
          <w:szCs w:val="28"/>
        </w:rPr>
        <w:t>Об утверждении плана мероприятий («дорожной карты») «Изменения в отраслях социальной сферы, направленные на повышение эффективности сферы культуры  муниципального образования Солоновский сельсовет Новичихинского района Алтайского края »</w:t>
      </w:r>
    </w:p>
    <w:p w14:paraId="6A61F5BD" w14:textId="77777777" w:rsidR="00EE029F" w:rsidRDefault="00EE029F" w:rsidP="00EE029F">
      <w:pPr>
        <w:ind w:left="34" w:right="4570"/>
        <w:jc w:val="both"/>
        <w:rPr>
          <w:sz w:val="28"/>
          <w:szCs w:val="28"/>
        </w:rPr>
      </w:pPr>
    </w:p>
    <w:p w14:paraId="4B1D46E6" w14:textId="77777777" w:rsidR="00EE029F" w:rsidRDefault="00EE029F" w:rsidP="00EE029F">
      <w:pPr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Во  исполнение распоряжения Правительства  Российской  Федерации от  28.12.2012 № 2606-р об утверждении плана мероприятий («дорожной карты») «Изменения в отраслях социальной сферы, направленные на повышение эффективности сферы культуры», постановления Администрации Алтайского края от 25.02.2013 № 87  об утверждении плана мероприятий («дорожной карты») «Изменения в отраслях социальной сферы, направленные на повышение эффективности сферы культуры Алтайского края», постановления Администрации Новичихинского района № 129 от 29.03.2013 г. </w:t>
      </w:r>
      <w:r>
        <w:rPr>
          <w:spacing w:val="40"/>
          <w:sz w:val="28"/>
          <w:szCs w:val="28"/>
        </w:rPr>
        <w:t xml:space="preserve"> ПОСТАНОВЛЯЮ:</w:t>
      </w:r>
    </w:p>
    <w:p w14:paraId="3D35CD55" w14:textId="77777777" w:rsidR="00EE029F" w:rsidRDefault="00EE029F" w:rsidP="00EE0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 («дорожную карту») «Изменения в отраслях социальной сферы, направленные на повышение эффективности сферы культуры  муниципального образования Солоновский  сельсовет Новичихинского района Алтайского края» (далее – «план»).</w:t>
      </w:r>
    </w:p>
    <w:p w14:paraId="5412FF4F" w14:textId="77777777" w:rsidR="00EE029F" w:rsidRDefault="00EE029F" w:rsidP="00EE0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главу Администрации Солоновского  сельсовета П.А.Кротова.</w:t>
      </w:r>
    </w:p>
    <w:p w14:paraId="77D953D6" w14:textId="77777777" w:rsidR="00EE029F" w:rsidRDefault="00EE029F" w:rsidP="00EE029F">
      <w:pPr>
        <w:ind w:firstLine="709"/>
        <w:jc w:val="both"/>
        <w:rPr>
          <w:sz w:val="28"/>
          <w:szCs w:val="28"/>
        </w:rPr>
      </w:pPr>
    </w:p>
    <w:p w14:paraId="67722649" w14:textId="77777777" w:rsidR="00EE029F" w:rsidRDefault="00EE029F" w:rsidP="00EE029F">
      <w:pPr>
        <w:ind w:firstLine="709"/>
        <w:jc w:val="both"/>
        <w:rPr>
          <w:sz w:val="28"/>
          <w:szCs w:val="28"/>
        </w:rPr>
      </w:pPr>
    </w:p>
    <w:p w14:paraId="2133ADF1" w14:textId="77777777" w:rsidR="00EE029F" w:rsidRDefault="00EE029F" w:rsidP="00EE029F">
      <w:pPr>
        <w:rPr>
          <w:sz w:val="28"/>
          <w:szCs w:val="28"/>
        </w:rPr>
      </w:pPr>
    </w:p>
    <w:p w14:paraId="56A4ADD9" w14:textId="77777777" w:rsidR="00EE029F" w:rsidRDefault="00EE029F" w:rsidP="00EE029F">
      <w:pPr>
        <w:rPr>
          <w:sz w:val="28"/>
          <w:szCs w:val="28"/>
        </w:rPr>
      </w:pPr>
    </w:p>
    <w:p w14:paraId="06AE399F" w14:textId="77777777" w:rsidR="00EE029F" w:rsidRDefault="00EE029F" w:rsidP="00EE029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64E54FCB" w14:textId="77777777" w:rsidR="00EE029F" w:rsidRDefault="00EE029F" w:rsidP="00EE029F">
      <w:pPr>
        <w:rPr>
          <w:sz w:val="28"/>
          <w:szCs w:val="28"/>
        </w:rPr>
      </w:pPr>
      <w:r>
        <w:rPr>
          <w:sz w:val="28"/>
          <w:szCs w:val="28"/>
        </w:rPr>
        <w:t>Солоновского сельсовета                                                                      П.А.Кротов</w:t>
      </w:r>
    </w:p>
    <w:p w14:paraId="4C330014" w14:textId="77777777" w:rsidR="00EE029F" w:rsidRDefault="00EE029F" w:rsidP="00EE029F">
      <w:pPr>
        <w:jc w:val="both"/>
        <w:rPr>
          <w:sz w:val="28"/>
          <w:szCs w:val="28"/>
        </w:rPr>
      </w:pPr>
    </w:p>
    <w:p w14:paraId="5B96D73B" w14:textId="77777777" w:rsidR="00EE029F" w:rsidRDefault="00EE029F" w:rsidP="00EE029F">
      <w:pPr>
        <w:jc w:val="both"/>
        <w:rPr>
          <w:sz w:val="28"/>
          <w:szCs w:val="28"/>
        </w:rPr>
      </w:pPr>
    </w:p>
    <w:p w14:paraId="44CBD5B7" w14:textId="77777777" w:rsidR="00EE029F" w:rsidRDefault="00EE029F" w:rsidP="00EE029F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5AD29ACE" w14:textId="77777777" w:rsidR="00EE029F" w:rsidRDefault="00EE029F" w:rsidP="00EE029F">
      <w:pPr>
        <w:ind w:firstLine="4820"/>
        <w:rPr>
          <w:sz w:val="28"/>
          <w:szCs w:val="28"/>
        </w:rPr>
      </w:pPr>
    </w:p>
    <w:p w14:paraId="5C89BC0F" w14:textId="77777777" w:rsidR="00EE029F" w:rsidRDefault="00EE029F" w:rsidP="00EE029F">
      <w:pPr>
        <w:ind w:firstLine="482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УТВЕРЖДЕН </w:t>
      </w:r>
    </w:p>
    <w:p w14:paraId="2B006284" w14:textId="77777777" w:rsidR="00EE029F" w:rsidRDefault="00EE029F" w:rsidP="00EE029F">
      <w:pPr>
        <w:ind w:left="6237" w:right="-185" w:hanging="1417"/>
        <w:rPr>
          <w:sz w:val="28"/>
          <w:szCs w:val="28"/>
        </w:rPr>
      </w:pPr>
      <w:r>
        <w:rPr>
          <w:sz w:val="28"/>
          <w:szCs w:val="28"/>
        </w:rPr>
        <w:t xml:space="preserve">                    Постановлением    Администрации </w:t>
      </w:r>
    </w:p>
    <w:p w14:paraId="48D03E57" w14:textId="77777777" w:rsidR="00EE029F" w:rsidRDefault="00EE029F" w:rsidP="00EE029F">
      <w:pPr>
        <w:ind w:left="6237" w:hanging="1417"/>
        <w:rPr>
          <w:sz w:val="28"/>
          <w:szCs w:val="28"/>
        </w:rPr>
      </w:pPr>
      <w:r>
        <w:rPr>
          <w:sz w:val="28"/>
          <w:szCs w:val="28"/>
        </w:rPr>
        <w:t xml:space="preserve">                    Солоновского сельсовета         17.04.2013 № 17</w:t>
      </w:r>
    </w:p>
    <w:p w14:paraId="77F46805" w14:textId="77777777" w:rsidR="00EE029F" w:rsidRDefault="00EE029F" w:rsidP="00EE029F">
      <w:pPr>
        <w:jc w:val="right"/>
        <w:rPr>
          <w:sz w:val="28"/>
          <w:szCs w:val="28"/>
        </w:rPr>
      </w:pPr>
    </w:p>
    <w:p w14:paraId="76476E8A" w14:textId="77777777" w:rsidR="00EE029F" w:rsidRDefault="00EE029F" w:rsidP="00EE029F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14:paraId="2D68A589" w14:textId="77777777" w:rsidR="00EE029F" w:rsidRDefault="00EE029F" w:rsidP="00EE029F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 («дорожная карта») «Изменения в отраслях</w:t>
      </w:r>
    </w:p>
    <w:p w14:paraId="22A346EC" w14:textId="77777777" w:rsidR="00EE029F" w:rsidRDefault="00EE029F" w:rsidP="00EE029F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социальной сферы, направленные на повышение эффективности</w:t>
      </w:r>
    </w:p>
    <w:p w14:paraId="6CE49084" w14:textId="77777777" w:rsidR="00EE029F" w:rsidRDefault="00EE029F" w:rsidP="00EE029F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сферы культуры муниципального образования  Солоновский  сельсовет  Новичихинского района Алтайского края»</w:t>
      </w:r>
    </w:p>
    <w:p w14:paraId="17890E6B" w14:textId="77777777" w:rsidR="00EE029F" w:rsidRDefault="00EE029F" w:rsidP="00EE029F">
      <w:pPr>
        <w:jc w:val="both"/>
        <w:rPr>
          <w:b/>
          <w:sz w:val="28"/>
          <w:szCs w:val="28"/>
        </w:rPr>
      </w:pPr>
    </w:p>
    <w:p w14:paraId="7FFAD916" w14:textId="77777777" w:rsidR="00EE029F" w:rsidRDefault="00EE029F" w:rsidP="00EE029F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I. Цели разработки «дорожной карты»</w:t>
      </w:r>
    </w:p>
    <w:p w14:paraId="5567265D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 плана мероприятий («дорожной карты») «Изменения в отраслях социальной сферы, направленные на повышение эффективности сферы культуры Солоновского сельсовета» (далее – «дорожная карта») являются:</w:t>
      </w:r>
    </w:p>
    <w:p w14:paraId="7137A3E9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жизни жителей муниципального образования  Солоновский сельсовет 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региона и района,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обмена;</w:t>
      </w:r>
    </w:p>
    <w:p w14:paraId="7E981195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достойной оплаты труда работников учреждений культуры муниципального образования  Солоновский  сельсовет,  как результат повышения качества и количества оказываемых ими муниципальных услуг;</w:t>
      </w:r>
    </w:p>
    <w:p w14:paraId="2AE78FB8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сохранение кадрового потенциала учреждений культуры муниципального образования  Солоновский  сельсовет;</w:t>
      </w:r>
    </w:p>
    <w:p w14:paraId="108152CC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престижности и привлекательности профессий в сфере культуры муниципального образования  Солоновский  сельсовет;</w:t>
      </w:r>
    </w:p>
    <w:p w14:paraId="4C52247D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культурного и исторического наследия народов, проживающих на территории муниципального образования  Солоновский  сельсовет, обеспечение доступа граждан к культурным ценностям и участию в культурной жизни, реализация творческого потенциала;</w:t>
      </w:r>
    </w:p>
    <w:p w14:paraId="064EBB16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устойчивого развития сферы культуры муниципального образования  Солоновский  сельсовет.</w:t>
      </w:r>
    </w:p>
    <w:p w14:paraId="156BEF25" w14:textId="77777777" w:rsidR="00EE029F" w:rsidRDefault="00EE029F" w:rsidP="00EE029F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II. Проведение структурных реформ в сфере культуры муниципального образования  Солоновский  сельсовет  </w:t>
      </w:r>
    </w:p>
    <w:p w14:paraId="68C22219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структурных реформ предусматривается:</w:t>
      </w:r>
    </w:p>
    <w:p w14:paraId="7AA31A1B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и расширение спектра  муниципальных услуг в сфере культуры муниципального образования  Солоновский  сельсовет;</w:t>
      </w:r>
    </w:p>
    <w:p w14:paraId="5E2D75C4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доступности к культурному продукту путем информатизации отрасли;</w:t>
      </w:r>
    </w:p>
    <w:p w14:paraId="110BD911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творческой самореализации жителей муниципального образования  Солоновский  сельсовет;</w:t>
      </w:r>
    </w:p>
    <w:p w14:paraId="0E931421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населения муниципального образования  Солоновский  сельсовет  в создание и продвижение культурного продукта;</w:t>
      </w:r>
    </w:p>
    <w:p w14:paraId="3B77FD3F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сферы культуры в формировании комфортной среды жизнедеятельности населенных пунктов сельсовета;</w:t>
      </w:r>
    </w:p>
    <w:p w14:paraId="053B29C4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территорий муниципального образования  Солоновский  сельсовет  во внутреннем и внешнем культурно-туристическом пространстве.</w:t>
      </w:r>
    </w:p>
    <w:p w14:paraId="49BDE971" w14:textId="77777777" w:rsidR="00EE029F" w:rsidRDefault="00EE029F" w:rsidP="00EE029F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Целевые показатели (индикаторы) развития сферы</w:t>
      </w:r>
    </w:p>
    <w:p w14:paraId="15B17875" w14:textId="77777777" w:rsidR="00EE029F" w:rsidRDefault="00EE029F" w:rsidP="00EE029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культуры и меры, обеспечивающие их достижение</w:t>
      </w:r>
    </w:p>
    <w:p w14:paraId="5466E344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 ростом эффективности и качества оказываемых услуг будут достигнуты следующие целевые показатели (индикаторы):</w:t>
      </w:r>
    </w:p>
    <w:p w14:paraId="0A297B7A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увеличение численности участников культурно-досуговых мероприятий (по сравнению с предыдущим годом), %: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080"/>
        <w:gridCol w:w="1260"/>
        <w:gridCol w:w="1080"/>
        <w:gridCol w:w="1260"/>
        <w:gridCol w:w="1080"/>
        <w:gridCol w:w="1260"/>
        <w:gridCol w:w="1080"/>
      </w:tblGrid>
      <w:tr w:rsidR="00EE029F" w14:paraId="6560ADF1" w14:textId="77777777" w:rsidTr="0087267F">
        <w:trPr>
          <w:trHeight w:val="3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ADA4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60DD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AE4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D95E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AB23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3C32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4C3D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A697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E029F" w14:paraId="6B2BDDDE" w14:textId="77777777" w:rsidTr="008726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F481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DFAA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5EB1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6F4A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2C31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4A7D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6C76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B68C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EE029F" w14:paraId="78F4D1A7" w14:textId="77777777" w:rsidTr="0087267F">
        <w:trPr>
          <w:trHeight w:val="12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72A8" w14:textId="77777777" w:rsidR="00EE029F" w:rsidRDefault="00EE029F" w:rsidP="0087267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участников КДМ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44D0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B8BB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9742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70BB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80C9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8A78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E35B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</w:t>
            </w:r>
          </w:p>
        </w:tc>
      </w:tr>
    </w:tbl>
    <w:p w14:paraId="631BEB54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увеличение доли детей, привлекаемых к участию в творческих мероприятиях, в общем числе детей муниципального образования  Солоновский  сельсовет, %: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5"/>
        <w:gridCol w:w="1443"/>
        <w:gridCol w:w="1260"/>
        <w:gridCol w:w="1080"/>
        <w:gridCol w:w="1260"/>
        <w:gridCol w:w="1260"/>
        <w:gridCol w:w="1260"/>
        <w:gridCol w:w="1080"/>
      </w:tblGrid>
      <w:tr w:rsidR="00EE029F" w14:paraId="6C90BD04" w14:textId="77777777" w:rsidTr="0087267F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E96E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FABB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7C46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6F2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7CA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9ADC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8E5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7D1E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</w:tr>
      <w:tr w:rsidR="00EE029F" w14:paraId="51AC80EF" w14:textId="77777777" w:rsidTr="0087267F">
        <w:trPr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297C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243C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CF63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EEA5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F614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1157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19A9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472F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E029F" w14:paraId="4EAE1618" w14:textId="77777777" w:rsidTr="0087267F">
        <w:trPr>
          <w:trHeight w:val="39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26C4" w14:textId="77777777" w:rsidR="00EE029F" w:rsidRDefault="00EE029F" w:rsidP="0087267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1428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0C09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9660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CA4C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B553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2AC2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4D1D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E029F" w14:paraId="59487777" w14:textId="77777777" w:rsidTr="0087267F">
        <w:trPr>
          <w:trHeight w:val="58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7847" w14:textId="77777777" w:rsidR="00EE029F" w:rsidRDefault="00EE029F" w:rsidP="0087267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14:paraId="191D024E" w14:textId="77777777" w:rsidR="00EE029F" w:rsidRDefault="00EE029F" w:rsidP="0087267F">
            <w:pPr>
              <w:jc w:val="center"/>
            </w:pPr>
            <w:r>
              <w:t>детей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AE5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6B47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28(29)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6374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33(34)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18C1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41(42)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861E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50(52)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1D38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61(63)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AB8A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75(76)</w:t>
            </w:r>
          </w:p>
        </w:tc>
      </w:tr>
    </w:tbl>
    <w:p w14:paraId="4C1C021F" w14:textId="77777777" w:rsidR="00EE029F" w:rsidRDefault="00EE029F" w:rsidP="00EE02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8A4B15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Мерами, обеспечивающими достижение целевых показателей (индикаторов) развития сферы культуры, являются:</w:t>
      </w:r>
    </w:p>
    <w:p w14:paraId="796F4D13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14:paraId="3DECDA0C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поэтапный рост оплаты труда работников учреждения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Алтайском крае в соответствии с Указом Президента Российской Федерации от 07.05.2012 № 597 «О мероприятиях по реализации государственной социальной политики»;</w:t>
      </w:r>
    </w:p>
    <w:p w14:paraId="4275D9D9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 муниципального образования  Солоновский  сельсовет;</w:t>
      </w:r>
    </w:p>
    <w:p w14:paraId="3E332B5B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реорганизация неэффективных учреждений культуры муниципального образования  Солоновский  сельсовет</w:t>
      </w:r>
    </w:p>
    <w:p w14:paraId="4C130D83" w14:textId="77777777" w:rsidR="00EE029F" w:rsidRDefault="00EE029F" w:rsidP="00EE029F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IV. Мероприятия по совершенствованию оплаты труда</w:t>
      </w:r>
    </w:p>
    <w:p w14:paraId="11FA310F" w14:textId="77777777" w:rsidR="00EE029F" w:rsidRDefault="00EE029F" w:rsidP="00EE029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учреждений культуры муниципального образования  Солоновский  сельсовет</w:t>
      </w:r>
    </w:p>
    <w:p w14:paraId="4638D774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Разработка и проведение мероприятий по совершенствованию оплаты труда работников учреждений культуры муниципального образования  Солоновский  сельсовет должны осуществляться с учетом Программы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26.11.2012 № 2190-р, Единых рекомендаций по установлению на федеральном, региональном и местном уровнях систем оплаты труда работников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библиотеки, культурно-досуговые учреждения.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14:paraId="0DAE502A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Показателями (индикаторами), характеризующими эффективность мероприятий по совершенствованию оплаты труда работников учреждений культуры муниципального образования  Солоновский  сельсовет, являются:</w:t>
      </w:r>
    </w:p>
    <w:p w14:paraId="7346189F" w14:textId="77777777" w:rsidR="00EE029F" w:rsidRDefault="00EE029F" w:rsidP="00EE0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динамика примерных (индикативных) значений соотношения средней заработной платы работников учреждений культуры муниципального образования  Солоновский  сельсовет, повышение оплаты труда которых предусмотрено Указом Президента Российской Федерации от 07.05.2012 № 597 «О мероприятиях по реализации государственной социальной политики», и средней заработной платы в Алтайском крае, %: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558"/>
        <w:gridCol w:w="1559"/>
        <w:gridCol w:w="1559"/>
        <w:gridCol w:w="1560"/>
        <w:gridCol w:w="1700"/>
      </w:tblGrid>
      <w:tr w:rsidR="00EE029F" w14:paraId="1A638062" w14:textId="77777777" w:rsidTr="008726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82E5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8434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FC6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DAAD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C92F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DB9A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EE029F" w14:paraId="66ACB492" w14:textId="77777777" w:rsidTr="008726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F67B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C671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BD55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4F61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0C7D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DF7E" w14:textId="77777777" w:rsidR="00EE029F" w:rsidRDefault="00EE029F" w:rsidP="0087267F">
            <w:pPr>
              <w:pStyle w:val="af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0A98300A" w14:textId="77777777" w:rsidR="00EE029F" w:rsidRDefault="00EE029F" w:rsidP="00EE029F">
      <w:pPr>
        <w:shd w:val="clear" w:color="auto" w:fill="FFFFFF"/>
        <w:jc w:val="center"/>
        <w:rPr>
          <w:b/>
          <w:bCs/>
          <w:sz w:val="32"/>
          <w:szCs w:val="32"/>
        </w:rPr>
      </w:pPr>
    </w:p>
    <w:p w14:paraId="0B77B1CC" w14:textId="77777777" w:rsidR="00EE029F" w:rsidRDefault="00EE029F" w:rsidP="00EE029F">
      <w:pPr>
        <w:pStyle w:val="21"/>
        <w:spacing w:line="240" w:lineRule="auto"/>
        <w:ind w:firstLine="0"/>
        <w:jc w:val="center"/>
        <w:rPr>
          <w:sz w:val="32"/>
        </w:rPr>
      </w:pPr>
    </w:p>
    <w:p w14:paraId="09ECA180" w14:textId="77777777" w:rsidR="00EE029F" w:rsidRDefault="00EE029F" w:rsidP="00EE029F">
      <w:pPr>
        <w:pStyle w:val="21"/>
        <w:spacing w:line="240" w:lineRule="auto"/>
        <w:ind w:firstLine="0"/>
        <w:jc w:val="center"/>
        <w:rPr>
          <w:sz w:val="32"/>
        </w:rPr>
      </w:pPr>
    </w:p>
    <w:p w14:paraId="55FC5C6D" w14:textId="77777777" w:rsidR="00EE029F" w:rsidRDefault="00EE029F" w:rsidP="00EE029F">
      <w:pPr>
        <w:pStyle w:val="21"/>
        <w:spacing w:line="240" w:lineRule="auto"/>
        <w:ind w:firstLine="0"/>
        <w:jc w:val="center"/>
        <w:rPr>
          <w:sz w:val="32"/>
        </w:rPr>
      </w:pPr>
    </w:p>
    <w:p w14:paraId="4D72B2E4" w14:textId="77777777" w:rsidR="00EE029F" w:rsidRDefault="00EE029F" w:rsidP="00EE029F">
      <w:pPr>
        <w:pStyle w:val="21"/>
        <w:spacing w:line="240" w:lineRule="auto"/>
        <w:ind w:firstLine="0"/>
        <w:jc w:val="center"/>
        <w:rPr>
          <w:sz w:val="32"/>
        </w:rPr>
      </w:pPr>
    </w:p>
    <w:p w14:paraId="4445A0E1" w14:textId="77777777" w:rsidR="00EE029F" w:rsidRDefault="00EE029F" w:rsidP="00EE029F">
      <w:pPr>
        <w:pStyle w:val="21"/>
        <w:spacing w:line="240" w:lineRule="auto"/>
        <w:ind w:firstLine="0"/>
        <w:jc w:val="center"/>
        <w:rPr>
          <w:sz w:val="32"/>
        </w:rPr>
      </w:pPr>
    </w:p>
    <w:p w14:paraId="3E39BF97" w14:textId="77777777" w:rsidR="00207FDB" w:rsidRDefault="00207FDB" w:rsidP="00207FDB"/>
    <w:sectPr w:rsidR="00207FDB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3522" w14:textId="77777777" w:rsidR="007D5EC9" w:rsidRDefault="007D5EC9" w:rsidP="00207FDB">
      <w:r>
        <w:separator/>
      </w:r>
    </w:p>
  </w:endnote>
  <w:endnote w:type="continuationSeparator" w:id="0">
    <w:p w14:paraId="0190C73D" w14:textId="77777777" w:rsidR="007D5EC9" w:rsidRDefault="007D5EC9" w:rsidP="0020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3BB7" w14:textId="77777777" w:rsidR="007D5EC9" w:rsidRDefault="007D5EC9" w:rsidP="00207FDB">
      <w:r>
        <w:separator/>
      </w:r>
    </w:p>
  </w:footnote>
  <w:footnote w:type="continuationSeparator" w:id="0">
    <w:p w14:paraId="3713C47F" w14:textId="77777777" w:rsidR="007D5EC9" w:rsidRDefault="007D5EC9" w:rsidP="0020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6895"/>
    <w:multiLevelType w:val="hybridMultilevel"/>
    <w:tmpl w:val="F5E63A96"/>
    <w:lvl w:ilvl="0" w:tplc="09E021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D7E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3335E"/>
    <w:multiLevelType w:val="hybridMultilevel"/>
    <w:tmpl w:val="8392E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41700"/>
    <w:multiLevelType w:val="hybridMultilevel"/>
    <w:tmpl w:val="B6A441A8"/>
    <w:lvl w:ilvl="0" w:tplc="09E021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3551C50"/>
    <w:multiLevelType w:val="hybridMultilevel"/>
    <w:tmpl w:val="CF74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1BD2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70595F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D7DC8"/>
    <w:multiLevelType w:val="hybridMultilevel"/>
    <w:tmpl w:val="738A0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E3381A"/>
    <w:multiLevelType w:val="singleLevel"/>
    <w:tmpl w:val="0A2800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B527D80"/>
    <w:multiLevelType w:val="singleLevel"/>
    <w:tmpl w:val="C1DCB74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F5F6B7B"/>
    <w:multiLevelType w:val="hybridMultilevel"/>
    <w:tmpl w:val="0F14C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C5261"/>
    <w:multiLevelType w:val="hybridMultilevel"/>
    <w:tmpl w:val="A470F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D110E8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02A34"/>
    <w:multiLevelType w:val="multilevel"/>
    <w:tmpl w:val="9800A4D0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4" w15:restartNumberingAfterBreak="0">
    <w:nsid w:val="4DAD22D9"/>
    <w:multiLevelType w:val="hybridMultilevel"/>
    <w:tmpl w:val="E4B2FFC4"/>
    <w:lvl w:ilvl="0" w:tplc="B470C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661E4"/>
    <w:multiLevelType w:val="hybridMultilevel"/>
    <w:tmpl w:val="80F8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52CC1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02357"/>
    <w:multiLevelType w:val="hybridMultilevel"/>
    <w:tmpl w:val="A1385D9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73FF0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0130F"/>
    <w:multiLevelType w:val="multilevel"/>
    <w:tmpl w:val="9800A4D0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0" w15:restartNumberingAfterBreak="0">
    <w:nsid w:val="68597060"/>
    <w:multiLevelType w:val="hybridMultilevel"/>
    <w:tmpl w:val="1AFE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64368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7E6396"/>
    <w:multiLevelType w:val="hybridMultilevel"/>
    <w:tmpl w:val="DBCA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49CD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DE557C"/>
    <w:multiLevelType w:val="singleLevel"/>
    <w:tmpl w:val="9F446D4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6"/>
  </w:num>
  <w:num w:numId="10">
    <w:abstractNumId w:val="8"/>
  </w:num>
  <w:num w:numId="11">
    <w:abstractNumId w:val="24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12"/>
  </w:num>
  <w:num w:numId="17">
    <w:abstractNumId w:val="1"/>
  </w:num>
  <w:num w:numId="18">
    <w:abstractNumId w:val="18"/>
  </w:num>
  <w:num w:numId="19">
    <w:abstractNumId w:val="4"/>
  </w:num>
  <w:num w:numId="20">
    <w:abstractNumId w:val="13"/>
  </w:num>
  <w:num w:numId="21">
    <w:abstractNumId w:val="22"/>
  </w:num>
  <w:num w:numId="22">
    <w:abstractNumId w:val="20"/>
  </w:num>
  <w:num w:numId="23">
    <w:abstractNumId w:val="10"/>
  </w:num>
  <w:num w:numId="24">
    <w:abstractNumId w:val="3"/>
  </w:num>
  <w:num w:numId="25">
    <w:abstractNumId w:val="0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207FDB"/>
    <w:rsid w:val="00461221"/>
    <w:rsid w:val="004A2CC4"/>
    <w:rsid w:val="00546D4F"/>
    <w:rsid w:val="006C184F"/>
    <w:rsid w:val="00791E56"/>
    <w:rsid w:val="007D5EC9"/>
    <w:rsid w:val="0087267F"/>
    <w:rsid w:val="009305DF"/>
    <w:rsid w:val="00994B04"/>
    <w:rsid w:val="00A3591E"/>
    <w:rsid w:val="00DB17DE"/>
    <w:rsid w:val="00ED69EA"/>
    <w:rsid w:val="00EE029F"/>
    <w:rsid w:val="00F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98AF79"/>
  <w15:chartTrackingRefBased/>
  <w15:docId w15:val="{96B5D082-55AF-4FDE-B580-2835AB51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7F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1E87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E87"/>
    <w:pPr>
      <w:keepNext/>
      <w:jc w:val="center"/>
      <w:outlineLvl w:val="3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81E87"/>
    <w:pPr>
      <w:keepNext/>
      <w:spacing w:after="120"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1">
    <w:name w:val="Документы2"/>
    <w:basedOn w:val="a"/>
    <w:rsid w:val="00ED69EA"/>
    <w:pPr>
      <w:spacing w:line="360" w:lineRule="auto"/>
      <w:ind w:firstLine="567"/>
    </w:pPr>
  </w:style>
  <w:style w:type="character" w:customStyle="1" w:styleId="20">
    <w:name w:val="Заголовок 2 Знак"/>
    <w:link w:val="2"/>
    <w:uiPriority w:val="99"/>
    <w:rsid w:val="00F81E87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F81E87"/>
    <w:rPr>
      <w:b/>
      <w:bCs/>
      <w:sz w:val="32"/>
      <w:szCs w:val="32"/>
    </w:rPr>
  </w:style>
  <w:style w:type="character" w:customStyle="1" w:styleId="70">
    <w:name w:val="Заголовок 7 Знак"/>
    <w:link w:val="7"/>
    <w:uiPriority w:val="99"/>
    <w:rsid w:val="00F81E87"/>
    <w:rPr>
      <w:rFonts w:ascii="Arial" w:hAnsi="Arial" w:cs="Arial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rsid w:val="00F81E87"/>
    <w:pPr>
      <w:spacing w:after="120" w:line="480" w:lineRule="auto"/>
    </w:pPr>
    <w:rPr>
      <w:rFonts w:ascii="Calibri" w:hAnsi="Calibri" w:cs="Calibri"/>
    </w:rPr>
  </w:style>
  <w:style w:type="character" w:customStyle="1" w:styleId="23">
    <w:name w:val="Основной текст 2 Знак"/>
    <w:link w:val="22"/>
    <w:uiPriority w:val="99"/>
    <w:rsid w:val="00F81E87"/>
    <w:rPr>
      <w:rFonts w:ascii="Calibri" w:hAnsi="Calibri" w:cs="Calibri"/>
      <w:sz w:val="24"/>
      <w:szCs w:val="24"/>
    </w:rPr>
  </w:style>
  <w:style w:type="character" w:customStyle="1" w:styleId="a5">
    <w:name w:val="Текст Знак"/>
    <w:link w:val="a6"/>
    <w:uiPriority w:val="99"/>
    <w:locked/>
    <w:rsid w:val="00F81E87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F81E87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rsid w:val="00F81E87"/>
    <w:rPr>
      <w:rFonts w:ascii="Courier New" w:hAnsi="Courier New" w:cs="Courier New"/>
    </w:rPr>
  </w:style>
  <w:style w:type="paragraph" w:styleId="a7">
    <w:name w:val="List Paragraph"/>
    <w:basedOn w:val="a"/>
    <w:qFormat/>
    <w:rsid w:val="004A2CC4"/>
    <w:pPr>
      <w:ind w:left="720"/>
      <w:contextualSpacing/>
    </w:pPr>
  </w:style>
  <w:style w:type="character" w:customStyle="1" w:styleId="10">
    <w:name w:val="Заголовок 1 Знак"/>
    <w:link w:val="1"/>
    <w:rsid w:val="00207FDB"/>
    <w:rPr>
      <w:rFonts w:ascii="Arial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nhideWhenUsed/>
    <w:rsid w:val="00207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07F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7FDB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kern w:val="1"/>
      <w:lang w:eastAsia="hi-IN" w:bidi="hi-IN"/>
    </w:rPr>
  </w:style>
  <w:style w:type="character" w:customStyle="1" w:styleId="aa">
    <w:name w:val="Цветовое выделение"/>
    <w:rsid w:val="00207FDB"/>
    <w:rPr>
      <w:b/>
      <w:bCs/>
      <w:color w:val="000080"/>
    </w:rPr>
  </w:style>
  <w:style w:type="paragraph" w:customStyle="1" w:styleId="consplusnormal0">
    <w:name w:val="consplusnormal"/>
    <w:basedOn w:val="a"/>
    <w:rsid w:val="00207FDB"/>
    <w:pPr>
      <w:spacing w:after="240"/>
    </w:pPr>
  </w:style>
  <w:style w:type="paragraph" w:styleId="ab">
    <w:name w:val="footnote text"/>
    <w:basedOn w:val="a"/>
    <w:link w:val="ac"/>
    <w:rsid w:val="00207FD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07FDB"/>
  </w:style>
  <w:style w:type="character" w:styleId="ad">
    <w:name w:val="footnote reference"/>
    <w:rsid w:val="00207FDB"/>
    <w:rPr>
      <w:vertAlign w:val="superscript"/>
    </w:rPr>
  </w:style>
  <w:style w:type="paragraph" w:customStyle="1" w:styleId="ae">
    <w:name w:val="Знак"/>
    <w:basedOn w:val="a"/>
    <w:rsid w:val="00207FD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 Знак Знак Знак"/>
    <w:basedOn w:val="a"/>
    <w:rsid w:val="00207FDB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07F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207FDB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207F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207FDB"/>
    <w:rPr>
      <w:sz w:val="24"/>
      <w:szCs w:val="24"/>
    </w:rPr>
  </w:style>
  <w:style w:type="paragraph" w:customStyle="1" w:styleId="ConsPlusTitle">
    <w:name w:val="ConsPlusTitle"/>
    <w:rsid w:val="00207F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07FDB"/>
    <w:pPr>
      <w:autoSpaceDE w:val="0"/>
      <w:autoSpaceDN w:val="0"/>
      <w:adjustRightInd w:val="0"/>
    </w:pPr>
    <w:rPr>
      <w:sz w:val="28"/>
      <w:szCs w:val="28"/>
    </w:rPr>
  </w:style>
  <w:style w:type="paragraph" w:styleId="af4">
    <w:name w:val="Обычный (веб)"/>
    <w:basedOn w:val="a"/>
    <w:rsid w:val="00207FDB"/>
    <w:pPr>
      <w:spacing w:before="100" w:beforeAutospacing="1" w:after="100" w:afterAutospacing="1"/>
    </w:pPr>
  </w:style>
  <w:style w:type="paragraph" w:customStyle="1" w:styleId="ConsPlusNonformat">
    <w:name w:val="ConsPlusNonformat"/>
    <w:rsid w:val="00207FDB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table" w:styleId="af5">
    <w:name w:val="Table Grid"/>
    <w:basedOn w:val="a1"/>
    <w:rsid w:val="0020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basedOn w:val="a"/>
    <w:next w:val="a"/>
    <w:qFormat/>
    <w:rsid w:val="00207FDB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7">
    <w:name w:val="Название"/>
    <w:basedOn w:val="a"/>
    <w:link w:val="af8"/>
    <w:qFormat/>
    <w:rsid w:val="00207FDB"/>
    <w:pPr>
      <w:suppressAutoHyphens/>
      <w:spacing w:before="120" w:line="240" w:lineRule="atLeast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207FDB"/>
    <w:rPr>
      <w:b/>
      <w:sz w:val="28"/>
    </w:rPr>
  </w:style>
  <w:style w:type="paragraph" w:customStyle="1" w:styleId="af9">
    <w:name w:val="Нормальный (таблица)"/>
    <w:basedOn w:val="a"/>
    <w:next w:val="a"/>
    <w:rsid w:val="00207FD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2023-07-04T02:46:00Z</dcterms:created>
  <dcterms:modified xsi:type="dcterms:W3CDTF">2023-07-04T02:46:00Z</dcterms:modified>
</cp:coreProperties>
</file>