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36" w:rsidRDefault="00941936" w:rsidP="00941936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941936" w:rsidRDefault="00941936" w:rsidP="00941936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СОЛОНОВСКОГО СЕЛЬСОВЕТА</w:t>
      </w:r>
    </w:p>
    <w:p w:rsidR="00941936" w:rsidRDefault="00941936" w:rsidP="00941936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941936" w:rsidRDefault="00941936" w:rsidP="00941936">
      <w:pPr>
        <w:keepNext/>
        <w:keepLines/>
        <w:jc w:val="center"/>
        <w:rPr>
          <w:sz w:val="28"/>
          <w:szCs w:val="28"/>
        </w:rPr>
      </w:pPr>
    </w:p>
    <w:p w:rsidR="00941936" w:rsidRDefault="00941936" w:rsidP="00941936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1936" w:rsidRDefault="00941936" w:rsidP="00941936">
      <w:pPr>
        <w:keepNext/>
        <w:keepLines/>
        <w:jc w:val="center"/>
        <w:rPr>
          <w:sz w:val="28"/>
          <w:szCs w:val="28"/>
        </w:rPr>
      </w:pPr>
    </w:p>
    <w:p w:rsidR="00941936" w:rsidRDefault="00941936" w:rsidP="0094193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24.06.2014  № 37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олоновка</w:t>
      </w:r>
      <w:proofErr w:type="spellEnd"/>
    </w:p>
    <w:p w:rsidR="00941936" w:rsidRDefault="00941936" w:rsidP="00941936">
      <w:pPr>
        <w:pStyle w:val="21"/>
        <w:spacing w:line="240" w:lineRule="auto"/>
        <w:ind w:firstLine="0"/>
        <w:rPr>
          <w:sz w:val="28"/>
          <w:szCs w:val="28"/>
        </w:rPr>
      </w:pPr>
    </w:p>
    <w:p w:rsidR="00941936" w:rsidRPr="00D74A81" w:rsidRDefault="00941936" w:rsidP="00941936">
      <w:pPr>
        <w:pStyle w:val="21"/>
        <w:spacing w:line="240" w:lineRule="auto"/>
        <w:ind w:firstLine="0"/>
        <w:rPr>
          <w:sz w:val="28"/>
          <w:szCs w:val="28"/>
        </w:rPr>
      </w:pPr>
      <w:r w:rsidRPr="00D74A81">
        <w:rPr>
          <w:sz w:val="28"/>
          <w:szCs w:val="28"/>
        </w:rPr>
        <w:t xml:space="preserve">О своевременном оповещении </w:t>
      </w:r>
    </w:p>
    <w:p w:rsidR="00941936" w:rsidRPr="00D74A81" w:rsidRDefault="00941936" w:rsidP="00941936">
      <w:pPr>
        <w:pStyle w:val="21"/>
        <w:spacing w:line="240" w:lineRule="auto"/>
        <w:ind w:firstLine="0"/>
        <w:rPr>
          <w:sz w:val="28"/>
          <w:szCs w:val="28"/>
        </w:rPr>
      </w:pPr>
      <w:r w:rsidRPr="00D74A81">
        <w:rPr>
          <w:sz w:val="28"/>
          <w:szCs w:val="28"/>
        </w:rPr>
        <w:t xml:space="preserve">и </w:t>
      </w:r>
      <w:proofErr w:type="gramStart"/>
      <w:r w:rsidRPr="00D74A81">
        <w:rPr>
          <w:sz w:val="28"/>
          <w:szCs w:val="28"/>
        </w:rPr>
        <w:t>информировании</w:t>
      </w:r>
      <w:proofErr w:type="gramEnd"/>
      <w:r w:rsidRPr="00D74A81">
        <w:rPr>
          <w:sz w:val="28"/>
          <w:szCs w:val="28"/>
        </w:rPr>
        <w:t xml:space="preserve"> населения </w:t>
      </w:r>
    </w:p>
    <w:p w:rsidR="00941936" w:rsidRPr="00D74A81" w:rsidRDefault="00941936" w:rsidP="00941936">
      <w:pPr>
        <w:pStyle w:val="21"/>
        <w:spacing w:line="240" w:lineRule="auto"/>
        <w:ind w:firstLine="0"/>
        <w:rPr>
          <w:sz w:val="28"/>
          <w:szCs w:val="28"/>
        </w:rPr>
      </w:pPr>
      <w:r w:rsidRPr="00D74A81">
        <w:rPr>
          <w:sz w:val="28"/>
          <w:szCs w:val="28"/>
        </w:rPr>
        <w:t xml:space="preserve">об угрозе возникновения или </w:t>
      </w:r>
    </w:p>
    <w:p w:rsidR="00941936" w:rsidRPr="00D74A81" w:rsidRDefault="00941936" w:rsidP="00941936">
      <w:pPr>
        <w:pStyle w:val="21"/>
        <w:spacing w:line="240" w:lineRule="auto"/>
        <w:ind w:firstLine="0"/>
        <w:rPr>
          <w:sz w:val="28"/>
          <w:szCs w:val="28"/>
        </w:rPr>
      </w:pPr>
      <w:r w:rsidRPr="00D74A81">
        <w:rPr>
          <w:sz w:val="28"/>
          <w:szCs w:val="28"/>
        </w:rPr>
        <w:t xml:space="preserve">возникновении </w:t>
      </w:r>
      <w:proofErr w:type="gramStart"/>
      <w:r w:rsidRPr="00D74A81">
        <w:rPr>
          <w:sz w:val="28"/>
          <w:szCs w:val="28"/>
        </w:rPr>
        <w:t>чрезвычайных</w:t>
      </w:r>
      <w:proofErr w:type="gramEnd"/>
    </w:p>
    <w:p w:rsidR="00941936" w:rsidRPr="00D74A81" w:rsidRDefault="00941936" w:rsidP="00941936">
      <w:pPr>
        <w:pStyle w:val="21"/>
        <w:spacing w:line="240" w:lineRule="auto"/>
        <w:ind w:firstLine="0"/>
        <w:rPr>
          <w:sz w:val="28"/>
          <w:szCs w:val="28"/>
        </w:rPr>
      </w:pPr>
      <w:r w:rsidRPr="00D74A81">
        <w:rPr>
          <w:sz w:val="28"/>
          <w:szCs w:val="28"/>
        </w:rPr>
        <w:t>ситуаций</w:t>
      </w:r>
    </w:p>
    <w:p w:rsidR="00941936" w:rsidRPr="00D74A81" w:rsidRDefault="00941936" w:rsidP="00941936">
      <w:pPr>
        <w:pStyle w:val="21"/>
        <w:spacing w:line="240" w:lineRule="auto"/>
        <w:ind w:firstLine="0"/>
        <w:rPr>
          <w:b/>
          <w:sz w:val="28"/>
          <w:szCs w:val="28"/>
        </w:rPr>
      </w:pPr>
    </w:p>
    <w:p w:rsidR="00941936" w:rsidRPr="00D74A81" w:rsidRDefault="00941936" w:rsidP="00941936">
      <w:pPr>
        <w:pStyle w:val="21"/>
        <w:spacing w:line="240" w:lineRule="auto"/>
        <w:ind w:firstLine="0"/>
        <w:rPr>
          <w:b/>
          <w:sz w:val="28"/>
          <w:szCs w:val="28"/>
        </w:rPr>
      </w:pP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  <w:lang w:eastAsia="x-none"/>
        </w:rPr>
      </w:pPr>
      <w:r w:rsidRPr="00D74A81">
        <w:rPr>
          <w:sz w:val="28"/>
          <w:szCs w:val="28"/>
        </w:rPr>
        <w:t xml:space="preserve">      </w:t>
      </w:r>
      <w:proofErr w:type="gramStart"/>
      <w:r w:rsidRPr="00D74A81">
        <w:rPr>
          <w:sz w:val="28"/>
          <w:szCs w:val="28"/>
        </w:rPr>
        <w:t>В соответствие с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 и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D74A81">
        <w:rPr>
          <w:sz w:val="28"/>
          <w:szCs w:val="28"/>
        </w:rPr>
        <w:t xml:space="preserve"> информирования населения 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 </w:t>
      </w:r>
      <w:r w:rsidRPr="00D74A81">
        <w:rPr>
          <w:sz w:val="28"/>
          <w:szCs w:val="28"/>
          <w:lang w:eastAsia="x-none"/>
        </w:rPr>
        <w:t>ПОСТАНОВЛЯЮ: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1.Утвердить: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1.1.Положение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1.2 Список   руководящего состава гражданской обороны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(Приложение № 2).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1.3 Список радио и телевещательных каналов, привлекаемых для оповещения и информирования населения с. </w:t>
      </w:r>
      <w:r>
        <w:rPr>
          <w:sz w:val="28"/>
          <w:szCs w:val="28"/>
        </w:rPr>
        <w:t xml:space="preserve">Солоновка, с.10 лет Октября,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п.Красноярка</w:t>
      </w:r>
      <w:proofErr w:type="spellEnd"/>
      <w:r w:rsidRPr="00D74A81">
        <w:rPr>
          <w:sz w:val="28"/>
          <w:szCs w:val="28"/>
        </w:rPr>
        <w:t xml:space="preserve"> (Приложение 3).</w:t>
      </w:r>
      <w:r w:rsidRPr="00D74A81">
        <w:rPr>
          <w:color w:val="FF0000"/>
          <w:sz w:val="28"/>
          <w:szCs w:val="28"/>
        </w:rPr>
        <w:t xml:space="preserve">      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1.4 Тексты речевых сообщений по оповещению населения  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при угрозе или возникновении чрезвычайных ситуаций (Приложение № 4).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муниципального образования 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сельсовет.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color w:val="FF0000"/>
          <w:sz w:val="28"/>
          <w:szCs w:val="28"/>
        </w:rPr>
      </w:pPr>
      <w:r w:rsidRPr="00D74A81">
        <w:rPr>
          <w:sz w:val="28"/>
          <w:szCs w:val="28"/>
        </w:rPr>
        <w:t xml:space="preserve">     3. Использовать систему оповещения гражданской обороны  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4. Рекомендовать руководителям организаций, находящихся на территории 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иметь на </w:t>
      </w:r>
      <w:r w:rsidRPr="00D74A81">
        <w:rPr>
          <w:sz w:val="28"/>
          <w:szCs w:val="28"/>
        </w:rPr>
        <w:lastRenderedPageBreak/>
        <w:t>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5. Специалисту Администрации  сельсовета, уполномоченному на решение вопросов в области ГО и ЧС и охраны окружающей среды: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5.1</w:t>
      </w:r>
      <w:proofErr w:type="gramStart"/>
      <w:r w:rsidRPr="00D74A81">
        <w:rPr>
          <w:sz w:val="28"/>
          <w:szCs w:val="28"/>
        </w:rPr>
        <w:t xml:space="preserve"> О</w:t>
      </w:r>
      <w:proofErr w:type="gramEnd"/>
      <w:r w:rsidRPr="00D74A81">
        <w:rPr>
          <w:sz w:val="28"/>
          <w:szCs w:val="28"/>
        </w:rPr>
        <w:t>рганизовать проверку всех объектов и технических средств оповещения на их наличие и исправность (</w:t>
      </w:r>
      <w:proofErr w:type="spellStart"/>
      <w:r w:rsidRPr="00D74A81">
        <w:rPr>
          <w:sz w:val="28"/>
          <w:szCs w:val="28"/>
        </w:rPr>
        <w:t>электросирены</w:t>
      </w:r>
      <w:proofErr w:type="spellEnd"/>
      <w:r w:rsidRPr="00D74A81">
        <w:rPr>
          <w:sz w:val="28"/>
          <w:szCs w:val="28"/>
        </w:rPr>
        <w:t>, кабели электропитания, оконечные блоки «А-М», СГУ, радиоприемники) с последующим составлением актов;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5.2</w:t>
      </w:r>
      <w:proofErr w:type="gramStart"/>
      <w:r w:rsidRPr="00D74A81">
        <w:rPr>
          <w:sz w:val="28"/>
          <w:szCs w:val="28"/>
        </w:rPr>
        <w:t xml:space="preserve"> Е</w:t>
      </w:r>
      <w:proofErr w:type="gramEnd"/>
      <w:r w:rsidRPr="00D74A81">
        <w:rPr>
          <w:sz w:val="28"/>
          <w:szCs w:val="28"/>
        </w:rPr>
        <w:t>жеквартально проводить проверку утвержденного списка телефонов руководящего состава, при необходимости вносить в него  соответствующие изменения;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5.3 Ежемесячно проводить проверку наличия и целостности пакетов с паролями и отзывами на местный запуск сигнала «Объявлен сбор» и «Внимание всем»;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5.4</w:t>
      </w:r>
      <w:proofErr w:type="gramStart"/>
      <w:r w:rsidRPr="00D74A81">
        <w:rPr>
          <w:sz w:val="28"/>
          <w:szCs w:val="28"/>
        </w:rPr>
        <w:t xml:space="preserve"> П</w:t>
      </w:r>
      <w:proofErr w:type="gramEnd"/>
      <w:r w:rsidRPr="00D74A81">
        <w:rPr>
          <w:sz w:val="28"/>
          <w:szCs w:val="28"/>
        </w:rPr>
        <w:t xml:space="preserve">ри проведении комплексных тренировок организовать, в соответствии с законодательством, привлечение всех приемников радиовещания, находящихся на территории 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 для приема текстов с информацией о порядке действий населения в чрезвычайных ситуациях.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6. Контроль исполнения данного постановления оставляю за собой.</w:t>
      </w:r>
    </w:p>
    <w:p w:rsidR="00941936" w:rsidRPr="00D74A81" w:rsidRDefault="00941936" w:rsidP="00941936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7.Настоящее постановление вступает в силу с момента его обнародования в установленном порядке.</w:t>
      </w:r>
    </w:p>
    <w:p w:rsidR="00941936" w:rsidRPr="00D74A81" w:rsidRDefault="00941936" w:rsidP="00941936">
      <w:pPr>
        <w:keepNext/>
        <w:keepLines/>
        <w:rPr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rPr>
          <w:sz w:val="28"/>
          <w:szCs w:val="28"/>
        </w:rPr>
      </w:pPr>
    </w:p>
    <w:p w:rsidR="00941936" w:rsidRDefault="00941936" w:rsidP="00941936">
      <w:pPr>
        <w:keepNext/>
        <w:keepLines/>
        <w:rPr>
          <w:sz w:val="28"/>
          <w:szCs w:val="28"/>
        </w:rPr>
      </w:pPr>
      <w:r w:rsidRPr="00D74A81">
        <w:rPr>
          <w:sz w:val="28"/>
          <w:szCs w:val="28"/>
        </w:rPr>
        <w:t>Глава Администрации</w:t>
      </w:r>
    </w:p>
    <w:p w:rsidR="00941936" w:rsidRPr="00D74A81" w:rsidRDefault="00941936" w:rsidP="0094193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D74A81">
        <w:rPr>
          <w:sz w:val="28"/>
          <w:szCs w:val="28"/>
        </w:rPr>
        <w:t xml:space="preserve"> сельсовета                                                      </w:t>
      </w:r>
      <w:r>
        <w:rPr>
          <w:sz w:val="28"/>
          <w:szCs w:val="28"/>
        </w:rPr>
        <w:t xml:space="preserve">             </w:t>
      </w:r>
      <w:r w:rsidRPr="00D74A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П.А.Кротов</w:t>
      </w:r>
      <w:proofErr w:type="spellEnd"/>
      <w:r w:rsidRPr="00D74A81">
        <w:rPr>
          <w:sz w:val="28"/>
          <w:szCs w:val="28"/>
        </w:rPr>
        <w:t xml:space="preserve"> </w:t>
      </w:r>
    </w:p>
    <w:p w:rsidR="00941936" w:rsidRPr="00941936" w:rsidRDefault="00941936" w:rsidP="00941936">
      <w:pPr>
        <w:keepNext/>
        <w:keepLines/>
        <w:jc w:val="right"/>
        <w:rPr>
          <w:b/>
          <w:sz w:val="28"/>
          <w:szCs w:val="28"/>
        </w:rPr>
      </w:pPr>
      <w:r w:rsidRPr="00D74A81">
        <w:rPr>
          <w:color w:val="0000FF"/>
          <w:sz w:val="28"/>
          <w:szCs w:val="28"/>
        </w:rPr>
        <w:br w:type="page"/>
      </w:r>
      <w:r w:rsidRPr="00941936">
        <w:rPr>
          <w:rStyle w:val="a6"/>
          <w:b w:val="0"/>
          <w:bCs w:val="0"/>
          <w:color w:val="000000"/>
          <w:sz w:val="28"/>
          <w:szCs w:val="28"/>
        </w:rPr>
        <w:lastRenderedPageBreak/>
        <w:t>Приложение № 1</w:t>
      </w:r>
    </w:p>
    <w:p w:rsidR="00941936" w:rsidRPr="003809D3" w:rsidRDefault="00941936" w:rsidP="00941936">
      <w:pPr>
        <w:keepNext/>
        <w:keepLines/>
        <w:ind w:firstLine="720"/>
        <w:jc w:val="right"/>
        <w:rPr>
          <w:rStyle w:val="a8"/>
          <w:b/>
          <w:bCs/>
          <w:color w:val="000000"/>
          <w:sz w:val="28"/>
          <w:szCs w:val="28"/>
        </w:rPr>
      </w:pPr>
      <w:r w:rsidRPr="003809D3">
        <w:rPr>
          <w:rStyle w:val="a6"/>
          <w:bCs w:val="0"/>
          <w:color w:val="000000"/>
          <w:sz w:val="28"/>
          <w:szCs w:val="28"/>
        </w:rPr>
        <w:t xml:space="preserve">к </w:t>
      </w:r>
      <w:r w:rsidRPr="003809D3">
        <w:rPr>
          <w:rStyle w:val="a8"/>
          <w:color w:val="000000"/>
          <w:sz w:val="28"/>
          <w:szCs w:val="28"/>
        </w:rPr>
        <w:t>постановлению  А</w:t>
      </w:r>
      <w:r w:rsidRPr="003809D3">
        <w:rPr>
          <w:rStyle w:val="a8"/>
          <w:bCs/>
          <w:color w:val="000000"/>
          <w:sz w:val="28"/>
          <w:szCs w:val="28"/>
        </w:rPr>
        <w:t xml:space="preserve">дминистрации </w:t>
      </w:r>
    </w:p>
    <w:p w:rsidR="00941936" w:rsidRPr="00941936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color w:val="000000"/>
          <w:sz w:val="28"/>
          <w:szCs w:val="28"/>
        </w:rPr>
      </w:pPr>
      <w:r w:rsidRPr="00941936">
        <w:rPr>
          <w:rStyle w:val="a6"/>
          <w:b w:val="0"/>
          <w:bCs w:val="0"/>
          <w:color w:val="000000"/>
          <w:sz w:val="28"/>
          <w:szCs w:val="28"/>
        </w:rPr>
        <w:t>Солоновского сельсовета</w:t>
      </w:r>
    </w:p>
    <w:p w:rsidR="00941936" w:rsidRPr="00941936" w:rsidRDefault="00941936" w:rsidP="00941936">
      <w:pPr>
        <w:keepNext/>
        <w:keepLines/>
        <w:ind w:firstLine="720"/>
        <w:jc w:val="right"/>
        <w:rPr>
          <w:b/>
          <w:sz w:val="28"/>
          <w:szCs w:val="28"/>
        </w:rPr>
      </w:pPr>
      <w:r w:rsidRPr="00941936">
        <w:rPr>
          <w:rStyle w:val="a6"/>
          <w:b w:val="0"/>
          <w:bCs w:val="0"/>
          <w:color w:val="000000"/>
          <w:sz w:val="28"/>
          <w:szCs w:val="28"/>
        </w:rPr>
        <w:t>№ 37  от 24.06.2014 года</w:t>
      </w:r>
    </w:p>
    <w:p w:rsidR="00941936" w:rsidRPr="00941936" w:rsidRDefault="00941936" w:rsidP="00941936">
      <w:pPr>
        <w:pStyle w:val="1"/>
        <w:rPr>
          <w:rFonts w:ascii="Times New Roman" w:hAnsi="Times New Roman"/>
          <w:b w:val="0"/>
          <w:color w:val="000000"/>
          <w:lang w:eastAsia="x-none"/>
        </w:rPr>
      </w:pPr>
    </w:p>
    <w:p w:rsidR="00941936" w:rsidRPr="00D74A81" w:rsidRDefault="00941936" w:rsidP="00941936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D74A81">
        <w:rPr>
          <w:rFonts w:ascii="Times New Roman" w:hAnsi="Times New Roman"/>
          <w:color w:val="000000"/>
        </w:rPr>
        <w:t>Положение</w:t>
      </w:r>
      <w:r w:rsidRPr="00D74A81">
        <w:rPr>
          <w:rFonts w:ascii="Times New Roman" w:hAnsi="Times New Roman"/>
          <w:color w:val="000000"/>
        </w:rPr>
        <w:br/>
        <w:t>о порядке оповещения и информирования населения об угрозе возникновения чрезвычайных ситуаций</w:t>
      </w:r>
    </w:p>
    <w:p w:rsidR="00941936" w:rsidRPr="00D74A81" w:rsidRDefault="00941936" w:rsidP="00941936">
      <w:pPr>
        <w:keepNext/>
        <w:keepLines/>
        <w:ind w:firstLine="720"/>
        <w:rPr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1. Настоящее Положение определяет порядок  оповещения и информирования населения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об угрозе возникновения чрезвычайных ситуаций.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2. Оповещение населения предусматривает: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3. Информирование населения предусматривает: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-передачу данных о прогнозе или факте возникновения ЧС природного или техногенного характера;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-информацию о развитии ЧС, масштабах ЧС, ходе и итогах ликвидации ЧС;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-информацию о состоянии природной среды и потенциально-опасных объектов;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-информацию об ожидаемых гидрометеорологических, стихийных и других природных явлениях: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-доведение до населения информации о защите от вероятной ЧС.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4. Система оповещения населения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об угрозе возникновения чрезвычайной ситуации включает: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-радиовещание, осуществляемое с ЕДДС Администрации района;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-передачу информации по 2 каналу центрального телевидения, путем перехвата речевого сопровождения;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-работу </w:t>
      </w:r>
      <w:proofErr w:type="spellStart"/>
      <w:r w:rsidRPr="00D74A81">
        <w:rPr>
          <w:sz w:val="28"/>
          <w:szCs w:val="28"/>
        </w:rPr>
        <w:t>электросирен</w:t>
      </w:r>
      <w:proofErr w:type="spellEnd"/>
      <w:r w:rsidRPr="00D74A81">
        <w:rPr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-использование машин  Администрации и полиции, оборудованных громкоговорящими устройствами;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lastRenderedPageBreak/>
        <w:t xml:space="preserve">      5. Информирование населения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осуществляется через средства массовой информации в том числе, через перехват радиовещания, местную печать, а также доведением информации до населения при проведении собраний, сходов, встреч, посыльными.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6. Оповещение населения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об угрозе возникновения чрезвычайной ситуации осуществля</w:t>
      </w:r>
      <w:r>
        <w:rPr>
          <w:sz w:val="28"/>
          <w:szCs w:val="28"/>
        </w:rPr>
        <w:t xml:space="preserve">ется </w:t>
      </w:r>
      <w:proofErr w:type="gramStart"/>
      <w:r>
        <w:rPr>
          <w:sz w:val="28"/>
          <w:szCs w:val="28"/>
        </w:rPr>
        <w:t>согласно схемы</w:t>
      </w:r>
      <w:proofErr w:type="gramEnd"/>
      <w:r>
        <w:rPr>
          <w:sz w:val="28"/>
          <w:szCs w:val="28"/>
        </w:rPr>
        <w:t xml:space="preserve"> оповещения г</w:t>
      </w:r>
      <w:r w:rsidRPr="00D74A81">
        <w:rPr>
          <w:sz w:val="28"/>
          <w:szCs w:val="28"/>
        </w:rPr>
        <w:t xml:space="preserve">лавой Администрации  муниципального образования 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сельсовет.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7. Право на оповещение населения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об угрозе чрезвычайных ситуаций предоставлено главе Администрации 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сельсовет, либо </w:t>
      </w:r>
      <w:proofErr w:type="gramStart"/>
      <w:r w:rsidRPr="00D74A81">
        <w:rPr>
          <w:sz w:val="28"/>
          <w:szCs w:val="28"/>
        </w:rPr>
        <w:t>лицу</w:t>
      </w:r>
      <w:proofErr w:type="gramEnd"/>
      <w:r w:rsidRPr="00D74A81">
        <w:rPr>
          <w:sz w:val="28"/>
          <w:szCs w:val="28"/>
        </w:rPr>
        <w:t xml:space="preserve">  исполняющему его обязанности в его отсутствие.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-на уровне 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- за счет средств бюджета сельсовета;</w:t>
      </w:r>
    </w:p>
    <w:p w:rsidR="00941936" w:rsidRPr="00D74A81" w:rsidRDefault="00941936" w:rsidP="00941936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-на объектовом уровне - за счет собственных финансовых средств организаций, учреждений и предприятий.</w:t>
      </w: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941936" w:rsidRDefault="00941936" w:rsidP="00941936">
      <w:pPr>
        <w:keepNext/>
        <w:keepLines/>
        <w:ind w:firstLine="720"/>
        <w:jc w:val="right"/>
        <w:rPr>
          <w:b/>
          <w:sz w:val="28"/>
          <w:szCs w:val="28"/>
        </w:rPr>
      </w:pPr>
      <w:r w:rsidRPr="00941936">
        <w:rPr>
          <w:rStyle w:val="a6"/>
          <w:b w:val="0"/>
          <w:bCs w:val="0"/>
          <w:color w:val="auto"/>
          <w:sz w:val="28"/>
          <w:szCs w:val="28"/>
        </w:rPr>
        <w:lastRenderedPageBreak/>
        <w:t>Приложение № 2</w:t>
      </w:r>
    </w:p>
    <w:p w:rsidR="00941936" w:rsidRPr="00941936" w:rsidRDefault="00941936" w:rsidP="00941936">
      <w:pPr>
        <w:keepNext/>
        <w:keepLines/>
        <w:ind w:firstLine="720"/>
        <w:jc w:val="right"/>
        <w:rPr>
          <w:rStyle w:val="a8"/>
          <w:b/>
          <w:color w:val="auto"/>
          <w:sz w:val="28"/>
          <w:szCs w:val="28"/>
        </w:rPr>
      </w:pPr>
      <w:r w:rsidRPr="00941936">
        <w:rPr>
          <w:rStyle w:val="a6"/>
          <w:bCs w:val="0"/>
          <w:color w:val="auto"/>
          <w:sz w:val="28"/>
          <w:szCs w:val="28"/>
        </w:rPr>
        <w:t xml:space="preserve">к </w:t>
      </w:r>
      <w:r w:rsidRPr="00941936">
        <w:rPr>
          <w:rStyle w:val="a8"/>
          <w:color w:val="auto"/>
          <w:sz w:val="28"/>
          <w:szCs w:val="28"/>
        </w:rPr>
        <w:t>постановлению Администрации</w:t>
      </w:r>
    </w:p>
    <w:p w:rsidR="00941936" w:rsidRPr="00941936" w:rsidRDefault="00941936" w:rsidP="00941936">
      <w:pPr>
        <w:keepNext/>
        <w:keepLines/>
        <w:ind w:firstLine="720"/>
        <w:jc w:val="right"/>
        <w:rPr>
          <w:rStyle w:val="a8"/>
          <w:b/>
          <w:color w:val="auto"/>
          <w:sz w:val="28"/>
          <w:szCs w:val="28"/>
        </w:rPr>
      </w:pPr>
      <w:r w:rsidRPr="00941936">
        <w:rPr>
          <w:rStyle w:val="a8"/>
          <w:color w:val="auto"/>
          <w:sz w:val="28"/>
          <w:szCs w:val="28"/>
        </w:rPr>
        <w:t>Солоновского сельсовета</w:t>
      </w:r>
    </w:p>
    <w:p w:rsidR="00941936" w:rsidRPr="00941936" w:rsidRDefault="00941936" w:rsidP="00941936">
      <w:pPr>
        <w:keepNext/>
        <w:keepLines/>
        <w:ind w:firstLine="720"/>
        <w:jc w:val="right"/>
        <w:rPr>
          <w:rStyle w:val="a8"/>
          <w:b/>
          <w:bCs/>
          <w:color w:val="auto"/>
          <w:sz w:val="28"/>
          <w:szCs w:val="28"/>
        </w:rPr>
      </w:pPr>
      <w:r w:rsidRPr="00941936">
        <w:rPr>
          <w:rStyle w:val="a8"/>
          <w:color w:val="auto"/>
          <w:sz w:val="28"/>
          <w:szCs w:val="28"/>
        </w:rPr>
        <w:t xml:space="preserve"> № 37  от 24.06.2014</w:t>
      </w:r>
      <w:r w:rsidRPr="00941936">
        <w:rPr>
          <w:rStyle w:val="a8"/>
          <w:bCs/>
          <w:color w:val="auto"/>
          <w:sz w:val="28"/>
          <w:szCs w:val="28"/>
        </w:rPr>
        <w:t xml:space="preserve"> </w:t>
      </w:r>
    </w:p>
    <w:p w:rsidR="00941936" w:rsidRPr="00D74A81" w:rsidRDefault="00941936" w:rsidP="00941936">
      <w:pPr>
        <w:keepNext/>
        <w:keepLines/>
        <w:ind w:firstLine="720"/>
        <w:jc w:val="right"/>
        <w:rPr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rPr>
          <w:sz w:val="28"/>
          <w:szCs w:val="28"/>
        </w:rPr>
      </w:pPr>
    </w:p>
    <w:p w:rsidR="00941936" w:rsidRPr="00D74A81" w:rsidRDefault="00941936" w:rsidP="00941936">
      <w:pPr>
        <w:pStyle w:val="1"/>
        <w:jc w:val="center"/>
        <w:rPr>
          <w:rFonts w:ascii="Times New Roman" w:hAnsi="Times New Roman"/>
          <w:color w:val="FF0000"/>
          <w:lang w:eastAsia="x-none"/>
        </w:rPr>
      </w:pPr>
      <w:r w:rsidRPr="00D74A81">
        <w:rPr>
          <w:rFonts w:ascii="Times New Roman" w:hAnsi="Times New Roman"/>
          <w:color w:val="000000"/>
        </w:rPr>
        <w:t>Список</w:t>
      </w:r>
      <w:r w:rsidRPr="00D74A81">
        <w:rPr>
          <w:rFonts w:ascii="Times New Roman" w:hAnsi="Times New Roman"/>
          <w:color w:val="000000"/>
        </w:rPr>
        <w:br/>
        <w:t xml:space="preserve">руководящего состава гражданской обороны муниципального образования </w:t>
      </w:r>
      <w:r>
        <w:rPr>
          <w:rFonts w:ascii="Times New Roman" w:hAnsi="Times New Roman"/>
          <w:color w:val="000000"/>
        </w:rPr>
        <w:t>Солоновский</w:t>
      </w:r>
      <w:r w:rsidRPr="00D74A81">
        <w:rPr>
          <w:rFonts w:ascii="Times New Roman" w:hAnsi="Times New Roman"/>
          <w:color w:val="000000"/>
        </w:rPr>
        <w:t xml:space="preserve"> сельсовет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402"/>
      </w:tblGrid>
      <w:tr w:rsidR="00941936" w:rsidRPr="00D74A81" w:rsidTr="0013246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Домашний телефон</w:t>
            </w:r>
          </w:p>
        </w:tc>
      </w:tr>
      <w:tr w:rsidR="00941936" w:rsidRPr="00D74A81" w:rsidTr="0013246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36" w:rsidRPr="00D74A81" w:rsidRDefault="00941936" w:rsidP="0013246F">
            <w:pPr>
              <w:pStyle w:val="a9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36" w:rsidRPr="00D74A81" w:rsidRDefault="00941936" w:rsidP="0013246F">
            <w:pPr>
              <w:pStyle w:val="a9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 Петр Александрович</w:t>
            </w: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36" w:rsidRPr="00D74A81" w:rsidRDefault="00941936" w:rsidP="0013246F">
            <w:pPr>
              <w:pStyle w:val="a7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28-4-28</w:t>
            </w:r>
          </w:p>
        </w:tc>
      </w:tr>
      <w:tr w:rsidR="00941936" w:rsidRPr="00D74A81" w:rsidTr="0013246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36" w:rsidRPr="00D74A81" w:rsidRDefault="00941936" w:rsidP="0013246F">
            <w:pPr>
              <w:pStyle w:val="a9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36" w:rsidRPr="00D74A81" w:rsidRDefault="00941936" w:rsidP="0013246F">
            <w:pPr>
              <w:pStyle w:val="a9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36" w:rsidRPr="00D74A81" w:rsidRDefault="00941936" w:rsidP="0013246F">
            <w:pPr>
              <w:pStyle w:val="a7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1936" w:rsidRPr="00D74A81" w:rsidRDefault="00941936" w:rsidP="00941936">
      <w:pPr>
        <w:pStyle w:val="af3"/>
        <w:keepNext/>
        <w:keepLines/>
        <w:ind w:left="170"/>
        <w:rPr>
          <w:rFonts w:ascii="Times New Roman" w:hAnsi="Times New Roman"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941936" w:rsidRDefault="00941936" w:rsidP="00941936">
      <w:pPr>
        <w:keepNext/>
        <w:keepLines/>
        <w:ind w:firstLine="720"/>
        <w:jc w:val="right"/>
        <w:rPr>
          <w:b/>
          <w:sz w:val="28"/>
          <w:szCs w:val="28"/>
        </w:rPr>
      </w:pPr>
      <w:r w:rsidRPr="00941936">
        <w:rPr>
          <w:rStyle w:val="a6"/>
          <w:b w:val="0"/>
          <w:bCs w:val="0"/>
          <w:color w:val="auto"/>
          <w:sz w:val="28"/>
          <w:szCs w:val="28"/>
        </w:rPr>
        <w:lastRenderedPageBreak/>
        <w:t>Приложение № 3</w:t>
      </w:r>
    </w:p>
    <w:p w:rsidR="00941936" w:rsidRPr="00941936" w:rsidRDefault="00941936" w:rsidP="00941936">
      <w:pPr>
        <w:keepNext/>
        <w:keepLines/>
        <w:ind w:firstLine="720"/>
        <w:jc w:val="right"/>
        <w:rPr>
          <w:rStyle w:val="a8"/>
          <w:b/>
          <w:color w:val="auto"/>
          <w:sz w:val="28"/>
          <w:szCs w:val="28"/>
        </w:rPr>
      </w:pPr>
      <w:r w:rsidRPr="00941936">
        <w:rPr>
          <w:rStyle w:val="a6"/>
          <w:bCs w:val="0"/>
          <w:color w:val="auto"/>
          <w:sz w:val="28"/>
          <w:szCs w:val="28"/>
        </w:rPr>
        <w:t xml:space="preserve">к </w:t>
      </w:r>
      <w:r w:rsidRPr="00941936">
        <w:rPr>
          <w:rStyle w:val="a8"/>
          <w:color w:val="auto"/>
          <w:sz w:val="28"/>
          <w:szCs w:val="28"/>
        </w:rPr>
        <w:t>постановлению Администрации</w:t>
      </w:r>
    </w:p>
    <w:p w:rsidR="00941936" w:rsidRPr="00941936" w:rsidRDefault="00941936" w:rsidP="00941936">
      <w:pPr>
        <w:keepNext/>
        <w:keepLines/>
        <w:ind w:firstLine="720"/>
        <w:jc w:val="right"/>
        <w:rPr>
          <w:rStyle w:val="a8"/>
          <w:b/>
          <w:color w:val="auto"/>
          <w:sz w:val="28"/>
          <w:szCs w:val="28"/>
        </w:rPr>
      </w:pPr>
      <w:r w:rsidRPr="00941936">
        <w:rPr>
          <w:rStyle w:val="a8"/>
          <w:color w:val="auto"/>
          <w:sz w:val="28"/>
          <w:szCs w:val="28"/>
        </w:rPr>
        <w:t>Солоновского сельсовета</w:t>
      </w:r>
    </w:p>
    <w:p w:rsidR="00941936" w:rsidRPr="00941936" w:rsidRDefault="00941936" w:rsidP="00941936">
      <w:pPr>
        <w:keepNext/>
        <w:keepLines/>
        <w:ind w:firstLine="720"/>
        <w:jc w:val="right"/>
        <w:rPr>
          <w:rStyle w:val="a8"/>
          <w:b/>
          <w:bCs/>
          <w:color w:val="auto"/>
          <w:sz w:val="28"/>
          <w:szCs w:val="28"/>
        </w:rPr>
      </w:pPr>
      <w:r w:rsidRPr="00941936">
        <w:rPr>
          <w:rStyle w:val="a8"/>
          <w:color w:val="auto"/>
          <w:sz w:val="28"/>
          <w:szCs w:val="28"/>
        </w:rPr>
        <w:t xml:space="preserve"> № 37  от 24.06.2014</w:t>
      </w:r>
      <w:r w:rsidRPr="00941936">
        <w:rPr>
          <w:rStyle w:val="a8"/>
          <w:bCs/>
          <w:color w:val="auto"/>
          <w:sz w:val="28"/>
          <w:szCs w:val="28"/>
        </w:rPr>
        <w:t xml:space="preserve"> </w:t>
      </w:r>
    </w:p>
    <w:p w:rsidR="00941936" w:rsidRPr="00D74A81" w:rsidRDefault="00941936" w:rsidP="00941936">
      <w:pPr>
        <w:keepNext/>
        <w:keepLines/>
        <w:ind w:firstLine="720"/>
        <w:rPr>
          <w:sz w:val="28"/>
          <w:szCs w:val="28"/>
        </w:rPr>
      </w:pPr>
    </w:p>
    <w:p w:rsidR="00941936" w:rsidRPr="00D74A81" w:rsidRDefault="00941936" w:rsidP="00941936">
      <w:pPr>
        <w:pStyle w:val="1"/>
        <w:jc w:val="center"/>
        <w:rPr>
          <w:rFonts w:ascii="Times New Roman" w:hAnsi="Times New Roman"/>
          <w:color w:val="000000"/>
          <w:lang w:eastAsia="x-none"/>
        </w:rPr>
      </w:pPr>
      <w:r w:rsidRPr="00D74A81">
        <w:rPr>
          <w:rFonts w:ascii="Times New Roman" w:hAnsi="Times New Roman"/>
          <w:color w:val="000000"/>
        </w:rPr>
        <w:t>Список</w:t>
      </w:r>
      <w:r w:rsidRPr="00D74A81">
        <w:rPr>
          <w:rFonts w:ascii="Times New Roman" w:hAnsi="Times New Roman"/>
          <w:color w:val="000000"/>
        </w:rPr>
        <w:br/>
        <w:t xml:space="preserve">действующих радио и телевещательных </w:t>
      </w:r>
      <w:r w:rsidRPr="00D74A81">
        <w:rPr>
          <w:rFonts w:ascii="Times New Roman" w:hAnsi="Times New Roman"/>
          <w:color w:val="000000"/>
          <w:lang w:eastAsia="x-none"/>
        </w:rPr>
        <w:t>каналов</w:t>
      </w:r>
      <w:r w:rsidRPr="00D74A81">
        <w:rPr>
          <w:rFonts w:ascii="Times New Roman" w:hAnsi="Times New Roman"/>
          <w:color w:val="000000"/>
        </w:rPr>
        <w:t>, привлекаемых для оповещения и информирования населения   с</w:t>
      </w:r>
      <w:r w:rsidRPr="00D74A81">
        <w:rPr>
          <w:rFonts w:ascii="Times New Roman" w:hAnsi="Times New Roman"/>
          <w:color w:val="000000"/>
          <w:lang w:eastAsia="x-none"/>
        </w:rPr>
        <w:t xml:space="preserve">. </w:t>
      </w:r>
      <w:r>
        <w:rPr>
          <w:rFonts w:ascii="Times New Roman" w:hAnsi="Times New Roman"/>
          <w:color w:val="000000"/>
          <w:lang w:eastAsia="x-none"/>
        </w:rPr>
        <w:t>Солоновка</w:t>
      </w:r>
    </w:p>
    <w:p w:rsidR="00941936" w:rsidRPr="00D74A81" w:rsidRDefault="00941936" w:rsidP="00941936">
      <w:pPr>
        <w:keepNext/>
        <w:keepLines/>
        <w:rPr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686"/>
        <w:gridCol w:w="2338"/>
        <w:gridCol w:w="1134"/>
        <w:gridCol w:w="1417"/>
      </w:tblGrid>
      <w:tr w:rsidR="00941936" w:rsidRPr="00D74A81" w:rsidTr="0013246F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канала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Принадлежность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 (канал) вещания</w:t>
            </w:r>
          </w:p>
        </w:tc>
      </w:tr>
      <w:tr w:rsidR="00941936" w:rsidRPr="00D74A81" w:rsidTr="0013246F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 «Россия»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1936" w:rsidRPr="00D74A81" w:rsidTr="0013246F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Телеканал «Россия»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36" w:rsidRPr="00D74A81" w:rsidRDefault="00941936" w:rsidP="0013246F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1936" w:rsidRPr="00D74A81" w:rsidRDefault="00941936" w:rsidP="00941936">
      <w:pPr>
        <w:keepNext/>
        <w:keepLines/>
        <w:ind w:firstLine="720"/>
        <w:jc w:val="right"/>
        <w:rPr>
          <w:rStyle w:val="a6"/>
          <w:b w:val="0"/>
          <w:bCs w:val="0"/>
          <w:sz w:val="28"/>
          <w:szCs w:val="28"/>
        </w:rPr>
      </w:pPr>
    </w:p>
    <w:p w:rsidR="00941936" w:rsidRPr="00941936" w:rsidRDefault="00941936" w:rsidP="00941936">
      <w:pPr>
        <w:keepNext/>
        <w:keepLines/>
        <w:ind w:firstLine="720"/>
        <w:jc w:val="right"/>
        <w:rPr>
          <w:b/>
          <w:sz w:val="28"/>
          <w:szCs w:val="28"/>
        </w:rPr>
      </w:pPr>
      <w:r w:rsidRPr="00D74A81">
        <w:rPr>
          <w:rStyle w:val="a6"/>
          <w:bCs w:val="0"/>
          <w:sz w:val="28"/>
          <w:szCs w:val="28"/>
        </w:rPr>
        <w:br w:type="page"/>
      </w:r>
      <w:r w:rsidRPr="00941936">
        <w:rPr>
          <w:rStyle w:val="a6"/>
          <w:b w:val="0"/>
          <w:bCs w:val="0"/>
          <w:color w:val="auto"/>
          <w:sz w:val="28"/>
          <w:szCs w:val="28"/>
        </w:rPr>
        <w:lastRenderedPageBreak/>
        <w:t>Приложение № 4</w:t>
      </w:r>
    </w:p>
    <w:p w:rsidR="00941936" w:rsidRPr="00941936" w:rsidRDefault="00941936" w:rsidP="00941936">
      <w:pPr>
        <w:keepNext/>
        <w:keepLines/>
        <w:ind w:firstLine="720"/>
        <w:jc w:val="right"/>
        <w:rPr>
          <w:rStyle w:val="a8"/>
          <w:b/>
          <w:color w:val="auto"/>
          <w:sz w:val="28"/>
          <w:szCs w:val="28"/>
        </w:rPr>
      </w:pPr>
      <w:r w:rsidRPr="00941936">
        <w:rPr>
          <w:rStyle w:val="a6"/>
          <w:bCs w:val="0"/>
          <w:color w:val="auto"/>
          <w:sz w:val="28"/>
          <w:szCs w:val="28"/>
        </w:rPr>
        <w:t xml:space="preserve">к </w:t>
      </w:r>
      <w:r w:rsidRPr="00941936">
        <w:rPr>
          <w:rStyle w:val="a8"/>
          <w:color w:val="auto"/>
          <w:sz w:val="28"/>
          <w:szCs w:val="28"/>
        </w:rPr>
        <w:t>постановлению Администрации</w:t>
      </w:r>
    </w:p>
    <w:p w:rsidR="00941936" w:rsidRPr="00941936" w:rsidRDefault="00941936" w:rsidP="00941936">
      <w:pPr>
        <w:keepNext/>
        <w:keepLines/>
        <w:ind w:firstLine="720"/>
        <w:jc w:val="right"/>
        <w:rPr>
          <w:rStyle w:val="a8"/>
          <w:b/>
          <w:color w:val="auto"/>
          <w:sz w:val="28"/>
          <w:szCs w:val="28"/>
        </w:rPr>
      </w:pPr>
      <w:r w:rsidRPr="00941936">
        <w:rPr>
          <w:rStyle w:val="a8"/>
          <w:color w:val="auto"/>
          <w:sz w:val="28"/>
          <w:szCs w:val="28"/>
        </w:rPr>
        <w:t>Солоновского сельсовета</w:t>
      </w:r>
    </w:p>
    <w:p w:rsidR="00941936" w:rsidRPr="00941936" w:rsidRDefault="00941936" w:rsidP="00941936">
      <w:pPr>
        <w:keepNext/>
        <w:keepLines/>
        <w:ind w:firstLine="720"/>
        <w:jc w:val="right"/>
        <w:rPr>
          <w:rStyle w:val="a8"/>
          <w:b/>
          <w:bCs/>
          <w:color w:val="auto"/>
          <w:sz w:val="28"/>
          <w:szCs w:val="28"/>
        </w:rPr>
      </w:pPr>
      <w:r w:rsidRPr="00941936">
        <w:rPr>
          <w:rStyle w:val="a8"/>
          <w:color w:val="auto"/>
          <w:sz w:val="28"/>
          <w:szCs w:val="28"/>
        </w:rPr>
        <w:t xml:space="preserve"> № 37  от 24.06.2014</w:t>
      </w:r>
      <w:r w:rsidRPr="00941936">
        <w:rPr>
          <w:rStyle w:val="a8"/>
          <w:bCs/>
          <w:color w:val="auto"/>
          <w:sz w:val="28"/>
          <w:szCs w:val="28"/>
        </w:rPr>
        <w:t xml:space="preserve"> </w:t>
      </w:r>
    </w:p>
    <w:p w:rsidR="00941936" w:rsidRPr="00D74A81" w:rsidRDefault="00941936" w:rsidP="00941936">
      <w:pPr>
        <w:keepNext/>
        <w:keepLines/>
        <w:ind w:firstLine="720"/>
        <w:rPr>
          <w:sz w:val="28"/>
          <w:szCs w:val="28"/>
        </w:rPr>
      </w:pPr>
      <w:r w:rsidRPr="00D74A81">
        <w:rPr>
          <w:sz w:val="28"/>
          <w:szCs w:val="28"/>
        </w:rPr>
        <w:t xml:space="preserve"> </w:t>
      </w:r>
    </w:p>
    <w:p w:rsidR="00941936" w:rsidRPr="00941936" w:rsidRDefault="00941936" w:rsidP="00941936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1936">
        <w:rPr>
          <w:rFonts w:ascii="Times New Roman" w:hAnsi="Times New Roman" w:cs="Times New Roman"/>
          <w:color w:val="000000"/>
          <w:sz w:val="28"/>
          <w:szCs w:val="28"/>
        </w:rPr>
        <w:t>Тексты</w:t>
      </w:r>
      <w:r w:rsidRPr="00941936">
        <w:rPr>
          <w:rFonts w:ascii="Times New Roman" w:hAnsi="Times New Roman" w:cs="Times New Roman"/>
          <w:color w:val="000000"/>
          <w:sz w:val="28"/>
          <w:szCs w:val="28"/>
        </w:rPr>
        <w:br/>
        <w:t>речевых сообщений по оповещению населения муниципального образования Солоновский сельсовет при угрозе или возникновении чрезвычайных ситуаций</w:t>
      </w:r>
    </w:p>
    <w:p w:rsidR="00941936" w:rsidRPr="00D74A81" w:rsidRDefault="00941936" w:rsidP="00941936">
      <w:pPr>
        <w:keepNext/>
        <w:keepLines/>
        <w:rPr>
          <w:sz w:val="28"/>
          <w:szCs w:val="28"/>
        </w:rPr>
      </w:pPr>
    </w:p>
    <w:p w:rsidR="00941936" w:rsidRPr="00941936" w:rsidRDefault="00941936" w:rsidP="00941936">
      <w:pPr>
        <w:pStyle w:val="af0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401"/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0"/>
    <w:p w:rsidR="00941936" w:rsidRPr="00941936" w:rsidRDefault="00941936" w:rsidP="00941936">
      <w:pPr>
        <w:pStyle w:val="af0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паводка (наводнения)</w:t>
      </w:r>
    </w:p>
    <w:p w:rsidR="00941936" w:rsidRPr="00D74A81" w:rsidRDefault="00941936" w:rsidP="00941936">
      <w:pPr>
        <w:keepNext/>
        <w:keepLines/>
        <w:rPr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Внимание! Внимание!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Граждане! К вам обращается г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лава  </w:t>
      </w:r>
      <w:r w:rsidRPr="00B07D22">
        <w:rPr>
          <w:rFonts w:ascii="Times New Roman" w:hAnsi="Times New Roman" w:cs="Times New Roman"/>
          <w:sz w:val="28"/>
          <w:szCs w:val="28"/>
        </w:rPr>
        <w:t>Администрации</w:t>
      </w:r>
      <w:r w:rsidRPr="00D74A81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 Прослушайте информацию о мерах защиты при наводнениях и паводках.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Получив предупреждение об угрозе наводнения (затопления), сообщите об  этом  вашим  близким, соседям.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Перед эвакуацией для сохранности  своего  дома  необходимо 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D74A81">
        <w:rPr>
          <w:rFonts w:ascii="Times New Roman" w:hAnsi="Times New Roman" w:cs="Times New Roman"/>
          <w:color w:val="000000"/>
          <w:sz w:val="28"/>
          <w:szCs w:val="28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941936" w:rsidRPr="00D74A81" w:rsidRDefault="00941936" w:rsidP="00941936">
      <w:pPr>
        <w:keepNext/>
        <w:keepLines/>
        <w:rPr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>Помните!!!</w:t>
      </w:r>
    </w:p>
    <w:p w:rsidR="00941936" w:rsidRPr="00D74A81" w:rsidRDefault="00941936" w:rsidP="00941936">
      <w:pPr>
        <w:keepNext/>
        <w:keepLines/>
        <w:rPr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941936" w:rsidRDefault="00941936" w:rsidP="00941936">
      <w:pPr>
        <w:pStyle w:val="af0"/>
        <w:keepNext/>
        <w:keepLines/>
        <w:jc w:val="center"/>
        <w:rPr>
          <w:rStyle w:val="a6"/>
          <w:rFonts w:cs="Times New Roman"/>
          <w:color w:val="000000"/>
          <w:sz w:val="28"/>
          <w:szCs w:val="28"/>
        </w:rPr>
      </w:pPr>
      <w:bookmarkStart w:id="1" w:name="sub_402"/>
    </w:p>
    <w:p w:rsidR="00941936" w:rsidRDefault="00941936" w:rsidP="00941936">
      <w:pPr>
        <w:pStyle w:val="af0"/>
        <w:keepNext/>
        <w:keepLines/>
        <w:jc w:val="center"/>
        <w:rPr>
          <w:rStyle w:val="a6"/>
          <w:rFonts w:cs="Times New Roman"/>
          <w:color w:val="000000"/>
          <w:sz w:val="28"/>
          <w:szCs w:val="28"/>
        </w:rPr>
      </w:pPr>
    </w:p>
    <w:p w:rsidR="00941936" w:rsidRPr="00941936" w:rsidRDefault="00941936" w:rsidP="00941936">
      <w:pPr>
        <w:pStyle w:val="af0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Текст</w:t>
      </w:r>
    </w:p>
    <w:bookmarkEnd w:id="1"/>
    <w:p w:rsidR="00941936" w:rsidRPr="00941936" w:rsidRDefault="00941936" w:rsidP="00941936">
      <w:pPr>
        <w:pStyle w:val="af0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</w:p>
    <w:p w:rsidR="00941936" w:rsidRPr="00D74A81" w:rsidRDefault="00941936" w:rsidP="00941936">
      <w:pPr>
        <w:keepNext/>
        <w:keepLines/>
        <w:jc w:val="center"/>
        <w:rPr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Внимание! Внимание!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Граждане! К вам обращается Глава </w:t>
      </w:r>
      <w:r w:rsidRPr="00B07D22">
        <w:rPr>
          <w:rFonts w:ascii="Times New Roman" w:hAnsi="Times New Roman" w:cs="Times New Roman"/>
          <w:sz w:val="28"/>
          <w:szCs w:val="28"/>
        </w:rPr>
        <w:t>Администрации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 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Прослушайте информацию о действиях при получении штормового предупреждения </w:t>
      </w:r>
      <w:proofErr w:type="spellStart"/>
      <w:r w:rsidRPr="00D74A81">
        <w:rPr>
          <w:rFonts w:ascii="Times New Roman" w:hAnsi="Times New Roman" w:cs="Times New Roman"/>
          <w:color w:val="000000"/>
          <w:sz w:val="28"/>
          <w:szCs w:val="28"/>
        </w:rPr>
        <w:t>Росгидрометеослужбы</w:t>
      </w:r>
      <w:proofErr w:type="spellEnd"/>
      <w:r w:rsidRPr="00D74A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После получения предупреждения следует: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-очисть балконы  и  территории  дворов  от  легких  предметов  или укрепить их;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-закрыть на замки и засовы все окна и двери;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-укрепить, по возможности, крыши, печные  и  вентиляционные  трубы;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-заделать щитами ставни и окна в чердачных помещениях;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-потушить огонь в печах;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-подготовить медицинские аптечки и  упаковать  запасы  продуктов  и воды на 2-3 суток;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-подготовить автономные источники  освещения  (фонари,  керосиновые лампы, свечи);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-перейти из легких построек в более прочные здания или  в  защитные сооружения ГО.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Если ураган застал Вас на улице, необходимо: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-держаться подальше от легких построек, мостов, эстакад, ЛЭП, мачт, деревьев;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-защищаться от летящих предметов листами фанеры, досками,  ящиками, другими подручными средствами;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-попытаться быстрее укрыться в подвалах, погребах, других заглубленных помещениях.</w:t>
      </w: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  <w:bookmarkStart w:id="2" w:name="sub_403"/>
    </w:p>
    <w:p w:rsidR="00941936" w:rsidRPr="00941936" w:rsidRDefault="00941936" w:rsidP="00941936">
      <w:pPr>
        <w:pStyle w:val="af0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Style w:val="a6"/>
          <w:rFonts w:cs="Times New Roman"/>
          <w:color w:val="000000"/>
          <w:sz w:val="28"/>
          <w:szCs w:val="28"/>
        </w:rPr>
        <w:br w:type="page"/>
      </w:r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Текст</w:t>
      </w:r>
    </w:p>
    <w:bookmarkEnd w:id="2"/>
    <w:p w:rsidR="00941936" w:rsidRPr="00941936" w:rsidRDefault="00941936" w:rsidP="00941936">
      <w:pPr>
        <w:pStyle w:val="af0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941936" w:rsidRPr="00D74A81" w:rsidRDefault="00941936" w:rsidP="00941936">
      <w:pPr>
        <w:keepNext/>
        <w:keepLines/>
        <w:rPr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Внимание! Внимание!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Граждане! К вам обращается Глава </w:t>
      </w:r>
      <w:r w:rsidRPr="00B07D22">
        <w:rPr>
          <w:rFonts w:ascii="Times New Roman" w:hAnsi="Times New Roman" w:cs="Times New Roman"/>
          <w:sz w:val="28"/>
          <w:szCs w:val="28"/>
        </w:rPr>
        <w:t>Администрации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Прослушайте информацию о правилах поведения и действиях населения при стихийных бедствиях.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При   ликвидации   последствий   стихийного   бедствия    необходимо предпринимать следующие меры предосторожности: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-перед тем, как войти в любое  поврежденное  здание  убедитесь,  не угрожает ли оно обвалом;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-в помещении  из-за  опасности  взрыва  скопившихся  газов,  нельзя пользоваться открытым пламенем (спичками, свечами и др.);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-будьте   осторожны   с  оборванными  и  оголенными  проводами,  не допускайте короткого замыкания;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-не включайте электричество, газ и водопровод, пока их не  проверит коммунально-техническая служба;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-не пейте воду из поврежденных колодцев.</w:t>
      </w:r>
    </w:p>
    <w:p w:rsidR="00941936" w:rsidRPr="00D74A81" w:rsidRDefault="00941936" w:rsidP="00941936">
      <w:pPr>
        <w:keepNext/>
        <w:keepLines/>
        <w:rPr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  <w:bookmarkStart w:id="3" w:name="sub_404"/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Default="00941936" w:rsidP="00941936">
      <w:pPr>
        <w:pStyle w:val="af0"/>
        <w:keepNext/>
        <w:keepLines/>
        <w:jc w:val="center"/>
        <w:rPr>
          <w:rStyle w:val="a6"/>
          <w:rFonts w:cs="Times New Roman"/>
          <w:color w:val="000000"/>
          <w:sz w:val="28"/>
          <w:szCs w:val="28"/>
        </w:rPr>
      </w:pPr>
    </w:p>
    <w:p w:rsidR="00941936" w:rsidRPr="00941936" w:rsidRDefault="00941936" w:rsidP="00941936">
      <w:pPr>
        <w:pStyle w:val="af0"/>
        <w:keepNext/>
        <w:keepLines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Текст</w:t>
      </w:r>
    </w:p>
    <w:p w:rsidR="00941936" w:rsidRPr="00941936" w:rsidRDefault="00941936" w:rsidP="00941936">
      <w:pPr>
        <w:pStyle w:val="af0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t>обращения к населению при возникновении эпидемии</w:t>
      </w:r>
    </w:p>
    <w:bookmarkEnd w:id="3"/>
    <w:p w:rsidR="00941936" w:rsidRPr="00D74A81" w:rsidRDefault="00941936" w:rsidP="00941936">
      <w:pPr>
        <w:keepNext/>
        <w:keepLines/>
        <w:jc w:val="center"/>
        <w:rPr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Внимание! Внимание!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Граждане! К вам обращается Глава </w:t>
      </w:r>
      <w:r w:rsidRPr="00B07D22">
        <w:rPr>
          <w:rFonts w:ascii="Times New Roman" w:hAnsi="Times New Roman" w:cs="Times New Roman"/>
          <w:sz w:val="28"/>
          <w:szCs w:val="28"/>
        </w:rPr>
        <w:t>Администрации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На территории 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в районах ________________ (дата, время)__________________________ отмечены случаи заболевания людей и животных ________________________________________________________________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(наименование заболевания)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Администрацией  муниципального образования  принимаются меры для локализации заболеваний и предотвращения возникновения эпидемии.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Прослушайте порядок поведения населения на  территории населенного пункта  __________________: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-при появлении первых признаков заболевания необходимо обратиться к медработникам;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-не употреблять в пищу непроверенные продукты питания и воду;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-продукты питания приобретать только в установленных Администрацией местах;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-до минимума ограничить общение с населением.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Информация предоставлена Главным врачом (название учреждения) </w:t>
      </w:r>
      <w:proofErr w:type="gramStart"/>
      <w:r w:rsidRPr="00D74A8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__________.</w:t>
      </w:r>
    </w:p>
    <w:p w:rsidR="00941936" w:rsidRPr="00D74A81" w:rsidRDefault="00941936" w:rsidP="00941936">
      <w:pPr>
        <w:keepNext/>
        <w:keepLines/>
        <w:rPr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  <w:bookmarkStart w:id="4" w:name="sub_405"/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Default="00941936" w:rsidP="00941936">
      <w:pPr>
        <w:pStyle w:val="af0"/>
        <w:keepNext/>
        <w:keepLines/>
        <w:jc w:val="center"/>
        <w:rPr>
          <w:rStyle w:val="a6"/>
          <w:rFonts w:cs="Times New Roman"/>
          <w:color w:val="000000"/>
          <w:sz w:val="28"/>
          <w:szCs w:val="28"/>
        </w:rPr>
      </w:pPr>
    </w:p>
    <w:p w:rsidR="00941936" w:rsidRPr="00941936" w:rsidRDefault="00941936" w:rsidP="00941936">
      <w:pPr>
        <w:pStyle w:val="af0"/>
        <w:keepNext/>
        <w:keepLines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Текст</w:t>
      </w:r>
    </w:p>
    <w:p w:rsidR="00941936" w:rsidRPr="00941936" w:rsidRDefault="00941936" w:rsidP="00941936">
      <w:pPr>
        <w:pStyle w:val="af0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обращения к населению </w:t>
      </w:r>
      <w:bookmarkEnd w:id="4"/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при угрозе воздушного нападения противника</w:t>
      </w:r>
    </w:p>
    <w:p w:rsidR="00941936" w:rsidRPr="00D74A81" w:rsidRDefault="00941936" w:rsidP="00941936">
      <w:pPr>
        <w:keepNext/>
        <w:keepLines/>
        <w:rPr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Внимание! Внимание!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«Воздушная тревога», «Воздушная тревога»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Граждане! К вам обращается Глава </w:t>
      </w:r>
      <w:r w:rsidRPr="00D74A8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Солоновский</w:t>
      </w:r>
      <w:r w:rsidRPr="00D74A81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941936" w:rsidRPr="00D74A81" w:rsidRDefault="00941936" w:rsidP="00941936">
      <w:pPr>
        <w:pStyle w:val="af0"/>
        <w:keepNext/>
        <w:keepLines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sz w:val="28"/>
          <w:szCs w:val="28"/>
        </w:rPr>
        <w:t xml:space="preserve">___________________ </w:t>
      </w:r>
      <w:proofErr w:type="gramStart"/>
      <w:r w:rsidRPr="00D74A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74A81">
        <w:rPr>
          <w:rFonts w:ascii="Times New Roman" w:hAnsi="Times New Roman" w:cs="Times New Roman"/>
          <w:sz w:val="28"/>
          <w:szCs w:val="28"/>
        </w:rPr>
        <w:t xml:space="preserve">а территории      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          </w:t>
      </w:r>
      <w:r w:rsidRPr="00D74A81">
        <w:rPr>
          <w:rFonts w:ascii="Times New Roman" w:hAnsi="Times New Roman" w:cs="Times New Roman"/>
          <w:sz w:val="28"/>
          <w:szCs w:val="28"/>
        </w:rPr>
        <w:t>образования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1936" w:rsidRPr="00D74A81" w:rsidRDefault="00941936" w:rsidP="00941936">
      <w:pPr>
        <w:pStyle w:val="af0"/>
        <w:keepNext/>
        <w:keepLines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>(дата, время)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существует угроза     непосредственного нападения воздушного противника.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Вам необходимо: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-одеться самому, одеть детей;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-выключить газ, электроприборы, затушить печи, котлы;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-закрыть плотно двери и окна;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Взять с собой: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-средства индивидуальной защиты;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-запас продуктов питания и воды;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-личные документы и другие необходимые вещи;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-погасить свет, предупредить соседей о «Воздушной тревоге».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Style w:val="a6"/>
          <w:rFonts w:cs="Times New Roman"/>
          <w:color w:val="000000"/>
          <w:sz w:val="28"/>
          <w:szCs w:val="28"/>
        </w:rPr>
      </w:pPr>
    </w:p>
    <w:p w:rsidR="00941936" w:rsidRPr="00941936" w:rsidRDefault="00941936" w:rsidP="00941936">
      <w:pPr>
        <w:pStyle w:val="af0"/>
        <w:keepNext/>
        <w:keepLines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941936" w:rsidRPr="00941936" w:rsidRDefault="00941936" w:rsidP="00941936">
      <w:pPr>
        <w:pStyle w:val="af0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1936">
        <w:rPr>
          <w:rStyle w:val="a6"/>
          <w:rFonts w:ascii="Times New Roman" w:hAnsi="Times New Roman" w:cs="Times New Roman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941936" w:rsidRPr="00D74A81" w:rsidRDefault="00941936" w:rsidP="00941936">
      <w:pPr>
        <w:keepNext/>
        <w:keepLines/>
        <w:jc w:val="center"/>
        <w:rPr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Внимание! Внимание!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FF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Граждане! К вам обращается Глава </w:t>
      </w:r>
      <w:r w:rsidRPr="00B07D22">
        <w:rPr>
          <w:rFonts w:ascii="Times New Roman" w:hAnsi="Times New Roman" w:cs="Times New Roman"/>
          <w:sz w:val="28"/>
          <w:szCs w:val="28"/>
        </w:rPr>
        <w:t>Администрации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D74A81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на территории             муниципального           образования 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>(  дата, время)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угроза нападения  воздушного противника миновала.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Вам необходимо: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-покинуть укрытие с разрешения обслуживающего персонала;</w:t>
      </w:r>
    </w:p>
    <w:p w:rsidR="00941936" w:rsidRPr="00D74A81" w:rsidRDefault="00941936" w:rsidP="00941936">
      <w:pPr>
        <w:pStyle w:val="af0"/>
        <w:keepNext/>
        <w:keepLines/>
        <w:rPr>
          <w:rFonts w:ascii="Times New Roman" w:hAnsi="Times New Roman" w:cs="Times New Roman"/>
          <w:color w:val="000000"/>
          <w:sz w:val="28"/>
          <w:szCs w:val="28"/>
        </w:rPr>
      </w:pPr>
      <w:r w:rsidRPr="00D74A81">
        <w:rPr>
          <w:rFonts w:ascii="Times New Roman" w:hAnsi="Times New Roman" w:cs="Times New Roman"/>
          <w:color w:val="000000"/>
          <w:sz w:val="28"/>
          <w:szCs w:val="28"/>
        </w:rPr>
        <w:t xml:space="preserve">      -заниматься обычной деятельностью.</w:t>
      </w:r>
    </w:p>
    <w:p w:rsidR="00941936" w:rsidRDefault="00941936" w:rsidP="00941936">
      <w:pPr>
        <w:rPr>
          <w:sz w:val="28"/>
          <w:szCs w:val="28"/>
        </w:rPr>
      </w:pPr>
      <w:bookmarkStart w:id="5" w:name="_GoBack"/>
      <w:bookmarkEnd w:id="5"/>
    </w:p>
    <w:sectPr w:rsidR="00941936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6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E4CAA"/>
    <w:rsid w:val="00113D70"/>
    <w:rsid w:val="00142194"/>
    <w:rsid w:val="002E688C"/>
    <w:rsid w:val="003026CC"/>
    <w:rsid w:val="003501A0"/>
    <w:rsid w:val="00553A51"/>
    <w:rsid w:val="005D0AB3"/>
    <w:rsid w:val="005F4DD2"/>
    <w:rsid w:val="006121F5"/>
    <w:rsid w:val="00717F60"/>
    <w:rsid w:val="0072455A"/>
    <w:rsid w:val="008A66D0"/>
    <w:rsid w:val="008D40D1"/>
    <w:rsid w:val="008D52C9"/>
    <w:rsid w:val="0090637F"/>
    <w:rsid w:val="00941936"/>
    <w:rsid w:val="00945035"/>
    <w:rsid w:val="00951EC1"/>
    <w:rsid w:val="00975F0F"/>
    <w:rsid w:val="00990C1A"/>
    <w:rsid w:val="00AE598C"/>
    <w:rsid w:val="00B304BB"/>
    <w:rsid w:val="00B86B2F"/>
    <w:rsid w:val="00D05B7A"/>
    <w:rsid w:val="00DB0381"/>
    <w:rsid w:val="00E85415"/>
    <w:rsid w:val="00E96F54"/>
    <w:rsid w:val="00F12C1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Postan">
    <w:name w:val="Postan"/>
    <w:basedOn w:val="a"/>
    <w:rsid w:val="00990C1A"/>
    <w:pPr>
      <w:ind w:firstLine="709"/>
      <w:jc w:val="center"/>
    </w:pPr>
    <w:rPr>
      <w:rFonts w:eastAsia="Calibri"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5D0A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D0AB3"/>
    <w:rPr>
      <w:rFonts w:ascii="Times New Roman" w:eastAsia="Times New Roman" w:hAnsi="Times New Roman"/>
      <w:sz w:val="16"/>
      <w:szCs w:val="16"/>
    </w:rPr>
  </w:style>
  <w:style w:type="paragraph" w:customStyle="1" w:styleId="FR3">
    <w:name w:val="FR3"/>
    <w:rsid w:val="005D0AB3"/>
    <w:pPr>
      <w:widowControl w:val="0"/>
      <w:ind w:left="120"/>
    </w:pPr>
    <w:rPr>
      <w:rFonts w:ascii="Times New Roman" w:hAnsi="Times New Roman"/>
    </w:rPr>
  </w:style>
  <w:style w:type="paragraph" w:customStyle="1" w:styleId="af3">
    <w:name w:val="Комментарий"/>
    <w:basedOn w:val="a"/>
    <w:next w:val="a"/>
    <w:rsid w:val="00941936"/>
    <w:pPr>
      <w:autoSpaceDE w:val="0"/>
      <w:autoSpaceDN w:val="0"/>
      <w:adjustRightInd w:val="0"/>
      <w:spacing w:before="75"/>
      <w:ind w:firstLine="709"/>
      <w:jc w:val="both"/>
    </w:pPr>
    <w:rPr>
      <w:rFonts w:ascii="Arial" w:hAnsi="Arial" w:cs="Arial"/>
      <w:color w:val="353842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13</cp:revision>
  <dcterms:created xsi:type="dcterms:W3CDTF">2013-12-04T03:34:00Z</dcterms:created>
  <dcterms:modified xsi:type="dcterms:W3CDTF">2014-07-01T08:43:00Z</dcterms:modified>
</cp:coreProperties>
</file>