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EE" w:rsidRDefault="003E57EE" w:rsidP="003E57EE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E57EE" w:rsidRDefault="003E57EE" w:rsidP="003E57EE">
      <w:pPr>
        <w:pStyle w:val="21"/>
        <w:spacing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3E57EE" w:rsidRDefault="003E57EE" w:rsidP="003E57EE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3E57EE" w:rsidRDefault="003E57EE" w:rsidP="003E57EE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</w:p>
    <w:p w:rsidR="003E57EE" w:rsidRDefault="003E57EE" w:rsidP="003E57EE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</w:p>
    <w:p w:rsidR="003E57EE" w:rsidRDefault="003E57EE" w:rsidP="003E57EE">
      <w:pPr>
        <w:pStyle w:val="21"/>
        <w:tabs>
          <w:tab w:val="center" w:pos="4961"/>
          <w:tab w:val="left" w:pos="760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57EE" w:rsidRDefault="003E57EE" w:rsidP="003E57EE">
      <w:pPr>
        <w:pStyle w:val="21"/>
        <w:spacing w:line="240" w:lineRule="auto"/>
        <w:jc w:val="center"/>
        <w:rPr>
          <w:sz w:val="28"/>
          <w:szCs w:val="28"/>
        </w:rPr>
      </w:pPr>
    </w:p>
    <w:p w:rsidR="003E57EE" w:rsidRDefault="003E57EE" w:rsidP="003E57EE">
      <w:pPr>
        <w:pStyle w:val="2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7EE" w:rsidRDefault="003E57EE" w:rsidP="003E57EE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03.09.2019         № 42                                                                           с. Солоновка</w:t>
      </w:r>
    </w:p>
    <w:p w:rsidR="003E57EE" w:rsidRDefault="003E57EE" w:rsidP="003E57EE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131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19.12.2014</w:t>
      </w: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>«Об утверждении административного</w:t>
      </w: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>Регламента предоставления муниципальной</w:t>
      </w:r>
    </w:p>
    <w:p w:rsidR="003E57EE" w:rsidRPr="00696915" w:rsidRDefault="003E57EE" w:rsidP="003E57EE">
      <w:pPr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696915">
        <w:rPr>
          <w:sz w:val="28"/>
          <w:szCs w:val="28"/>
        </w:rPr>
        <w:t>«Выдача выписок из домовых</w:t>
      </w: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>и похозяйственных книг, справок и</w:t>
      </w:r>
    </w:p>
    <w:p w:rsidR="003E57EE" w:rsidRPr="00696915" w:rsidRDefault="003E57EE" w:rsidP="003E57EE">
      <w:pPr>
        <w:rPr>
          <w:sz w:val="28"/>
          <w:szCs w:val="28"/>
        </w:rPr>
      </w:pPr>
      <w:r w:rsidRPr="00696915">
        <w:rPr>
          <w:sz w:val="28"/>
          <w:szCs w:val="28"/>
        </w:rPr>
        <w:t>иных документов»</w:t>
      </w:r>
    </w:p>
    <w:p w:rsidR="003E57EE" w:rsidRPr="00696915" w:rsidRDefault="003E57EE" w:rsidP="003E57EE">
      <w:pPr>
        <w:ind w:firstLine="709"/>
        <w:jc w:val="both"/>
        <w:rPr>
          <w:sz w:val="28"/>
          <w:szCs w:val="28"/>
        </w:rPr>
      </w:pPr>
    </w:p>
    <w:p w:rsidR="003E57EE" w:rsidRPr="00696915" w:rsidRDefault="003E57EE" w:rsidP="003E57EE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1. Внести в постановле</w:t>
      </w:r>
      <w:r>
        <w:rPr>
          <w:sz w:val="28"/>
          <w:szCs w:val="28"/>
        </w:rPr>
        <w:t>ние Администрации сельсовета № 13</w:t>
      </w:r>
      <w:r w:rsidRPr="00696915">
        <w:rPr>
          <w:sz w:val="28"/>
          <w:szCs w:val="28"/>
        </w:rPr>
        <w:t xml:space="preserve">1 от </w:t>
      </w:r>
      <w:r>
        <w:rPr>
          <w:sz w:val="28"/>
          <w:szCs w:val="28"/>
        </w:rPr>
        <w:t>19.12.2014</w:t>
      </w:r>
      <w:r w:rsidRPr="0069691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выписок из домовых и похозяйственных книг, справок и иных документов» следующие изменения:</w:t>
      </w:r>
    </w:p>
    <w:p w:rsidR="003E57EE" w:rsidRPr="00696915" w:rsidRDefault="003E57EE" w:rsidP="003E57EE">
      <w:pPr>
        <w:pStyle w:val="af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универсальной электронной карты (далее – УЭК)» исключить;</w:t>
      </w:r>
    </w:p>
    <w:p w:rsidR="003E57EE" w:rsidRPr="00696915" w:rsidRDefault="003E57EE" w:rsidP="003E57EE">
      <w:pPr>
        <w:pStyle w:val="af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3E57EE" w:rsidRPr="00696915" w:rsidRDefault="003E57EE" w:rsidP="003E57EE">
      <w:pPr>
        <w:pStyle w:val="af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2.1</w:t>
      </w:r>
      <w:r>
        <w:rPr>
          <w:b w:val="0"/>
          <w:i w:val="0"/>
          <w:sz w:val="28"/>
          <w:szCs w:val="28"/>
        </w:rPr>
        <w:t>0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2.1</w:t>
      </w:r>
      <w:r>
        <w:rPr>
          <w:sz w:val="28"/>
          <w:szCs w:val="28"/>
        </w:rPr>
        <w:t>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3E57EE" w:rsidRPr="00696915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2.17.2. Регламента изложить в следующей редакции: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 xml:space="preserve">          «2.17.2. Требования к обеспечению условий доступности муниципальной услуги для лиц с ограниченной возможностью.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сельсовета</w:t>
      </w:r>
      <w:r w:rsidRPr="00696915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3E57EE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3E57EE" w:rsidRPr="00696915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абзац 1 пп. 3.2.3.4. п.3.2.3. Регламента изложить в следующей редакции: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96915">
        <w:rPr>
          <w:sz w:val="28"/>
          <w:szCs w:val="28"/>
        </w:rPr>
        <w:t xml:space="preserve">3.2.3.4. </w:t>
      </w:r>
      <w:r w:rsidRPr="00696915">
        <w:rPr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передает заявление с документами главе сельсовета. Глава сельсовета  в день регистрации заявления</w:t>
      </w:r>
      <w:r w:rsidRPr="00696915">
        <w:rPr>
          <w:rFonts w:eastAsia="Calibri"/>
          <w:color w:val="000000"/>
          <w:sz w:val="28"/>
          <w:szCs w:val="28"/>
          <w:lang w:eastAsia="en-US"/>
        </w:rPr>
        <w:t xml:space="preserve"> назначает </w:t>
      </w:r>
      <w:r w:rsidRPr="00696915">
        <w:rPr>
          <w:color w:val="000000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  <w:r>
        <w:rPr>
          <w:color w:val="000000"/>
          <w:sz w:val="28"/>
          <w:szCs w:val="28"/>
        </w:rPr>
        <w:t>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 пп. 3.3.4. Регламента слова «главе Администрации сельсовета» заменить на слова «главе сельсовета»;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пп. 3.4.1. п. 3.4. Регламента слова «главе Администрации сельсовета» заменить на слова «главе сельсовета»;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в пп. 3.4.2. п. 3.4. Регламента слова «Глава Администрации сельсовета» заменить на слова «Глава сельсовета»;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в п. 4.2. Регламента слова «главой Администрации сельсовета» заменить на слова «главой сельсовета»;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абзаце 3 п. 4.3. Регламента слова «главой Администрации сельсовета» заменить на слова «главой сельсовета»;</w:t>
      </w:r>
    </w:p>
    <w:p w:rsidR="003E57EE" w:rsidRDefault="003E57EE" w:rsidP="003E57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раздел 5 Регламента изложить в следующей редакции:</w:t>
      </w:r>
    </w:p>
    <w:p w:rsidR="003E57EE" w:rsidRPr="00AF2DA4" w:rsidRDefault="003E57EE" w:rsidP="003E57EE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3E57EE" w:rsidRPr="00D20485" w:rsidRDefault="003E57EE" w:rsidP="003E57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</w:t>
      </w:r>
      <w:r w:rsidRPr="00D20485">
        <w:rPr>
          <w:sz w:val="28"/>
          <w:szCs w:val="28"/>
        </w:rPr>
        <w:t>обоснования и рассмотрения жалобы.</w:t>
      </w:r>
    </w:p>
    <w:p w:rsidR="003E57EE" w:rsidRPr="00D20485" w:rsidRDefault="003E57EE" w:rsidP="003E57EE">
      <w:pPr>
        <w:tabs>
          <w:tab w:val="left" w:pos="709"/>
        </w:tabs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D20485">
          <w:rPr>
            <w:rStyle w:val="af1"/>
            <w:sz w:val="28"/>
            <w:szCs w:val="28"/>
          </w:rPr>
          <w:t>пунктах 1</w:t>
        </w:r>
      </w:hyperlink>
      <w:r w:rsidRPr="00D20485">
        <w:rPr>
          <w:sz w:val="28"/>
          <w:szCs w:val="28"/>
        </w:rPr>
        <w:t xml:space="preserve">, </w:t>
      </w:r>
      <w:hyperlink w:anchor="sub_10523" w:history="1">
        <w:r w:rsidRPr="00D20485">
          <w:rPr>
            <w:rStyle w:val="af1"/>
            <w:sz w:val="28"/>
            <w:szCs w:val="28"/>
          </w:rPr>
          <w:t>3</w:t>
        </w:r>
      </w:hyperlink>
      <w:r w:rsidRPr="00D20485">
        <w:rPr>
          <w:sz w:val="28"/>
          <w:szCs w:val="28"/>
        </w:rPr>
        <w:t xml:space="preserve">, </w:t>
      </w:r>
      <w:hyperlink w:anchor="sub_10524" w:history="1">
        <w:r w:rsidRPr="00D20485">
          <w:rPr>
            <w:rStyle w:val="af1"/>
            <w:sz w:val="28"/>
            <w:szCs w:val="28"/>
          </w:rPr>
          <w:t>4</w:t>
        </w:r>
      </w:hyperlink>
      <w:r w:rsidRPr="00D20485">
        <w:rPr>
          <w:sz w:val="28"/>
          <w:szCs w:val="28"/>
        </w:rPr>
        <w:t xml:space="preserve">, </w:t>
      </w:r>
      <w:hyperlink w:anchor="sub_10526" w:history="1">
        <w:r w:rsidRPr="00D20485">
          <w:rPr>
            <w:rStyle w:val="af1"/>
            <w:sz w:val="28"/>
            <w:szCs w:val="28"/>
          </w:rPr>
          <w:t>6</w:t>
        </w:r>
      </w:hyperlink>
      <w:r w:rsidRPr="00D20485">
        <w:rPr>
          <w:sz w:val="28"/>
          <w:szCs w:val="28"/>
        </w:rPr>
        <w:t xml:space="preserve">, </w:t>
      </w:r>
      <w:hyperlink w:anchor="sub_10528" w:history="1">
        <w:r w:rsidRPr="00D20485">
          <w:rPr>
            <w:rStyle w:val="af1"/>
            <w:sz w:val="28"/>
            <w:szCs w:val="28"/>
          </w:rPr>
          <w:t>8 пункта 5.2</w:t>
        </w:r>
      </w:hyperlink>
      <w:r w:rsidRPr="00D20485">
        <w:rPr>
          <w:sz w:val="28"/>
          <w:szCs w:val="28"/>
        </w:rPr>
        <w:t xml:space="preserve"> Административного регламента.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1) нарушения срока регистрации запроса заявителя о предоставлении муниципальной услуги;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2) нарушения срока предоставления муниципальной услуги;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3) требования у заявителя документов, не предусмотренных нормативными правовыми актами Российской Федерации, </w:t>
      </w:r>
      <w:r w:rsidRPr="00AF2DA4">
        <w:rPr>
          <w:sz w:val="28"/>
          <w:szCs w:val="28"/>
        </w:rPr>
        <w:t>нормативными правовыми актами Алтайского края и муниципальными правовыми актами для предоставления муниципальной услуги;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E57EE" w:rsidRPr="00AF2DA4" w:rsidRDefault="003E57EE" w:rsidP="003E57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E57EE" w:rsidRPr="00AF2DA4" w:rsidRDefault="003E57EE" w:rsidP="003E57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AF2DA4">
        <w:rPr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:rsidR="003E57EE" w:rsidRPr="00AF2DA4" w:rsidRDefault="003E57EE" w:rsidP="003E57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3E57EE" w:rsidRPr="00AF2DA4" w:rsidRDefault="003E57EE" w:rsidP="003E57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3E57EE" w:rsidRPr="00AF2DA4" w:rsidRDefault="003E57EE" w:rsidP="003E57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3E57EE" w:rsidRPr="00AF2DA4" w:rsidRDefault="003E57EE" w:rsidP="003E57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 xml:space="preserve">, в месте предоставления муниципальной услуги (в месте, где </w:t>
      </w:r>
      <w:r w:rsidRPr="00AF2DA4">
        <w:rPr>
          <w:sz w:val="28"/>
          <w:szCs w:val="28"/>
        </w:rPr>
        <w:lastRenderedPageBreak/>
        <w:t>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5.6. В случае если </w:t>
      </w:r>
      <w:r w:rsidRPr="00D20485">
        <w:rPr>
          <w:sz w:val="28"/>
          <w:szCs w:val="28"/>
        </w:rPr>
        <w:t>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доверенность, оформленная в соответствии с действующим законодательством Российской Федерации;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5.7. При подаче жалобы в электронном виде документ, указанный в </w:t>
      </w:r>
      <w:hyperlink w:anchor="sub_1056" w:history="1">
        <w:r w:rsidRPr="00D20485">
          <w:rPr>
            <w:rStyle w:val="af1"/>
            <w:sz w:val="28"/>
            <w:szCs w:val="28"/>
          </w:rPr>
          <w:t>пункте 5.6</w:t>
        </w:r>
      </w:hyperlink>
      <w:r w:rsidRPr="00D20485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D20485">
          <w:rPr>
            <w:rStyle w:val="af1"/>
            <w:sz w:val="28"/>
            <w:szCs w:val="28"/>
          </w:rPr>
          <w:t>электронной подписью</w:t>
        </w:r>
      </w:hyperlink>
      <w:r w:rsidRPr="00D20485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5.9. Срок рассмотрения жалобы исчисляется со дня регистрации жалобы в Администрации сельсовета.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5.10. Жалоба должна содержать: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1) наименование органа, предоставляющего муниципальную услугу</w:t>
      </w:r>
      <w:r w:rsidRPr="00AF2DA4">
        <w:rPr>
          <w:sz w:val="28"/>
          <w:szCs w:val="28"/>
        </w:rPr>
        <w:t xml:space="preserve">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F2DA4">
        <w:rPr>
          <w:sz w:val="28"/>
          <w:szCs w:val="28"/>
        </w:rPr>
        <w:lastRenderedPageBreak/>
        <w:t xml:space="preserve">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результатам рассмотрения жалобы направляется заявителю не </w:t>
      </w:r>
      <w:r w:rsidRPr="00D20485">
        <w:rPr>
          <w:sz w:val="28"/>
          <w:szCs w:val="28"/>
        </w:rPr>
        <w:t xml:space="preserve">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D20485">
          <w:rPr>
            <w:rStyle w:val="af1"/>
            <w:sz w:val="28"/>
            <w:szCs w:val="28"/>
          </w:rPr>
          <w:t>подпункте «в» пункта 5.3.3</w:t>
        </w:r>
      </w:hyperlink>
      <w:r w:rsidRPr="00D20485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D20485">
          <w:rPr>
            <w:rStyle w:val="af1"/>
            <w:sz w:val="28"/>
            <w:szCs w:val="28"/>
          </w:rPr>
          <w:t>электронной подписью</w:t>
        </w:r>
      </w:hyperlink>
      <w:r w:rsidRPr="00D20485">
        <w:rPr>
          <w:sz w:val="28"/>
          <w:szCs w:val="28"/>
        </w:rPr>
        <w:t xml:space="preserve"> уполномоченного на рассмотрение жалобы должностного лица органа местного </w:t>
      </w:r>
      <w:r w:rsidRPr="00D20485">
        <w:rPr>
          <w:sz w:val="28"/>
          <w:szCs w:val="28"/>
        </w:rPr>
        <w:lastRenderedPageBreak/>
        <w:t>самоуправления, вид которой установлен законодательством Российской Федерации.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5.17. Исчерпывающий перечень оснований не давать ответ заявителю, не направлять ответ по существу: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 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содержание в жалобе нецензурных </w:t>
      </w:r>
      <w:r w:rsidRPr="00AF2DA4">
        <w:rPr>
          <w:sz w:val="28"/>
          <w:szCs w:val="28"/>
        </w:rPr>
        <w:t>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</w:t>
      </w:r>
      <w:r w:rsidRPr="00D20485">
        <w:rPr>
          <w:sz w:val="28"/>
          <w:szCs w:val="28"/>
        </w:rPr>
        <w:t>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D20485">
          <w:rPr>
            <w:rStyle w:val="af1"/>
            <w:sz w:val="28"/>
            <w:szCs w:val="28"/>
          </w:rPr>
          <w:t>государственную</w:t>
        </w:r>
      </w:hyperlink>
      <w:r w:rsidRPr="00D20485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3E57EE" w:rsidRPr="00D20485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3E57EE" w:rsidRDefault="003E57EE" w:rsidP="003E57EE">
      <w:pPr>
        <w:jc w:val="both"/>
        <w:rPr>
          <w:sz w:val="28"/>
          <w:szCs w:val="28"/>
        </w:rPr>
      </w:pPr>
      <w:r w:rsidRPr="00D20485">
        <w:rPr>
          <w:sz w:val="28"/>
          <w:szCs w:val="28"/>
        </w:rPr>
        <w:t xml:space="preserve">          5.18. При удовлетворении жалобы Администрация сельсовета принимает исчерпывающие меры по устранению выявленных нарушений, в том числе по выдаче Заявителю результата муниципальной услуги</w:t>
      </w:r>
      <w:r w:rsidRPr="00AF2DA4">
        <w:rPr>
          <w:sz w:val="28"/>
          <w:szCs w:val="28"/>
        </w:rPr>
        <w:t>, не позднее 5 рабочих дней со дня принятия решения, если иное не установлено законодательством Российской Федерации.</w:t>
      </w:r>
    </w:p>
    <w:p w:rsidR="003E57EE" w:rsidRPr="000A590D" w:rsidRDefault="003E57EE" w:rsidP="003E57E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57EE" w:rsidRPr="00AF2DA4" w:rsidRDefault="003E57EE" w:rsidP="003E57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3E57EE" w:rsidRPr="00AF2DA4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3E57EE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»;</w:t>
      </w:r>
    </w:p>
    <w:p w:rsidR="003E57EE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приложение 1 к Регламенту изложить в следующей редакции:</w:t>
      </w:r>
    </w:p>
    <w:p w:rsidR="003E57EE" w:rsidRDefault="003E57EE" w:rsidP="003E57E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E57EE" w:rsidRDefault="003E57EE" w:rsidP="003E57E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>Приложение 1</w:t>
      </w: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B445CD">
        <w:rPr>
          <w:sz w:val="28"/>
          <w:szCs w:val="28"/>
        </w:rPr>
        <w:t>об Администрации сельсовета, предоставляющей</w:t>
      </w: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муниципальную услугу</w:t>
      </w:r>
      <w:r w:rsidRPr="006329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91"/>
      </w:tblGrid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>сельсовета</w:t>
            </w:r>
          </w:p>
        </w:tc>
      </w:tr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 xml:space="preserve">42 </w:t>
            </w:r>
            <w:r w:rsidRPr="00B445CD">
              <w:rPr>
                <w:sz w:val="28"/>
                <w:szCs w:val="28"/>
              </w:rPr>
              <w:t xml:space="preserve">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</w:tc>
      </w:tr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Ежедневно с 9.00 часов до 17.00 часов, кроме субботы и воскресенья. Перерыв на обед с 13.00 часов  до 14.00 часов</w:t>
            </w:r>
          </w:p>
        </w:tc>
      </w:tr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8-385-55-2</w:t>
            </w:r>
            <w:r>
              <w:rPr>
                <w:sz w:val="28"/>
                <w:szCs w:val="28"/>
              </w:rPr>
              <w:t>5</w:t>
            </w:r>
            <w:r w:rsidRPr="00B445CD">
              <w:rPr>
                <w:sz w:val="28"/>
                <w:szCs w:val="28"/>
              </w:rPr>
              <w:t>-3-43</w:t>
            </w:r>
          </w:p>
          <w:p w:rsidR="003E57EE" w:rsidRPr="00B445CD" w:rsidRDefault="003E57EE" w:rsidP="00A83FD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0" w:name="OLE_LINK5"/>
            <w:bookmarkStart w:id="1" w:name="OLE_LINK6"/>
            <w:r w:rsidRPr="002F5827">
              <w:rPr>
                <w:sz w:val="28"/>
                <w:szCs w:val="28"/>
                <w:lang w:val="nl-NL"/>
              </w:rPr>
              <w:t>sol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s</w:t>
            </w:r>
            <w:r w:rsidRPr="002F5827">
              <w:rPr>
                <w:sz w:val="28"/>
                <w:szCs w:val="28"/>
              </w:rPr>
              <w:t>@</w:t>
            </w:r>
            <w:r w:rsidRPr="002F5827">
              <w:rPr>
                <w:sz w:val="28"/>
                <w:szCs w:val="28"/>
                <w:lang w:val="nl-NL"/>
              </w:rPr>
              <w:t>nov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alregn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ru</w:t>
            </w:r>
            <w:bookmarkEnd w:id="0"/>
            <w:bookmarkEnd w:id="1"/>
          </w:p>
        </w:tc>
      </w:tr>
      <w:tr w:rsidR="003E57EE" w:rsidRPr="00B445CD" w:rsidTr="00A83FD3">
        <w:tc>
          <w:tcPr>
            <w:tcW w:w="6237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Адрес официального сайта органа местного самоуправления, предоставляющего муниципальную услугу (в случае отсутствия – </w:t>
            </w:r>
            <w:r w:rsidRPr="00B445CD">
              <w:rPr>
                <w:sz w:val="28"/>
                <w:szCs w:val="28"/>
              </w:rPr>
              <w:lastRenderedPageBreak/>
              <w:t>адрес официального сайта муниципального образования)</w:t>
            </w:r>
          </w:p>
        </w:tc>
        <w:tc>
          <w:tcPr>
            <w:tcW w:w="3591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lastRenderedPageBreak/>
              <w:t>http://www.novichiha.ru/</w:t>
            </w:r>
          </w:p>
        </w:tc>
      </w:tr>
    </w:tbl>
    <w:p w:rsidR="003E57EE" w:rsidRPr="00B445CD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1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22.</w:t>
        </w:r>
        <w:r w:rsidRPr="00B445CD">
          <w:rPr>
            <w:rStyle w:val="a4"/>
            <w:sz w:val="28"/>
            <w:szCs w:val="28"/>
            <w:lang w:val="en-US"/>
          </w:rPr>
          <w:t>ru</w:t>
        </w:r>
      </w:hyperlink>
      <w:r w:rsidRPr="00B445CD">
        <w:rPr>
          <w:sz w:val="28"/>
          <w:szCs w:val="28"/>
        </w:rPr>
        <w:t xml:space="preserve">; </w:t>
      </w:r>
    </w:p>
    <w:p w:rsidR="003E57EE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2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.22.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ru</w:t>
        </w:r>
        <w:r w:rsidRPr="00B445CD">
          <w:rPr>
            <w:rStyle w:val="a4"/>
            <w:sz w:val="28"/>
            <w:szCs w:val="28"/>
          </w:rPr>
          <w:t>/</w:t>
        </w:r>
        <w:r w:rsidRPr="00B445CD">
          <w:rPr>
            <w:rStyle w:val="a4"/>
            <w:sz w:val="28"/>
            <w:szCs w:val="28"/>
            <w:lang w:val="en-US"/>
          </w:rPr>
          <w:t>pgu</w:t>
        </w:r>
        <w:r w:rsidRPr="00B445CD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>»</w:t>
      </w:r>
      <w:r w:rsidRPr="00B445CD">
        <w:rPr>
          <w:sz w:val="28"/>
          <w:szCs w:val="28"/>
        </w:rPr>
        <w:t xml:space="preserve">; </w:t>
      </w:r>
    </w:p>
    <w:p w:rsidR="003E57EE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14) приложение 5 к Регламенту изложить в следующей редакции:</w:t>
      </w:r>
    </w:p>
    <w:p w:rsidR="003E57EE" w:rsidRPr="00DC7A8D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>Приложение 5</w:t>
      </w: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3E57EE" w:rsidRDefault="003E57EE" w:rsidP="003E57E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3E57EE" w:rsidRPr="00B445CD" w:rsidRDefault="003E57EE" w:rsidP="003E57E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6206"/>
      </w:tblGrid>
      <w:tr w:rsidR="003E57EE" w:rsidRPr="00B445CD" w:rsidTr="00A83FD3">
        <w:tc>
          <w:tcPr>
            <w:tcW w:w="3794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>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  <w:p w:rsidR="003E57EE" w:rsidRPr="00B445CD" w:rsidRDefault="003E57EE" w:rsidP="00A83F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3E57EE" w:rsidRDefault="003E57EE" w:rsidP="003E57EE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3E57EE" w:rsidRPr="00696915" w:rsidRDefault="003E57EE" w:rsidP="003E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3E57EE" w:rsidRDefault="003E57EE" w:rsidP="003E57EE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3E57EE" w:rsidRPr="00696915" w:rsidRDefault="003E57EE" w:rsidP="003E57EE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3E57EE" w:rsidRDefault="003E57EE" w:rsidP="003E57EE">
      <w:pPr>
        <w:shd w:val="clear" w:color="auto" w:fill="FFFFFF"/>
        <w:jc w:val="center"/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</w:t>
      </w:r>
      <w:r w:rsidRPr="0069691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П.А. Кротов</w:t>
      </w:r>
      <w:r w:rsidRPr="00DC7A8D">
        <w:rPr>
          <w:sz w:val="32"/>
          <w:szCs w:val="32"/>
        </w:rPr>
        <w:t xml:space="preserve">  </w:t>
      </w: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3E57EE" w:rsidRDefault="003E57EE" w:rsidP="003E57EE">
      <w:pPr>
        <w:shd w:val="clear" w:color="auto" w:fill="FFFFFF"/>
        <w:jc w:val="right"/>
      </w:pPr>
    </w:p>
    <w:p w:rsidR="00CC41A6" w:rsidRPr="003E57EE" w:rsidRDefault="00CC41A6" w:rsidP="003E57EE">
      <w:bookmarkStart w:id="2" w:name="_GoBack"/>
      <w:bookmarkEnd w:id="2"/>
    </w:p>
    <w:sectPr w:rsidR="00CC41A6" w:rsidRPr="003E57EE" w:rsidSect="00A760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7B" w:rsidRDefault="00A6627B" w:rsidP="00214BBE">
      <w:r>
        <w:separator/>
      </w:r>
    </w:p>
  </w:endnote>
  <w:endnote w:type="continuationSeparator" w:id="0">
    <w:p w:rsidR="00A6627B" w:rsidRDefault="00A6627B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7B" w:rsidRDefault="00A6627B" w:rsidP="00214BBE">
      <w:r>
        <w:separator/>
      </w:r>
    </w:p>
  </w:footnote>
  <w:footnote w:type="continuationSeparator" w:id="0">
    <w:p w:rsidR="00A6627B" w:rsidRDefault="00A6627B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3E57EE"/>
    <w:rsid w:val="0041093A"/>
    <w:rsid w:val="004606F3"/>
    <w:rsid w:val="00812D6C"/>
    <w:rsid w:val="009A273D"/>
    <w:rsid w:val="00A6627B"/>
    <w:rsid w:val="00A7607A"/>
    <w:rsid w:val="00C547A5"/>
    <w:rsid w:val="00CC41A6"/>
    <w:rsid w:val="00D31F98"/>
    <w:rsid w:val="00DE069B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link w:val="af0"/>
    <w:qFormat/>
    <w:rsid w:val="003E57EE"/>
    <w:pPr>
      <w:jc w:val="center"/>
    </w:pPr>
    <w:rPr>
      <w:b/>
      <w:bCs/>
      <w:i/>
      <w:iCs/>
    </w:rPr>
  </w:style>
  <w:style w:type="character" w:customStyle="1" w:styleId="af0">
    <w:name w:val="Подзаголовок Знак"/>
    <w:basedOn w:val="a0"/>
    <w:link w:val="af"/>
    <w:rsid w:val="003E57E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3E57EE"/>
    <w:rPr>
      <w:rFonts w:cs="Times New Roman"/>
      <w:color w:val="106BBE"/>
    </w:rPr>
  </w:style>
  <w:style w:type="paragraph" w:customStyle="1" w:styleId="21">
    <w:name w:val="Документы2"/>
    <w:basedOn w:val="a"/>
    <w:rsid w:val="003E57EE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22.ru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3284</Words>
  <Characters>18722</Characters>
  <Application>Microsoft Office Word</Application>
  <DocSecurity>0</DocSecurity>
  <Lines>156</Lines>
  <Paragraphs>43</Paragraphs>
  <ScaleCrop>false</ScaleCrop>
  <Company/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2017-10-04T09:54:00Z</dcterms:created>
  <dcterms:modified xsi:type="dcterms:W3CDTF">2019-10-28T09:34:00Z</dcterms:modified>
</cp:coreProperties>
</file>