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1" w:rsidRDefault="00951EC1" w:rsidP="003026C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1EC1" w:rsidRDefault="00951EC1" w:rsidP="00302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951EC1" w:rsidRDefault="00951EC1" w:rsidP="003026C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51EC1" w:rsidRDefault="00951EC1" w:rsidP="003026CC">
      <w:pPr>
        <w:tabs>
          <w:tab w:val="left" w:pos="2320"/>
        </w:tabs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rPr>
          <w:sz w:val="28"/>
          <w:szCs w:val="28"/>
        </w:rPr>
      </w:pPr>
      <w:r>
        <w:rPr>
          <w:sz w:val="28"/>
          <w:szCs w:val="28"/>
        </w:rPr>
        <w:t>08.11.2013  №  64                                                                                с. Солоновка</w:t>
      </w:r>
    </w:p>
    <w:p w:rsidR="00951EC1" w:rsidRDefault="00951EC1" w:rsidP="003026CC">
      <w:pPr>
        <w:tabs>
          <w:tab w:val="left" w:pos="3660"/>
        </w:tabs>
        <w:rPr>
          <w:sz w:val="22"/>
          <w:szCs w:val="22"/>
        </w:rPr>
      </w:pPr>
    </w:p>
    <w:p w:rsidR="00951EC1" w:rsidRDefault="00951EC1" w:rsidP="003026CC">
      <w:pPr>
        <w:tabs>
          <w:tab w:val="left" w:pos="3660"/>
        </w:tabs>
        <w:rPr>
          <w:sz w:val="22"/>
          <w:szCs w:val="22"/>
        </w:rPr>
      </w:pPr>
    </w:p>
    <w:p w:rsidR="00951EC1" w:rsidRPr="006121F5" w:rsidRDefault="00951EC1" w:rsidP="003026CC">
      <w:pPr>
        <w:tabs>
          <w:tab w:val="left" w:pos="4680"/>
          <w:tab w:val="left" w:pos="5220"/>
        </w:tabs>
        <w:spacing w:line="270" w:lineRule="atLeast"/>
        <w:ind w:right="4854"/>
        <w:jc w:val="both"/>
        <w:rPr>
          <w:color w:val="5D5D5D"/>
          <w:sz w:val="28"/>
          <w:szCs w:val="28"/>
        </w:rPr>
      </w:pPr>
      <w:r w:rsidRPr="006121F5">
        <w:rPr>
          <w:color w:val="000000"/>
          <w:sz w:val="28"/>
          <w:szCs w:val="28"/>
        </w:rPr>
        <w:t>Об утверждении Порядка составления, утверждения и ведениябюджетных смет муниципальных казенных учреждений</w:t>
      </w:r>
    </w:p>
    <w:p w:rsidR="00951EC1" w:rsidRPr="008D52C9" w:rsidRDefault="00951EC1" w:rsidP="003026CC">
      <w:pPr>
        <w:pStyle w:val="ConsNonforma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EC1" w:rsidRPr="000B490B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B490B">
        <w:rPr>
          <w:sz w:val="28"/>
          <w:szCs w:val="28"/>
        </w:rPr>
        <w:t xml:space="preserve">В соответствии со </w:t>
      </w:r>
      <w:hyperlink r:id="rId5" w:history="1">
        <w:r w:rsidRPr="00FA616F">
          <w:rPr>
            <w:rStyle w:val="Hyperlink"/>
            <w:color w:val="auto"/>
            <w:sz w:val="28"/>
            <w:szCs w:val="28"/>
          </w:rPr>
          <w:t>статьей 221</w:t>
        </w:r>
      </w:hyperlink>
      <w:r w:rsidRPr="000B490B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A616F">
          <w:rPr>
            <w:rStyle w:val="Hyperlink"/>
            <w:color w:val="auto"/>
            <w:sz w:val="28"/>
            <w:szCs w:val="28"/>
          </w:rPr>
          <w:t>Приказом</w:t>
        </w:r>
      </w:hyperlink>
      <w:r w:rsidRPr="000B490B">
        <w:rPr>
          <w:sz w:val="28"/>
          <w:szCs w:val="28"/>
        </w:rPr>
        <w:t xml:space="preserve"> Министерства финансов Российской Федерации от 20.11.2007 № 112н «Об общих требованиях к порядку составления, утверждения и ведения бюджетных смет казенных учреждений», Администрация </w:t>
      </w:r>
      <w:r>
        <w:rPr>
          <w:sz w:val="28"/>
          <w:szCs w:val="28"/>
        </w:rPr>
        <w:t>Солоновского</w:t>
      </w:r>
      <w:r w:rsidRPr="000B490B">
        <w:rPr>
          <w:sz w:val="28"/>
          <w:szCs w:val="28"/>
        </w:rPr>
        <w:t xml:space="preserve"> сельсовета Новичихинского района Алтайского краяПОСТАНОВЛЯЕТ:</w:t>
      </w:r>
    </w:p>
    <w:p w:rsidR="00951EC1" w:rsidRDefault="00951EC1" w:rsidP="003026CC">
      <w:pPr>
        <w:pStyle w:val="ConsNonformat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0B490B" w:rsidRDefault="00951EC1" w:rsidP="003026CC">
      <w:pPr>
        <w:pStyle w:val="ConsNonformat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490B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составления, утверждения и ведения бюджетных смет муниципальных казенных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Солоновскому</w:t>
      </w:r>
      <w:r w:rsidRPr="000B490B">
        <w:rPr>
          <w:rFonts w:ascii="Times New Roman" w:hAnsi="Times New Roman" w:cs="Times New Roman"/>
          <w:sz w:val="28"/>
          <w:szCs w:val="28"/>
        </w:rPr>
        <w:t>сельсовету</w:t>
      </w:r>
      <w:r w:rsidRPr="008D40D1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  <w:r w:rsidRPr="000B490B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951EC1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Солоновского сельсовета Новичихинского района Алтайского края  от 01.11.2011 № 35 «Об утверждении Порядка составления, утверждения и ведения бюджетных смет муниципальных казенных учреждений».</w:t>
      </w:r>
    </w:p>
    <w:p w:rsidR="00951EC1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Солоновского сельсовета Новичихинского района Алтайского края  от 09.10.2013 № 56 «Об утверждении Порядка составления, утверждения и ведения бюджетных смет муниципальных казенных учреждений».</w:t>
      </w:r>
    </w:p>
    <w:p w:rsidR="00951EC1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01.01.2014.</w:t>
      </w:r>
    </w:p>
    <w:p w:rsidR="00951EC1" w:rsidRPr="000B490B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49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Новичихинского района Алтайского края</w:t>
      </w:r>
      <w:r w:rsidRPr="000B490B">
        <w:rPr>
          <w:rFonts w:ascii="Times New Roman" w:hAnsi="Times New Roman" w:cs="Times New Roman"/>
          <w:sz w:val="28"/>
          <w:szCs w:val="28"/>
        </w:rPr>
        <w:t>.</w:t>
      </w:r>
    </w:p>
    <w:p w:rsidR="00951EC1" w:rsidRPr="000B490B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490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1EC1" w:rsidRPr="000B490B" w:rsidRDefault="00951EC1" w:rsidP="003026C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Default="00951EC1" w:rsidP="003026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90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51EC1" w:rsidRPr="000B490B" w:rsidRDefault="00951EC1" w:rsidP="003026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Солоновского</w:t>
      </w:r>
      <w:r w:rsidRPr="000B490B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П.А. Кротов</w:t>
      </w:r>
    </w:p>
    <w:p w:rsidR="00951EC1" w:rsidRPr="000B490B" w:rsidRDefault="00951EC1" w:rsidP="003026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0B490B" w:rsidRDefault="00951EC1" w:rsidP="003026CC">
      <w:pPr>
        <w:rPr>
          <w:b/>
          <w:bCs/>
          <w:sz w:val="28"/>
          <w:szCs w:val="28"/>
        </w:rPr>
        <w:sectPr w:rsidR="00951EC1" w:rsidRPr="000B490B" w:rsidSect="00553A51">
          <w:pgSz w:w="11906" w:h="16838"/>
          <w:pgMar w:top="1134" w:right="851" w:bottom="1134" w:left="1701" w:header="720" w:footer="720" w:gutter="0"/>
          <w:cols w:space="720"/>
        </w:sectPr>
      </w:pPr>
    </w:p>
    <w:p w:rsidR="00951EC1" w:rsidRPr="008D52C9" w:rsidRDefault="00951EC1" w:rsidP="003026CC">
      <w:pPr>
        <w:widowControl w:val="0"/>
        <w:tabs>
          <w:tab w:val="left" w:pos="5760"/>
        </w:tabs>
        <w:autoSpaceDE w:val="0"/>
        <w:autoSpaceDN w:val="0"/>
        <w:adjustRightInd w:val="0"/>
        <w:ind w:firstLine="5760"/>
      </w:pPr>
      <w:r w:rsidRPr="008D52C9">
        <w:t xml:space="preserve">Приложение к </w:t>
      </w:r>
      <w:r>
        <w:t>П</w:t>
      </w:r>
      <w:r w:rsidRPr="008D52C9">
        <w:t>остановлению</w:t>
      </w:r>
    </w:p>
    <w:p w:rsidR="00951EC1" w:rsidRPr="008D52C9" w:rsidRDefault="00951EC1" w:rsidP="003026CC">
      <w:pPr>
        <w:pStyle w:val="ConsNonformat"/>
        <w:tabs>
          <w:tab w:val="left" w:pos="5760"/>
        </w:tabs>
        <w:ind w:left="5760" w:right="0"/>
        <w:rPr>
          <w:rFonts w:ascii="Times New Roman" w:hAnsi="Times New Roman" w:cs="Times New Roman"/>
          <w:sz w:val="24"/>
          <w:szCs w:val="24"/>
        </w:rPr>
      </w:pPr>
      <w:r w:rsidRPr="000525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Солоновского</w:t>
      </w:r>
      <w:r w:rsidRPr="00052557">
        <w:rPr>
          <w:rFonts w:ascii="Times New Roman" w:hAnsi="Times New Roman" w:cs="Times New Roman"/>
          <w:sz w:val="24"/>
          <w:szCs w:val="24"/>
        </w:rPr>
        <w:t xml:space="preserve"> сельсовета о</w:t>
      </w:r>
      <w:r>
        <w:rPr>
          <w:rFonts w:ascii="Times New Roman" w:hAnsi="Times New Roman" w:cs="Times New Roman"/>
          <w:sz w:val="24"/>
          <w:szCs w:val="24"/>
        </w:rPr>
        <w:t xml:space="preserve">т  08.11.2013 </w:t>
      </w:r>
      <w:r w:rsidRPr="0005255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64 </w:t>
      </w:r>
    </w:p>
    <w:p w:rsidR="00951EC1" w:rsidRPr="008D52C9" w:rsidRDefault="00951EC1" w:rsidP="003026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1EC1" w:rsidRDefault="00951EC1" w:rsidP="003026CC">
      <w:pPr>
        <w:pStyle w:val="ConsPlusTitle"/>
        <w:jc w:val="center"/>
        <w:rPr>
          <w:sz w:val="26"/>
          <w:szCs w:val="26"/>
        </w:rPr>
      </w:pPr>
      <w:bookmarkStart w:id="0" w:name="Par32"/>
      <w:bookmarkEnd w:id="0"/>
    </w:p>
    <w:p w:rsidR="00951EC1" w:rsidRDefault="00951EC1" w:rsidP="003026CC">
      <w:pPr>
        <w:pStyle w:val="ConsPlusTitle"/>
        <w:jc w:val="center"/>
        <w:rPr>
          <w:sz w:val="26"/>
          <w:szCs w:val="26"/>
        </w:rPr>
      </w:pPr>
    </w:p>
    <w:p w:rsidR="00951EC1" w:rsidRPr="00FD2C5C" w:rsidRDefault="00951EC1" w:rsidP="003026CC">
      <w:pPr>
        <w:pStyle w:val="ConsPlusTitle"/>
        <w:jc w:val="center"/>
        <w:rPr>
          <w:sz w:val="28"/>
          <w:szCs w:val="28"/>
        </w:rPr>
      </w:pPr>
      <w:r w:rsidRPr="00FD2C5C">
        <w:rPr>
          <w:sz w:val="28"/>
          <w:szCs w:val="28"/>
        </w:rPr>
        <w:t>ПОРЯДОК</w:t>
      </w:r>
    </w:p>
    <w:p w:rsidR="00951EC1" w:rsidRPr="00FD2C5C" w:rsidRDefault="00951EC1" w:rsidP="003026CC">
      <w:pPr>
        <w:pStyle w:val="ConsPlusTitle"/>
        <w:jc w:val="center"/>
        <w:rPr>
          <w:sz w:val="28"/>
          <w:szCs w:val="28"/>
        </w:rPr>
      </w:pPr>
      <w:r w:rsidRPr="00FD2C5C">
        <w:rPr>
          <w:sz w:val="28"/>
          <w:szCs w:val="28"/>
        </w:rPr>
        <w:t>СОСТАВЛЕНИЯ,    УТВЕРЖДЕНИЯ    И    ВЕДЕНИЯ    БЮДЖЕТНЫХ</w:t>
      </w:r>
    </w:p>
    <w:p w:rsidR="00951EC1" w:rsidRPr="00FD2C5C" w:rsidRDefault="00951EC1" w:rsidP="003026CC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5C">
        <w:rPr>
          <w:rFonts w:ascii="Times New Roman" w:hAnsi="Times New Roman" w:cs="Times New Roman"/>
          <w:b/>
          <w:bCs/>
          <w:sz w:val="28"/>
          <w:szCs w:val="28"/>
        </w:rPr>
        <w:t xml:space="preserve">СМЕТ    МУНИЦИПАЛЬНЫХ    КАЗЕННЫХ    УЧРЕЖДЕНИЙ, ПОДВЕДОМСТВЕННЫХ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СОЛОНОВСКОМУ</w:t>
      </w:r>
      <w:r w:rsidRPr="00FD2C5C">
        <w:rPr>
          <w:rFonts w:ascii="Times New Roman" w:hAnsi="Times New Roman" w:cs="Times New Roman"/>
          <w:b/>
          <w:bCs/>
          <w:sz w:val="28"/>
          <w:szCs w:val="28"/>
        </w:rPr>
        <w:t xml:space="preserve">     СЕЛЬСОВЕТУ НОВИЧИХИНСКОГО    РАЙОНА    АЛТАЙСКОГО    КРАЯ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EC1" w:rsidRPr="00FD2C5C" w:rsidRDefault="00951EC1" w:rsidP="00302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C5C">
        <w:rPr>
          <w:sz w:val="28"/>
          <w:szCs w:val="28"/>
        </w:rPr>
        <w:t xml:space="preserve">Раздел </w:t>
      </w:r>
      <w:r w:rsidRPr="00FD2C5C">
        <w:rPr>
          <w:sz w:val="28"/>
          <w:szCs w:val="28"/>
          <w:lang w:val="en-US"/>
        </w:rPr>
        <w:t>I</w:t>
      </w:r>
      <w:r w:rsidRPr="00FD2C5C">
        <w:rPr>
          <w:sz w:val="28"/>
          <w:szCs w:val="28"/>
        </w:rPr>
        <w:t>. СОСТАВЛЕНИЕ И УТВЕРЖДЕНИЕ БЮДЖЕТНЫХ СМЕТ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FA616F">
          <w:rPr>
            <w:rStyle w:val="Hyperlink"/>
            <w:color w:val="auto"/>
            <w:sz w:val="28"/>
            <w:szCs w:val="28"/>
          </w:rPr>
          <w:t>статьей 221</w:t>
        </w:r>
      </w:hyperlink>
      <w:r w:rsidRPr="00FD2C5C">
        <w:rPr>
          <w:sz w:val="28"/>
          <w:szCs w:val="28"/>
        </w:rPr>
        <w:t xml:space="preserve">Бюджетного кодекса Российской Федерации и </w:t>
      </w:r>
      <w:hyperlink r:id="rId8" w:history="1">
        <w:r w:rsidRPr="00FA616F">
          <w:rPr>
            <w:rStyle w:val="Hyperlink"/>
            <w:color w:val="auto"/>
            <w:sz w:val="28"/>
            <w:szCs w:val="28"/>
          </w:rPr>
          <w:t>приказом</w:t>
        </w:r>
      </w:hyperlink>
      <w:r w:rsidRPr="00FD2C5C">
        <w:rPr>
          <w:sz w:val="28"/>
          <w:szCs w:val="28"/>
        </w:rPr>
        <w:t xml:space="preserve"> Министерства финансов Российской Федерации от 20</w:t>
      </w:r>
      <w:r>
        <w:rPr>
          <w:sz w:val="28"/>
          <w:szCs w:val="28"/>
        </w:rPr>
        <w:t>.11.</w:t>
      </w:r>
      <w:r w:rsidRPr="00FD2C5C">
        <w:rPr>
          <w:sz w:val="28"/>
          <w:szCs w:val="28"/>
        </w:rPr>
        <w:t xml:space="preserve">2007 № 112н «Об общих требованиях к порядку составления, утверждения и ведения бюджетных смет казенных учреждений» в целях составления, утверждения и ведения бюджетных смет муниципальных казенных учреждений, подведомственных </w:t>
      </w:r>
      <w:r>
        <w:rPr>
          <w:sz w:val="28"/>
          <w:szCs w:val="28"/>
        </w:rPr>
        <w:t>Солоновскому сельсовету Новичихинского района</w:t>
      </w:r>
      <w:r w:rsidRPr="00FD2C5C">
        <w:rPr>
          <w:sz w:val="28"/>
          <w:szCs w:val="28"/>
        </w:rPr>
        <w:t xml:space="preserve"> (далее – соответственно смета, учреждение).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2. Смета составляется учреждением на основании разработанных и установленных (согласованных) расчетных показателей, характеризующих деятельность учреждения, и устанавливает объем и распределение направлений расходования средств бюджета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3. Учреждение составляет и представляет на утверждение смету руководителю учреждения не позднее </w:t>
      </w:r>
      <w:r>
        <w:rPr>
          <w:sz w:val="28"/>
          <w:szCs w:val="28"/>
        </w:rPr>
        <w:t>10</w:t>
      </w:r>
      <w:r w:rsidRPr="00FD2C5C">
        <w:rPr>
          <w:sz w:val="28"/>
          <w:szCs w:val="28"/>
        </w:rPr>
        <w:t xml:space="preserve"> рабочих дней с даты получения лимитов бюджетных обязательств.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bookmarkStart w:id="1" w:name="Par47"/>
      <w:bookmarkEnd w:id="1"/>
      <w:r w:rsidRPr="00FD2C5C">
        <w:rPr>
          <w:sz w:val="28"/>
          <w:szCs w:val="28"/>
        </w:rPr>
        <w:t>4. Показатели сметы формируются в разрезе кодов классификации расходов бюджета с детализацией до кодов статей (подстатей) классификации операций сектора государственного управления.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951EC1" w:rsidRDefault="00951EC1" w:rsidP="003026CC">
      <w:pPr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5. </w:t>
      </w:r>
      <w:r w:rsidRPr="00717F60">
        <w:rPr>
          <w:sz w:val="28"/>
          <w:szCs w:val="28"/>
        </w:rPr>
        <w:t>Бюджетная</w:t>
      </w:r>
      <w:hyperlink r:id="rId9" w:anchor="Par83#Par83" w:history="1">
        <w:r w:rsidRPr="00FA616F">
          <w:rPr>
            <w:rStyle w:val="Hyperlink"/>
            <w:color w:val="auto"/>
            <w:sz w:val="28"/>
            <w:szCs w:val="28"/>
          </w:rPr>
          <w:t>смета</w:t>
        </w:r>
      </w:hyperlink>
      <w:r w:rsidRPr="00FD2C5C">
        <w:rPr>
          <w:sz w:val="28"/>
          <w:szCs w:val="28"/>
        </w:rPr>
        <w:t xml:space="preserve"> составляется учреждением в рублях, в двух экземплярах</w:t>
      </w:r>
      <w:r>
        <w:rPr>
          <w:sz w:val="28"/>
          <w:szCs w:val="28"/>
        </w:rPr>
        <w:t>:</w:t>
      </w:r>
    </w:p>
    <w:p w:rsidR="00951EC1" w:rsidRDefault="00951EC1" w:rsidP="003026CC">
      <w:pPr>
        <w:ind w:firstLine="900"/>
        <w:jc w:val="both"/>
        <w:rPr>
          <w:sz w:val="28"/>
          <w:szCs w:val="28"/>
        </w:rPr>
      </w:pPr>
      <w:r w:rsidRPr="00717F60">
        <w:rPr>
          <w:sz w:val="28"/>
          <w:szCs w:val="28"/>
        </w:rPr>
        <w:t>-   первый экземпляр - для учреждения;</w:t>
      </w:r>
    </w:p>
    <w:p w:rsidR="00951EC1" w:rsidRDefault="00951EC1" w:rsidP="003026CC">
      <w:pPr>
        <w:ind w:firstLine="900"/>
        <w:jc w:val="both"/>
        <w:rPr>
          <w:sz w:val="28"/>
          <w:szCs w:val="28"/>
        </w:rPr>
      </w:pPr>
      <w:r w:rsidRPr="00717F60">
        <w:rPr>
          <w:sz w:val="28"/>
          <w:szCs w:val="28"/>
        </w:rPr>
        <w:t xml:space="preserve">- второй экземпляр - для главного </w:t>
      </w:r>
      <w:r>
        <w:rPr>
          <w:sz w:val="28"/>
          <w:szCs w:val="28"/>
        </w:rPr>
        <w:t>распорядителя бюджетных средств,</w:t>
      </w:r>
    </w:p>
    <w:p w:rsidR="00951EC1" w:rsidRPr="00945035" w:rsidRDefault="00951EC1" w:rsidP="003026CC">
      <w:pPr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по </w:t>
      </w:r>
      <w:r w:rsidRPr="0094503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</w:rPr>
        <w:t xml:space="preserve">№ </w:t>
      </w:r>
      <w:r w:rsidRPr="00945035">
        <w:rPr>
          <w:sz w:val="28"/>
          <w:szCs w:val="28"/>
        </w:rPr>
        <w:t>1 к настоящему Порядку.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45035">
        <w:rPr>
          <w:sz w:val="28"/>
          <w:szCs w:val="28"/>
        </w:rPr>
        <w:t>6. К смете, представленной на утверждение, прилагаются обоснования (расчеты) плановых сметных показателей, использованных при формировании сметы, являющиеся неотъемлемой</w:t>
      </w:r>
      <w:r w:rsidRPr="00FD2C5C">
        <w:rPr>
          <w:sz w:val="28"/>
          <w:szCs w:val="28"/>
        </w:rPr>
        <w:t xml:space="preserve"> частью сметы.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7. В целях формирования сметы на очередной финансовый год на этапе составления проекта бюджета на очередной финансовый год (очередной финансовый год и плановый период) учреждение составляет </w:t>
      </w:r>
      <w:hyperlink r:id="rId10" w:anchor="Par158#Par158" w:history="1">
        <w:r w:rsidRPr="00FA616F">
          <w:rPr>
            <w:rStyle w:val="Hyperlink"/>
            <w:color w:val="auto"/>
            <w:sz w:val="28"/>
            <w:szCs w:val="28"/>
          </w:rPr>
          <w:t>проект</w:t>
        </w:r>
      </w:hyperlink>
      <w:r w:rsidRPr="00FD2C5C">
        <w:rPr>
          <w:sz w:val="28"/>
          <w:szCs w:val="28"/>
        </w:rPr>
        <w:t xml:space="preserve"> сметы на очередной финансовый год по образцу согласно </w:t>
      </w:r>
      <w:r>
        <w:rPr>
          <w:sz w:val="28"/>
          <w:szCs w:val="28"/>
        </w:rPr>
        <w:t>П</w:t>
      </w:r>
      <w:r w:rsidRPr="00FD2C5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FD2C5C">
        <w:rPr>
          <w:sz w:val="28"/>
          <w:szCs w:val="28"/>
        </w:rPr>
        <w:t>2 к настоящему Порядку с приложением обоснований, расшифровки расходов плановых сметных показателей, использованных при формировании проекта сметы.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Учреждение вправе предусмотреть формирование проекта сметы на очередной финансовый год и плановый период по кодам аналитических показателей, по которым планируется заключение долгосрочных контрактов.</w:t>
      </w:r>
    </w:p>
    <w:p w:rsidR="00951EC1" w:rsidRPr="00FD2C5C" w:rsidRDefault="00951EC1" w:rsidP="003026CC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2C5C">
        <w:rPr>
          <w:rFonts w:ascii="Times New Roman" w:hAnsi="Times New Roman" w:cs="Times New Roman"/>
          <w:sz w:val="28"/>
          <w:szCs w:val="28"/>
        </w:rPr>
        <w:t xml:space="preserve">8. Смета учреждения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Солоновского</w:t>
      </w:r>
      <w:r w:rsidRPr="00FD2C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  <w:r w:rsidRPr="00FD2C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FD2C5C">
        <w:rPr>
          <w:sz w:val="28"/>
          <w:szCs w:val="28"/>
        </w:rPr>
        <w:t>Раздел II. ПОРЯДОК ВЕДЕНИЯ БЮДЖЕТНОЙ СМЕТЫ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9.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hyperlink r:id="rId11" w:anchor="Par237#Par237" w:history="1">
        <w:r w:rsidRPr="00FA616F">
          <w:rPr>
            <w:rStyle w:val="Hyperlink"/>
            <w:color w:val="auto"/>
            <w:sz w:val="28"/>
            <w:szCs w:val="28"/>
          </w:rPr>
          <w:t>Изменения</w:t>
        </w:r>
      </w:hyperlink>
      <w:r w:rsidRPr="00FD2C5C">
        <w:rPr>
          <w:sz w:val="28"/>
          <w:szCs w:val="28"/>
        </w:rPr>
        <w:t xml:space="preserve"> показателей сметы составляются учреждением по форме согласно </w:t>
      </w:r>
      <w:r>
        <w:rPr>
          <w:sz w:val="28"/>
          <w:szCs w:val="28"/>
        </w:rPr>
        <w:t>П</w:t>
      </w:r>
      <w:r w:rsidRPr="00FD2C5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FD2C5C">
        <w:rPr>
          <w:sz w:val="28"/>
          <w:szCs w:val="28"/>
        </w:rPr>
        <w:t>3 к настоящему Порядку.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10. Одновременно с предлагаемыми изменениями к смете представляются обоснования (расчеты) по изменяемым кодам статей (подстатей) классификации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11.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FD2C5C">
        <w:rPr>
          <w:sz w:val="28"/>
          <w:szCs w:val="28"/>
        </w:rPr>
        <w:t>;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FD2C5C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r:id="rId12" w:anchor="Par47#Par47" w:history="1">
        <w:r w:rsidRPr="00FA616F">
          <w:rPr>
            <w:rStyle w:val="Hyperlink"/>
            <w:color w:val="auto"/>
            <w:sz w:val="28"/>
            <w:szCs w:val="28"/>
          </w:rPr>
          <w:t>пунктом</w:t>
        </w:r>
        <w:r w:rsidRPr="00FD2C5C">
          <w:rPr>
            <w:rStyle w:val="Hyperlink"/>
            <w:sz w:val="28"/>
            <w:szCs w:val="28"/>
          </w:rPr>
          <w:t xml:space="preserve"> 4</w:t>
        </w:r>
      </w:hyperlink>
      <w:r w:rsidRPr="00FD2C5C">
        <w:rPr>
          <w:sz w:val="28"/>
          <w:szCs w:val="28"/>
        </w:rPr>
        <w:t xml:space="preserve"> настоящего Порядка, не требующих изменения показателей бюджетной росписи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FD2C5C">
        <w:rPr>
          <w:sz w:val="28"/>
          <w:szCs w:val="28"/>
        </w:rPr>
        <w:t xml:space="preserve"> и утвержденного объема лимитов бюджетных обязательств.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12. Внесение изменений в смету, </w:t>
      </w:r>
      <w:r>
        <w:rPr>
          <w:sz w:val="28"/>
          <w:szCs w:val="28"/>
        </w:rPr>
        <w:t xml:space="preserve">требующие изменения показателей </w:t>
      </w:r>
      <w:r w:rsidRPr="00FD2C5C">
        <w:rPr>
          <w:sz w:val="28"/>
          <w:szCs w:val="28"/>
        </w:rPr>
        <w:t xml:space="preserve"> бюджетной росписи Администрации </w:t>
      </w:r>
      <w:r>
        <w:rPr>
          <w:sz w:val="28"/>
          <w:szCs w:val="28"/>
        </w:rPr>
        <w:t>Солоновского</w:t>
      </w:r>
      <w:r w:rsidRPr="00FD2C5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Новичихинского района </w:t>
      </w:r>
      <w:r w:rsidRPr="00FD2C5C">
        <w:rPr>
          <w:sz w:val="28"/>
          <w:szCs w:val="28"/>
        </w:rPr>
        <w:t xml:space="preserve">и лимитов бюджетных обязательств, </w:t>
      </w:r>
      <w:r>
        <w:rPr>
          <w:sz w:val="28"/>
          <w:szCs w:val="28"/>
        </w:rPr>
        <w:t xml:space="preserve">утверждается </w:t>
      </w:r>
      <w:r w:rsidRPr="00FD2C5C">
        <w:rPr>
          <w:sz w:val="28"/>
          <w:szCs w:val="28"/>
        </w:rPr>
        <w:t>после внесения в установленном порядке изменени</w:t>
      </w:r>
      <w:r>
        <w:rPr>
          <w:sz w:val="28"/>
          <w:szCs w:val="28"/>
        </w:rPr>
        <w:t>я</w:t>
      </w:r>
      <w:r w:rsidRPr="00FD2C5C">
        <w:rPr>
          <w:sz w:val="28"/>
          <w:szCs w:val="28"/>
        </w:rPr>
        <w:t xml:space="preserve"> в бюджетную роспись Администрации </w:t>
      </w:r>
      <w:r>
        <w:rPr>
          <w:sz w:val="28"/>
          <w:szCs w:val="28"/>
        </w:rPr>
        <w:t>Солоновского</w:t>
      </w:r>
      <w:r w:rsidRPr="00FD2C5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Новичихинского района </w:t>
      </w:r>
      <w:r w:rsidRPr="00FD2C5C">
        <w:rPr>
          <w:sz w:val="28"/>
          <w:szCs w:val="28"/>
        </w:rPr>
        <w:t>и лимит</w:t>
      </w:r>
      <w:r>
        <w:rPr>
          <w:sz w:val="28"/>
          <w:szCs w:val="28"/>
        </w:rPr>
        <w:t>ы</w:t>
      </w:r>
      <w:r w:rsidRPr="00FD2C5C">
        <w:rPr>
          <w:sz w:val="28"/>
          <w:szCs w:val="28"/>
        </w:rPr>
        <w:t xml:space="preserve"> бюджетных обязательств на текущий финансовый год.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 xml:space="preserve">13. Изменения показателей сметы подготавливаются учреждением в течение </w:t>
      </w:r>
      <w:r>
        <w:rPr>
          <w:sz w:val="28"/>
          <w:szCs w:val="28"/>
        </w:rPr>
        <w:t>10</w:t>
      </w:r>
      <w:r w:rsidRPr="00FD2C5C">
        <w:rPr>
          <w:sz w:val="28"/>
          <w:szCs w:val="28"/>
        </w:rPr>
        <w:t xml:space="preserve"> рабочих дней с даты получения уточненных лимитов бюджетных обязательств и утверждаются Администрацией</w:t>
      </w:r>
      <w:r>
        <w:rPr>
          <w:sz w:val="28"/>
          <w:szCs w:val="28"/>
        </w:rPr>
        <w:t xml:space="preserve"> Солоновского сельсовета Новичихинского района</w:t>
      </w:r>
      <w:r w:rsidRPr="00FD2C5C">
        <w:rPr>
          <w:sz w:val="28"/>
          <w:szCs w:val="28"/>
        </w:rPr>
        <w:t>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14. К представленному на утверждение изменению показателей сметы прилагаются основания для внесения изменений, использованные при формировании изменений к показателям сметы.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Смета с учетом внесенных изменений показателей сметы составляется и утверждается в установленном порядке с приложением обоснований (расчетов) плановых сметных показателей, являющихся ее неотъемлемой частью.</w:t>
      </w:r>
    </w:p>
    <w:p w:rsidR="00951EC1" w:rsidRPr="00FD2C5C" w:rsidRDefault="00951EC1" w:rsidP="003026C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D2C5C">
        <w:rPr>
          <w:sz w:val="28"/>
          <w:szCs w:val="28"/>
        </w:rPr>
        <w:t>Бюджетные обязательства исполняются в пределах сметных назначений, утвержденных на дату осуществления операций по исполнению сметы, с учетом изменений ее показателей.</w:t>
      </w:r>
    </w:p>
    <w:p w:rsidR="00951EC1" w:rsidRDefault="00951EC1" w:rsidP="003026CC">
      <w:pPr>
        <w:pStyle w:val="ConsPlusNonformat"/>
        <w:rPr>
          <w:rFonts w:cs="Times New Roman"/>
        </w:rPr>
      </w:pPr>
    </w:p>
    <w:p w:rsidR="00951EC1" w:rsidRDefault="00951EC1" w:rsidP="003026CC">
      <w:pPr>
        <w:tabs>
          <w:tab w:val="left" w:pos="3660"/>
        </w:tabs>
        <w:rPr>
          <w:sz w:val="22"/>
          <w:szCs w:val="22"/>
        </w:rPr>
      </w:pPr>
    </w:p>
    <w:p w:rsidR="00951EC1" w:rsidRDefault="00951EC1" w:rsidP="003026CC"/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  <w:sectPr w:rsidR="00951EC1" w:rsidSect="007245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9214"/>
      </w:pPr>
      <w:r w:rsidRPr="002E688C">
        <w:t xml:space="preserve">Приложение №1                                                                                               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center"/>
        <w:rPr>
          <w:b/>
          <w:bCs/>
        </w:rPr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  <w:jc w:val="center"/>
      </w:pPr>
      <w:r w:rsidRPr="002E688C">
        <w:rPr>
          <w:b/>
          <w:bCs/>
        </w:rPr>
        <w:t xml:space="preserve">Утверждено в сумме </w:t>
      </w:r>
      <w:r w:rsidRPr="002E688C">
        <w:t>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  <w:rPr>
          <w:b/>
          <w:bCs/>
        </w:rPr>
      </w:pPr>
      <w:r w:rsidRPr="002E688C">
        <w:rPr>
          <w:b/>
          <w:bCs/>
        </w:rPr>
        <w:t>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</w:pPr>
      <w:r w:rsidRPr="002E688C">
        <w:t>__________________________________________________</w:t>
      </w:r>
      <w:r w:rsidRPr="002E688C">
        <w:rPr>
          <w:sz w:val="20"/>
          <w:szCs w:val="20"/>
        </w:rPr>
        <w:t>(Наименование должностного лица, утверждающего бюджетную смету)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</w:pPr>
      <w:r w:rsidRPr="002E688C">
        <w:t xml:space="preserve">___________________         ___________________________ 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8505"/>
        <w:rPr>
          <w:sz w:val="20"/>
          <w:szCs w:val="20"/>
        </w:rPr>
      </w:pPr>
      <w:r w:rsidRPr="002E688C">
        <w:rPr>
          <w:sz w:val="20"/>
          <w:szCs w:val="20"/>
        </w:rPr>
        <w:t xml:space="preserve">           (подпись)                                                 (расшифровка подписи)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217"/>
          <w:tab w:val="left" w:pos="9883"/>
        </w:tabs>
        <w:autoSpaceDE w:val="0"/>
        <w:autoSpaceDN w:val="0"/>
        <w:adjustRightInd w:val="0"/>
        <w:ind w:left="8505"/>
      </w:pPr>
      <w:r w:rsidRPr="002E688C">
        <w:t>«______» ___________________  20____ г</w:t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-601"/>
        <w:jc w:val="center"/>
      </w:pPr>
      <w:r w:rsidRPr="002E688C">
        <w:rPr>
          <w:b/>
          <w:bCs/>
        </w:rPr>
        <w:t>БЮДЖЕТНАЯ  СМЕТА на 20____год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-601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</w:pPr>
      <w:r w:rsidRPr="002E688C">
        <w:t>Получатель бюджетных средств 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</w:pPr>
      <w:r w:rsidRPr="002E688C">
        <w:t>Главный распорядитель бюджетных средств ________________________________</w:t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</w:pPr>
      <w:r w:rsidRPr="002E688C">
        <w:t>Наименование бюджета 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</w:pPr>
      <w:r w:rsidRPr="002E688C">
        <w:t>Единица измерения: руб.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</w:pPr>
      <w:r w:rsidRPr="002E688C">
        <w:tab/>
      </w:r>
    </w:p>
    <w:tbl>
      <w:tblPr>
        <w:tblW w:w="16086" w:type="dxa"/>
        <w:tblInd w:w="-106" w:type="dxa"/>
        <w:tblLayout w:type="fixed"/>
        <w:tblLook w:val="0000"/>
      </w:tblPr>
      <w:tblGrid>
        <w:gridCol w:w="3684"/>
        <w:gridCol w:w="851"/>
        <w:gridCol w:w="567"/>
        <w:gridCol w:w="708"/>
        <w:gridCol w:w="993"/>
        <w:gridCol w:w="567"/>
        <w:gridCol w:w="1136"/>
        <w:gridCol w:w="1195"/>
        <w:gridCol w:w="1277"/>
        <w:gridCol w:w="1277"/>
        <w:gridCol w:w="1277"/>
        <w:gridCol w:w="1277"/>
        <w:gridCol w:w="1277"/>
      </w:tblGrid>
      <w:tr w:rsidR="00951EC1" w:rsidRPr="002E688C">
        <w:trPr>
          <w:trHeight w:val="284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Наименование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ВР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КОСГУ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Код аналити-ческого показа-теля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 xml:space="preserve">Сумма, всего 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 xml:space="preserve"> в том числе кварталы</w:t>
            </w:r>
          </w:p>
        </w:tc>
      </w:tr>
      <w:tr w:rsidR="00951EC1" w:rsidRPr="002E688C">
        <w:trPr>
          <w:trHeight w:val="699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1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3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4 квартал</w:t>
            </w:r>
          </w:p>
        </w:tc>
      </w:tr>
      <w:tr w:rsidR="00951EC1" w:rsidRPr="002E688C">
        <w:trPr>
          <w:trHeight w:val="367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Коммунальные услуги,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951EC1" w:rsidRPr="002E688C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водоснабжения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951EC1" w:rsidRPr="002E688C">
        <w:trPr>
          <w:trHeight w:val="21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канализирования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9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12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9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310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ИТОГО по БК (по коду раздела)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51EC1" w:rsidRPr="002E688C" w:rsidRDefault="00951EC1" w:rsidP="003026CC">
      <w:pPr>
        <w:widowControl w:val="0"/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>Руководитель учреждения  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 xml:space="preserve">                                                            (подпись)</w:t>
      </w:r>
      <w:r w:rsidRPr="002E688C">
        <w:tab/>
        <w:t>(расшифровка подписи)</w:t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>Главный бухгалтер 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 xml:space="preserve">                                                            (подпись)</w:t>
      </w:r>
      <w:r w:rsidRPr="002E688C">
        <w:tab/>
        <w:t>(расшифровка подписи)</w:t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>Исполнитель  ______________________________________________________________________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 xml:space="preserve">                         (должность)               (подпись)</w:t>
      </w:r>
      <w:r w:rsidRPr="002E688C">
        <w:tab/>
      </w:r>
      <w:r w:rsidRPr="002E688C">
        <w:tab/>
      </w:r>
      <w:r w:rsidRPr="002E688C">
        <w:tab/>
        <w:t>(расшифровка подписи)</w:t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</w:pPr>
      <w:r w:rsidRPr="002E688C">
        <w:t>"_____"________________20_____г.</w:t>
      </w:r>
      <w:r w:rsidRPr="002E688C">
        <w:tab/>
      </w:r>
    </w:p>
    <w:p w:rsidR="00951EC1" w:rsidRDefault="00951EC1" w:rsidP="003026CC">
      <w:pPr>
        <w:ind w:left="567"/>
        <w:jc w:val="center"/>
        <w:rPr>
          <w:sz w:val="28"/>
          <w:szCs w:val="28"/>
        </w:rPr>
        <w:sectPr w:rsidR="00951EC1" w:rsidSect="007245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1EC1" w:rsidRPr="002E688C" w:rsidRDefault="00951EC1" w:rsidP="0072455A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  <w:r w:rsidRPr="002E688C">
        <w:t>Приложение №2</w:t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center"/>
        <w:rPr>
          <w:b/>
          <w:bCs/>
        </w:rPr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center"/>
      </w:pPr>
      <w:r w:rsidRPr="002E688C">
        <w:rPr>
          <w:b/>
          <w:bCs/>
        </w:rPr>
        <w:t xml:space="preserve">Утверждено в сумме </w:t>
      </w:r>
      <w:r w:rsidRPr="002E688C">
        <w:t>______________________________________________________________________________________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center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  <w:r w:rsidRPr="002E688C">
        <w:t>______________________________________________________________________________________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  <w:rPr>
          <w:sz w:val="20"/>
          <w:szCs w:val="20"/>
        </w:rPr>
      </w:pPr>
      <w:r w:rsidRPr="002E688C">
        <w:rPr>
          <w:sz w:val="20"/>
          <w:szCs w:val="20"/>
        </w:rPr>
        <w:t>(наименование должностного лица, утверждающего бюджетную смету)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  <w:r w:rsidRPr="002E688C">
        <w:t>______________       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  <w:r w:rsidRPr="002E688C">
        <w:rPr>
          <w:sz w:val="20"/>
          <w:szCs w:val="20"/>
        </w:rPr>
        <w:t xml:space="preserve">             (подпись)                             (расшифровка подписи</w:t>
      </w:r>
      <w:r w:rsidRPr="002E688C">
        <w:t>)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217"/>
          <w:tab w:val="left" w:pos="9883"/>
        </w:tabs>
        <w:autoSpaceDE w:val="0"/>
        <w:autoSpaceDN w:val="0"/>
        <w:adjustRightInd w:val="0"/>
        <w:ind w:left="4111"/>
        <w:jc w:val="both"/>
        <w:rPr>
          <w:b/>
          <w:bCs/>
        </w:rPr>
      </w:pPr>
      <w:r w:rsidRPr="002E688C">
        <w:t>«______» ____________________  20____ г</w:t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-601"/>
      </w:pPr>
      <w:r w:rsidRPr="002E688C">
        <w:rPr>
          <w:b/>
          <w:bCs/>
        </w:rPr>
        <w:tab/>
      </w:r>
    </w:p>
    <w:p w:rsidR="00951EC1" w:rsidRPr="002E688C" w:rsidRDefault="00951EC1" w:rsidP="003026CC">
      <w:pPr>
        <w:widowControl w:val="0"/>
        <w:tabs>
          <w:tab w:val="left" w:pos="9883"/>
        </w:tabs>
        <w:autoSpaceDE w:val="0"/>
        <w:autoSpaceDN w:val="0"/>
        <w:adjustRightInd w:val="0"/>
        <w:ind w:left="-601"/>
        <w:jc w:val="center"/>
        <w:rPr>
          <w:b/>
          <w:bCs/>
        </w:rPr>
      </w:pPr>
    </w:p>
    <w:p w:rsidR="00951EC1" w:rsidRPr="002E688C" w:rsidRDefault="00951EC1" w:rsidP="003026CC">
      <w:pPr>
        <w:widowControl w:val="0"/>
        <w:tabs>
          <w:tab w:val="left" w:pos="9883"/>
        </w:tabs>
        <w:autoSpaceDE w:val="0"/>
        <w:autoSpaceDN w:val="0"/>
        <w:adjustRightInd w:val="0"/>
        <w:ind w:left="-601"/>
        <w:jc w:val="center"/>
      </w:pPr>
      <w:r w:rsidRPr="002E688C">
        <w:rPr>
          <w:b/>
          <w:bCs/>
        </w:rPr>
        <w:t>ПРОЕКТ БЮДЖЕТНОЙ СМЕТЫ на 20____год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-601"/>
      </w:pP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  <w:ind w:left="-601"/>
      </w:pPr>
      <w:r w:rsidRPr="002E688C">
        <w:t>Получатель бюджетных средств 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  <w:ind w:left="-601"/>
      </w:pPr>
      <w:r w:rsidRPr="002E688C">
        <w:t>Главный распорядитель бюджетных средств ________________________________</w:t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  <w:ind w:left="-601"/>
      </w:pPr>
      <w:r w:rsidRPr="002E688C">
        <w:t>Наименование бюджета 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spacing w:line="360" w:lineRule="auto"/>
        <w:ind w:left="-601"/>
      </w:pPr>
      <w:r w:rsidRPr="002E688C">
        <w:t>Единица измерения: руб.</w:t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autoSpaceDE w:val="0"/>
        <w:autoSpaceDN w:val="0"/>
        <w:adjustRightInd w:val="0"/>
        <w:ind w:left="-601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tbl>
      <w:tblPr>
        <w:tblW w:w="10630" w:type="dxa"/>
        <w:tblInd w:w="-106" w:type="dxa"/>
        <w:tblLayout w:type="fixed"/>
        <w:tblLook w:val="0000"/>
      </w:tblPr>
      <w:tblGrid>
        <w:gridCol w:w="3686"/>
        <w:gridCol w:w="851"/>
        <w:gridCol w:w="567"/>
        <w:gridCol w:w="708"/>
        <w:gridCol w:w="993"/>
        <w:gridCol w:w="566"/>
        <w:gridCol w:w="790"/>
        <w:gridCol w:w="1194"/>
        <w:gridCol w:w="1275"/>
      </w:tblGrid>
      <w:tr w:rsidR="00951EC1" w:rsidRPr="002E688C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Наименование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КОСГУ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Код аналити-ческого показа-теля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 xml:space="preserve">Сумма </w:t>
            </w:r>
          </w:p>
        </w:tc>
      </w:tr>
      <w:tr w:rsidR="00951EC1" w:rsidRPr="002E688C">
        <w:trPr>
          <w:trHeight w:val="3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EC1" w:rsidRPr="002E688C">
        <w:trPr>
          <w:trHeight w:val="8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EC1" w:rsidRPr="002E688C">
        <w:trPr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Коммунальные услуги,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водоснабжения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E688C">
              <w:rPr>
                <w:i/>
                <w:iCs/>
              </w:rPr>
              <w:t>Оплата канализирования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E688C">
              <w:rPr>
                <w:i/>
                <w:iCs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</w:pPr>
            <w:r w:rsidRPr="002E688C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88C">
              <w:t> </w:t>
            </w: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ИТОГО по БК (по коду раздела)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EC1" w:rsidRPr="002E688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2E688C" w:rsidRDefault="00951EC1" w:rsidP="00B8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688C">
              <w:rPr>
                <w:b/>
                <w:bCs/>
              </w:rPr>
              <w:t> </w:t>
            </w:r>
          </w:p>
        </w:tc>
      </w:tr>
    </w:tbl>
    <w:p w:rsidR="00951EC1" w:rsidRPr="002E688C" w:rsidRDefault="00951EC1" w:rsidP="003026CC">
      <w:pPr>
        <w:widowControl w:val="0"/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>Руководитель учреждения  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 xml:space="preserve">                                                            (подпись)</w:t>
      </w:r>
      <w:r w:rsidRPr="002E688C">
        <w:tab/>
        <w:t>(расшифровка подписи)</w:t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>Главный бухгалтер 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 xml:space="preserve">                                                            (подпись)</w:t>
      </w:r>
      <w:r w:rsidRPr="002E688C">
        <w:tab/>
        <w:t>(расшифровка подписи)</w:t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>Исполнитель  ______________________________________________________________________</w:t>
      </w:r>
    </w:p>
    <w:p w:rsidR="00951EC1" w:rsidRPr="002E688C" w:rsidRDefault="00951EC1" w:rsidP="003026CC">
      <w:pPr>
        <w:widowControl w:val="0"/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 xml:space="preserve">                         (должность)               (подпись)</w:t>
      </w:r>
      <w:r w:rsidRPr="002E688C">
        <w:tab/>
      </w:r>
      <w:r w:rsidRPr="002E688C">
        <w:tab/>
      </w:r>
      <w:r w:rsidRPr="002E688C">
        <w:tab/>
        <w:t>(расшифровка подписи)</w:t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autoSpaceDE w:val="0"/>
        <w:autoSpaceDN w:val="0"/>
        <w:adjustRightInd w:val="0"/>
        <w:ind w:left="-601"/>
      </w:pP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  <w:r w:rsidRPr="002E688C">
        <w:tab/>
      </w:r>
    </w:p>
    <w:p w:rsidR="00951EC1" w:rsidRPr="002E688C" w:rsidRDefault="00951EC1" w:rsidP="003026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688C">
        <w:t>"_____"________________20_____г.</w:t>
      </w:r>
      <w:r w:rsidRPr="002E688C">
        <w:tab/>
      </w:r>
      <w:r w:rsidRPr="002E688C">
        <w:tab/>
      </w:r>
      <w:r w:rsidRPr="002E688C">
        <w:tab/>
      </w: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9214"/>
      </w:pP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9214"/>
      </w:pP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9214"/>
        <w:sectPr w:rsidR="00951EC1" w:rsidSect="0072455A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9214"/>
      </w:pPr>
      <w:r w:rsidRPr="003501A0">
        <w:t>Приложение</w:t>
      </w:r>
      <w:r>
        <w:t xml:space="preserve"> №3                                                                                               </w:t>
      </w:r>
    </w:p>
    <w:p w:rsidR="00951EC1" w:rsidRPr="003501A0" w:rsidRDefault="00951EC1" w:rsidP="003026CC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</w:pPr>
    </w:p>
    <w:p w:rsidR="00951EC1" w:rsidRDefault="00951EC1" w:rsidP="003026CC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/>
          <w:bCs/>
        </w:rPr>
      </w:pPr>
    </w:p>
    <w:p w:rsidR="00951EC1" w:rsidRDefault="00951EC1" w:rsidP="003026CC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  <w:jc w:val="center"/>
      </w:pPr>
      <w:r w:rsidRPr="003501A0">
        <w:rPr>
          <w:b/>
          <w:bCs/>
        </w:rPr>
        <w:t xml:space="preserve">Утверждено в сумме </w:t>
      </w:r>
      <w:r w:rsidRPr="003501A0">
        <w:t>_______________________________________</w:t>
      </w:r>
      <w:r>
        <w:t>___________</w:t>
      </w:r>
    </w:p>
    <w:p w:rsidR="00951EC1" w:rsidRPr="00E96F54" w:rsidRDefault="00951EC1" w:rsidP="003026CC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  <w:rPr>
          <w:b/>
          <w:bCs/>
        </w:rPr>
      </w:pPr>
      <w:r>
        <w:rPr>
          <w:b/>
          <w:bCs/>
        </w:rPr>
        <w:t>__________________________________________________</w:t>
      </w: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</w:pP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</w:pPr>
      <w:r>
        <w:t>__________________________________________________</w:t>
      </w:r>
      <w:r w:rsidRPr="00E96F54">
        <w:rPr>
          <w:sz w:val="20"/>
          <w:szCs w:val="20"/>
        </w:rPr>
        <w:t>(Наименование должностного лица, утверждающего бюджетную смету)</w:t>
      </w: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</w:pP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</w:pPr>
      <w:r w:rsidRPr="003501A0">
        <w:t>___________</w:t>
      </w:r>
      <w:r>
        <w:t>______</w:t>
      </w:r>
      <w:r w:rsidRPr="003501A0">
        <w:t>__         _______________</w:t>
      </w:r>
      <w:r>
        <w:t>________</w:t>
      </w:r>
      <w:r w:rsidRPr="003501A0">
        <w:t xml:space="preserve">____ </w:t>
      </w:r>
    </w:p>
    <w:p w:rsidR="00951EC1" w:rsidRPr="00E96F54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8505"/>
        <w:rPr>
          <w:sz w:val="20"/>
          <w:szCs w:val="20"/>
        </w:rPr>
      </w:pPr>
      <w:r w:rsidRPr="00E96F54">
        <w:rPr>
          <w:sz w:val="20"/>
          <w:szCs w:val="20"/>
        </w:rPr>
        <w:t xml:space="preserve">           (подпись)                                                 (расшифровка подписи)</w:t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217"/>
          <w:tab w:val="left" w:pos="9883"/>
        </w:tabs>
        <w:ind w:left="8505"/>
      </w:pPr>
      <w:r w:rsidRPr="003501A0">
        <w:t>«______» ___________________  20____ г</w:t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jc w:val="center"/>
      </w:pPr>
      <w:r>
        <w:rPr>
          <w:b/>
          <w:bCs/>
        </w:rPr>
        <w:t>ИЗМЕНЕНИЕ №___ПОКАЗАТЕЛЕЙ БЮДЖЕТНОЙ</w:t>
      </w:r>
      <w:r w:rsidRPr="003501A0">
        <w:rPr>
          <w:b/>
          <w:bCs/>
        </w:rPr>
        <w:t xml:space="preserve">  СМЕТ</w:t>
      </w:r>
      <w:r>
        <w:rPr>
          <w:b/>
          <w:bCs/>
        </w:rPr>
        <w:t>Ы</w:t>
      </w:r>
      <w:r w:rsidRPr="003501A0">
        <w:rPr>
          <w:b/>
          <w:bCs/>
        </w:rPr>
        <w:t xml:space="preserve"> на 20____год</w:t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</w:pP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</w:pPr>
      <w:r w:rsidRPr="003501A0">
        <w:t>Получатель бюджетных средств ___________________________________________</w:t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</w:pPr>
      <w:r w:rsidRPr="003501A0">
        <w:t>Главный распорядитель бюджетных средств ________________________________</w:t>
      </w:r>
      <w:r w:rsidRPr="003501A0">
        <w:tab/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</w:pPr>
      <w:r w:rsidRPr="003501A0">
        <w:t>Наименование бюджета __________________________________________________</w:t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</w:pPr>
      <w:r w:rsidRPr="003501A0">
        <w:t>Единица измерения: руб.</w:t>
      </w:r>
    </w:p>
    <w:p w:rsidR="00951EC1" w:rsidRDefault="00951EC1" w:rsidP="003026CC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</w:pPr>
      <w:r w:rsidRPr="003501A0">
        <w:tab/>
      </w:r>
    </w:p>
    <w:tbl>
      <w:tblPr>
        <w:tblW w:w="16086" w:type="dxa"/>
        <w:tblInd w:w="-106" w:type="dxa"/>
        <w:tblLayout w:type="fixed"/>
        <w:tblLook w:val="0000"/>
      </w:tblPr>
      <w:tblGrid>
        <w:gridCol w:w="3684"/>
        <w:gridCol w:w="851"/>
        <w:gridCol w:w="567"/>
        <w:gridCol w:w="708"/>
        <w:gridCol w:w="993"/>
        <w:gridCol w:w="567"/>
        <w:gridCol w:w="1136"/>
        <w:gridCol w:w="1195"/>
        <w:gridCol w:w="1277"/>
        <w:gridCol w:w="1277"/>
        <w:gridCol w:w="1277"/>
        <w:gridCol w:w="1277"/>
        <w:gridCol w:w="1277"/>
      </w:tblGrid>
      <w:tr w:rsidR="00951EC1" w:rsidRPr="003501A0">
        <w:trPr>
          <w:trHeight w:val="284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>
              <w:t>Н</w:t>
            </w:r>
            <w:r w:rsidRPr="003501A0">
              <w:t>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ВР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КОСГУ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Код аналити-ческого показа-теля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>
            <w:pPr>
              <w:jc w:val="center"/>
            </w:pPr>
            <w:r w:rsidRPr="003501A0">
              <w:t>Сумма</w:t>
            </w:r>
            <w:r>
              <w:t>, всего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  <w:r>
              <w:t xml:space="preserve"> в том числе кварталы</w:t>
            </w:r>
          </w:p>
        </w:tc>
      </w:tr>
      <w:tr w:rsidR="00951EC1" w:rsidRPr="003501A0">
        <w:trPr>
          <w:trHeight w:val="699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1" w:rsidRPr="003501A0" w:rsidRDefault="00951EC1" w:rsidP="00B86B2F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  <w:r>
              <w:t>1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  <w:r>
              <w:t>2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  <w:r>
              <w:t>3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  <w:r>
              <w:t>4 квартал</w:t>
            </w:r>
          </w:p>
        </w:tc>
      </w:tr>
      <w:tr w:rsidR="00951EC1" w:rsidRPr="003501A0">
        <w:trPr>
          <w:trHeight w:val="367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r w:rsidRPr="003501A0"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r w:rsidRPr="003501A0"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Коммунальные услуги,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i/>
                <w:iCs/>
              </w:rPr>
            </w:pPr>
            <w:r w:rsidRPr="003501A0">
              <w:rPr>
                <w:i/>
                <w:iCs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</w:tr>
      <w:tr w:rsidR="00951EC1" w:rsidRPr="003501A0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i/>
                <w:iCs/>
              </w:rPr>
            </w:pPr>
            <w:r w:rsidRPr="003501A0">
              <w:rPr>
                <w:i/>
                <w:iCs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i/>
                <w:iCs/>
              </w:rPr>
            </w:pPr>
            <w:r w:rsidRPr="003501A0">
              <w:rPr>
                <w:i/>
                <w:iCs/>
              </w:rPr>
              <w:t>Оплата водоснабжения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</w:p>
        </w:tc>
      </w:tr>
      <w:tr w:rsidR="00951EC1" w:rsidRPr="003501A0">
        <w:trPr>
          <w:trHeight w:val="21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i/>
                <w:iCs/>
              </w:rPr>
            </w:pPr>
            <w:r w:rsidRPr="003501A0">
              <w:rPr>
                <w:i/>
                <w:iCs/>
              </w:rPr>
              <w:t xml:space="preserve">Оплата </w:t>
            </w:r>
            <w:r>
              <w:rPr>
                <w:i/>
                <w:iCs/>
              </w:rPr>
              <w:t>канализирования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i/>
                <w:iCs/>
              </w:rPr>
            </w:pPr>
            <w:r w:rsidRPr="003501A0">
              <w:rPr>
                <w:i/>
                <w:iCs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9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12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9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r w:rsidRPr="003501A0"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r w:rsidRPr="003501A0"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310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r w:rsidRPr="003501A0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</w:pPr>
            <w:r w:rsidRPr="003501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ИТОГО по БК (по коду раздела)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  <w:tr w:rsidR="00951EC1" w:rsidRPr="003501A0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EC1" w:rsidRPr="003501A0" w:rsidRDefault="00951EC1" w:rsidP="00B86B2F">
            <w:pPr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  <w:r w:rsidRPr="003501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EC1" w:rsidRPr="003501A0" w:rsidRDefault="00951EC1" w:rsidP="00B86B2F">
            <w:pPr>
              <w:jc w:val="center"/>
              <w:rPr>
                <w:b/>
                <w:bCs/>
              </w:rPr>
            </w:pPr>
          </w:p>
        </w:tc>
      </w:tr>
    </w:tbl>
    <w:p w:rsidR="00951EC1" w:rsidRPr="003501A0" w:rsidRDefault="00951EC1" w:rsidP="003026CC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</w:pP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</w:p>
    <w:p w:rsidR="00951EC1" w:rsidRPr="003501A0" w:rsidRDefault="00951EC1" w:rsidP="003026CC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</w:pP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</w:p>
    <w:p w:rsidR="00951EC1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</w:p>
    <w:p w:rsidR="00951EC1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</w:p>
    <w:p w:rsidR="00951EC1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</w:p>
    <w:p w:rsidR="00951EC1" w:rsidRPr="003501A0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  <w:r w:rsidRPr="003501A0">
        <w:t>Руководитель учреждения  __________________________________________________________</w:t>
      </w:r>
    </w:p>
    <w:p w:rsidR="00951EC1" w:rsidRPr="003501A0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  <w:r w:rsidRPr="003501A0">
        <w:t xml:space="preserve">                                                            (подпись)</w:t>
      </w:r>
      <w:r w:rsidRPr="003501A0">
        <w:tab/>
        <w:t>(расшифровка подписи)</w:t>
      </w:r>
      <w:r w:rsidRPr="003501A0">
        <w:tab/>
      </w:r>
      <w:r w:rsidRPr="003501A0">
        <w:tab/>
      </w:r>
    </w:p>
    <w:p w:rsidR="00951EC1" w:rsidRPr="003501A0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  <w:r w:rsidRPr="003501A0">
        <w:t>Главный бухгалтер _________________________________________________________________</w:t>
      </w:r>
    </w:p>
    <w:p w:rsidR="00951EC1" w:rsidRPr="003501A0" w:rsidRDefault="00951EC1" w:rsidP="003026CC">
      <w:pPr>
        <w:tabs>
          <w:tab w:val="left" w:pos="6344"/>
          <w:tab w:val="left" w:pos="7115"/>
          <w:tab w:val="left" w:pos="8134"/>
          <w:tab w:val="left" w:pos="9500"/>
        </w:tabs>
      </w:pPr>
      <w:r w:rsidRPr="003501A0">
        <w:t xml:space="preserve">                                                            (подпись)</w:t>
      </w:r>
      <w:r w:rsidRPr="003501A0">
        <w:tab/>
        <w:t>(расшифровка подписи)</w:t>
      </w:r>
      <w:r w:rsidRPr="003501A0">
        <w:tab/>
      </w:r>
      <w:r w:rsidRPr="003501A0">
        <w:tab/>
      </w:r>
      <w:r w:rsidRPr="003501A0">
        <w:tab/>
      </w:r>
    </w:p>
    <w:p w:rsidR="00951EC1" w:rsidRPr="003501A0" w:rsidRDefault="00951EC1" w:rsidP="003026CC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</w:pPr>
      <w:r w:rsidRPr="003501A0">
        <w:t>Исполнитель  ______________________________________________________________________</w:t>
      </w:r>
    </w:p>
    <w:p w:rsidR="00951EC1" w:rsidRPr="003501A0" w:rsidRDefault="00951EC1" w:rsidP="003026CC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</w:pPr>
      <w:r w:rsidRPr="003501A0">
        <w:t xml:space="preserve">                         (должность)               (подпись)</w:t>
      </w:r>
      <w:r w:rsidRPr="003501A0">
        <w:tab/>
      </w:r>
      <w:r w:rsidRPr="003501A0">
        <w:tab/>
      </w:r>
      <w:r w:rsidRPr="003501A0">
        <w:tab/>
        <w:t>(расшифровка подписи)</w:t>
      </w:r>
      <w:r w:rsidRPr="003501A0">
        <w:tab/>
      </w:r>
      <w:r w:rsidRPr="003501A0">
        <w:tab/>
      </w:r>
    </w:p>
    <w:p w:rsidR="00951EC1" w:rsidRPr="003501A0" w:rsidRDefault="00951EC1" w:rsidP="003026CC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</w:pP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  <w:r w:rsidRPr="003501A0">
        <w:tab/>
      </w:r>
    </w:p>
    <w:p w:rsidR="00951EC1" w:rsidRDefault="00951EC1" w:rsidP="003026CC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</w:pPr>
      <w:r w:rsidRPr="003501A0">
        <w:t>"_____"________________20_____г.</w:t>
      </w:r>
      <w:r w:rsidRPr="003501A0">
        <w:tab/>
      </w: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</w:p>
    <w:p w:rsidR="00951EC1" w:rsidRDefault="00951EC1">
      <w:bookmarkStart w:id="2" w:name="_GoBack"/>
      <w:bookmarkEnd w:id="2"/>
    </w:p>
    <w:sectPr w:rsidR="00951EC1" w:rsidSect="0072455A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7A"/>
    <w:rsid w:val="00052557"/>
    <w:rsid w:val="000B490B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B304BB"/>
    <w:rsid w:val="00B86B2F"/>
    <w:rsid w:val="00D05B7A"/>
    <w:rsid w:val="00DB0381"/>
    <w:rsid w:val="00E96F54"/>
    <w:rsid w:val="00FA616F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">
    <w:name w:val="Знак1"/>
    <w:basedOn w:val="Normal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02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Документы2"/>
    <w:basedOn w:val="Normal"/>
    <w:uiPriority w:val="99"/>
    <w:rsid w:val="003026CC"/>
    <w:pPr>
      <w:spacing w:line="360" w:lineRule="auto"/>
      <w:ind w:firstLine="567"/>
    </w:pPr>
  </w:style>
  <w:style w:type="paragraph" w:styleId="ListParagraph">
    <w:name w:val="List Paragraph"/>
    <w:basedOn w:val="Normal"/>
    <w:uiPriority w:val="99"/>
    <w:qFormat/>
    <w:rsid w:val="003026CC"/>
    <w:pPr>
      <w:ind w:left="720"/>
    </w:pPr>
  </w:style>
  <w:style w:type="character" w:customStyle="1" w:styleId="a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1">
    <w:name w:val="Гипертекстовая ссылка"/>
    <w:uiPriority w:val="99"/>
    <w:rsid w:val="003026CC"/>
    <w:rPr>
      <w:color w:val="008000"/>
    </w:rPr>
  </w:style>
  <w:style w:type="paragraph" w:customStyle="1" w:styleId="a2">
    <w:name w:val="Прижатый влево"/>
    <w:basedOn w:val="Normal"/>
    <w:next w:val="Normal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3026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026CC"/>
    <w:rPr>
      <w:vertAlign w:val="superscript"/>
    </w:rPr>
  </w:style>
  <w:style w:type="table" w:styleId="TableGrid">
    <w:name w:val="Table Grid"/>
    <w:basedOn w:val="TableNormal"/>
    <w:uiPriority w:val="99"/>
    <w:rsid w:val="003026C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Таблицы (моноширинный)"/>
    <w:basedOn w:val="Normal"/>
    <w:next w:val="Normal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Normal"/>
    <w:uiPriority w:val="99"/>
    <w:rsid w:val="003026CC"/>
    <w:pPr>
      <w:spacing w:after="240"/>
    </w:pPr>
  </w:style>
  <w:style w:type="paragraph" w:customStyle="1" w:styleId="20">
    <w:name w:val="Абзац списка2"/>
    <w:basedOn w:val="Normal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02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B3ABD0609BD7A3F24424EEED9BF8D6FAEA04C403C4AC32E1F4A71830FG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B3ABD0609BD7A3F24424EEED9BF8D6FADA44A47324AC32E1F4A7183F97AFD1574180912830DG5E" TargetMode="External"/><Relationship Id="rId12" Type="http://schemas.openxmlformats.org/officeDocument/2006/relationships/hyperlink" Target="http://www.region-kurtamysh.com/selpos/zhuk/document/Pad-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6B3ABD0609BD7A3F24424EEED9BF8D6FAEA04C403C4AC32E1F4A71830FG9E" TargetMode="External"/><Relationship Id="rId11" Type="http://schemas.openxmlformats.org/officeDocument/2006/relationships/hyperlink" Target="http://www.region-kurtamysh.com/selpos/zhuk/document/Pad-13.doc" TargetMode="External"/><Relationship Id="rId5" Type="http://schemas.openxmlformats.org/officeDocument/2006/relationships/hyperlink" Target="consultantplus://offline/ref=C9077DF4DFE47C357766451D2CED116A93A9355F9FB3CA5CACC63EE453B6B724FD7C55DA6DCEqAUFK" TargetMode="External"/><Relationship Id="rId10" Type="http://schemas.openxmlformats.org/officeDocument/2006/relationships/hyperlink" Target="http://www.region-kurtamysh.com/selpos/zhuk/document/Pad-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-kurtamysh.com/selpos/zhuk/document/Pad-1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12</Pages>
  <Words>2714</Words>
  <Characters>15470</Characters>
  <Application>Microsoft Office Outlook</Application>
  <DocSecurity>0</DocSecurity>
  <Lines>0</Lines>
  <Paragraphs>0</Paragraphs>
  <ScaleCrop>false</ScaleCrop>
  <Company>Солоновкий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2013-12-04T03:34:00Z</dcterms:created>
  <dcterms:modified xsi:type="dcterms:W3CDTF">2013-12-04T03:43:00Z</dcterms:modified>
</cp:coreProperties>
</file>