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45" w:rsidRPr="008E7C0F" w:rsidRDefault="00CD7945" w:rsidP="00CD7945">
      <w:pPr>
        <w:jc w:val="center"/>
      </w:pPr>
      <w:r w:rsidRPr="008E7C0F">
        <w:rPr>
          <w:sz w:val="28"/>
          <w:szCs w:val="28"/>
        </w:rPr>
        <w:t>РОССИЙСКАЯ ФЕДЕРАЦИЯ</w:t>
      </w:r>
    </w:p>
    <w:p w:rsidR="00CD7945" w:rsidRPr="008E7C0F" w:rsidRDefault="00CD7945" w:rsidP="00CD7945">
      <w:pPr>
        <w:jc w:val="center"/>
      </w:pPr>
      <w:r w:rsidRPr="008E7C0F">
        <w:rPr>
          <w:sz w:val="28"/>
          <w:szCs w:val="28"/>
        </w:rPr>
        <w:t>АДМИНИСТРАЦИЯ СОЛОНОВСКОГО СЕЛЬСОВЕТА</w:t>
      </w:r>
    </w:p>
    <w:p w:rsidR="00CD7945" w:rsidRPr="008E7C0F" w:rsidRDefault="00CD7945" w:rsidP="00CD7945">
      <w:pPr>
        <w:jc w:val="center"/>
      </w:pPr>
      <w:r w:rsidRPr="008E7C0F">
        <w:rPr>
          <w:sz w:val="28"/>
          <w:szCs w:val="28"/>
        </w:rPr>
        <w:t>НОВИЧИХИНСКОГО РАЙОНА АЛТАЙСКОГО КРАЯ</w:t>
      </w:r>
    </w:p>
    <w:p w:rsidR="00CD7945" w:rsidRPr="008E7C0F" w:rsidRDefault="00CD7945" w:rsidP="00CD7945">
      <w:pPr>
        <w:jc w:val="center"/>
        <w:rPr>
          <w:sz w:val="28"/>
          <w:szCs w:val="28"/>
        </w:rPr>
      </w:pPr>
    </w:p>
    <w:p w:rsidR="00CD7945" w:rsidRPr="008E7C0F" w:rsidRDefault="00CD7945" w:rsidP="00CD7945">
      <w:pPr>
        <w:jc w:val="center"/>
        <w:rPr>
          <w:sz w:val="28"/>
          <w:szCs w:val="28"/>
        </w:rPr>
      </w:pPr>
    </w:p>
    <w:p w:rsidR="00CD7945" w:rsidRPr="008E7C0F" w:rsidRDefault="00CD7945" w:rsidP="00CD7945">
      <w:pPr>
        <w:jc w:val="center"/>
      </w:pPr>
      <w:r w:rsidRPr="008E7C0F">
        <w:rPr>
          <w:sz w:val="28"/>
          <w:szCs w:val="28"/>
        </w:rPr>
        <w:t>ПОСТАНОВЛЕНИЕ</w:t>
      </w:r>
    </w:p>
    <w:p w:rsidR="00CD7945" w:rsidRPr="008E7C0F" w:rsidRDefault="00CD7945" w:rsidP="00CD7945">
      <w:pPr>
        <w:rPr>
          <w:sz w:val="28"/>
          <w:szCs w:val="28"/>
        </w:rPr>
      </w:pPr>
    </w:p>
    <w:p w:rsidR="00CD7945" w:rsidRPr="008E7C0F" w:rsidRDefault="00CD7945" w:rsidP="00CD7945">
      <w:r w:rsidRPr="008E7C0F">
        <w:rPr>
          <w:sz w:val="28"/>
          <w:szCs w:val="28"/>
        </w:rPr>
        <w:t xml:space="preserve">01.03.2023 № 9                                  </w:t>
      </w:r>
      <w:r>
        <w:rPr>
          <w:sz w:val="28"/>
          <w:szCs w:val="28"/>
        </w:rPr>
        <w:t xml:space="preserve">             </w:t>
      </w:r>
      <w:r w:rsidRPr="008E7C0F">
        <w:rPr>
          <w:sz w:val="28"/>
          <w:szCs w:val="28"/>
        </w:rPr>
        <w:t xml:space="preserve">                                   </w:t>
      </w:r>
      <w:r w:rsidR="004A55B1">
        <w:rPr>
          <w:sz w:val="28"/>
          <w:szCs w:val="28"/>
        </w:rPr>
        <w:t xml:space="preserve">                                                                           </w:t>
      </w:r>
      <w:r w:rsidRPr="008E7C0F">
        <w:rPr>
          <w:sz w:val="28"/>
          <w:szCs w:val="28"/>
        </w:rPr>
        <w:t xml:space="preserve">  с. Солоновка</w:t>
      </w:r>
    </w:p>
    <w:p w:rsidR="00CD7945" w:rsidRPr="008E7C0F" w:rsidRDefault="00CD7945" w:rsidP="00CD7945">
      <w:pPr>
        <w:rPr>
          <w:b/>
          <w:sz w:val="28"/>
          <w:szCs w:val="28"/>
        </w:rPr>
      </w:pPr>
    </w:p>
    <w:p w:rsidR="00CD7945" w:rsidRPr="008E7C0F" w:rsidRDefault="00CD7945" w:rsidP="004A55B1">
      <w:pPr>
        <w:jc w:val="center"/>
      </w:pPr>
      <w:r w:rsidRPr="008E7C0F">
        <w:rPr>
          <w:sz w:val="28"/>
          <w:szCs w:val="28"/>
        </w:rPr>
        <w:t xml:space="preserve">Об утверждении </w:t>
      </w:r>
      <w:r w:rsidRPr="008E7C0F">
        <w:rPr>
          <w:sz w:val="28"/>
          <w:szCs w:val="32"/>
        </w:rPr>
        <w:t>плана основных</w:t>
      </w:r>
      <w:r w:rsidR="004A55B1">
        <w:rPr>
          <w:sz w:val="28"/>
          <w:szCs w:val="32"/>
        </w:rPr>
        <w:t xml:space="preserve"> </w:t>
      </w:r>
      <w:r w:rsidRPr="008E7C0F">
        <w:rPr>
          <w:sz w:val="28"/>
          <w:szCs w:val="32"/>
        </w:rPr>
        <w:t>мероприятий</w:t>
      </w:r>
      <w:r w:rsidRPr="008E7C0F">
        <w:rPr>
          <w:sz w:val="28"/>
          <w:szCs w:val="28"/>
        </w:rPr>
        <w:t xml:space="preserve"> по вопросам гражданской</w:t>
      </w:r>
    </w:p>
    <w:p w:rsidR="00CD7945" w:rsidRPr="008E7C0F" w:rsidRDefault="00CD7945" w:rsidP="004A55B1">
      <w:pPr>
        <w:jc w:val="center"/>
      </w:pPr>
      <w:r w:rsidRPr="008E7C0F">
        <w:rPr>
          <w:sz w:val="28"/>
          <w:szCs w:val="28"/>
        </w:rPr>
        <w:t>обороны, предупреждения и ликвидации</w:t>
      </w:r>
      <w:r w:rsidR="004A55B1">
        <w:rPr>
          <w:sz w:val="28"/>
          <w:szCs w:val="28"/>
        </w:rPr>
        <w:t xml:space="preserve"> </w:t>
      </w:r>
      <w:r w:rsidRPr="008E7C0F">
        <w:rPr>
          <w:sz w:val="28"/>
          <w:szCs w:val="28"/>
        </w:rPr>
        <w:t>чрезвычайных ситуаций, обеспечения</w:t>
      </w:r>
    </w:p>
    <w:p w:rsidR="00CD7945" w:rsidRPr="008E7C0F" w:rsidRDefault="00CD7945" w:rsidP="004A55B1">
      <w:pPr>
        <w:jc w:val="center"/>
      </w:pPr>
      <w:r w:rsidRPr="008E7C0F">
        <w:rPr>
          <w:sz w:val="28"/>
          <w:szCs w:val="28"/>
        </w:rPr>
        <w:t>пожарной безопасности и безопасности</w:t>
      </w:r>
      <w:r w:rsidR="004A55B1">
        <w:rPr>
          <w:sz w:val="28"/>
          <w:szCs w:val="28"/>
        </w:rPr>
        <w:t xml:space="preserve"> </w:t>
      </w:r>
      <w:r w:rsidRPr="008E7C0F">
        <w:rPr>
          <w:sz w:val="28"/>
          <w:szCs w:val="28"/>
        </w:rPr>
        <w:t>людей на водных объектах  Солоновского</w:t>
      </w:r>
    </w:p>
    <w:p w:rsidR="00CD7945" w:rsidRPr="008E7C0F" w:rsidRDefault="00CD7945" w:rsidP="004A55B1">
      <w:pPr>
        <w:jc w:val="center"/>
      </w:pPr>
      <w:r w:rsidRPr="008E7C0F">
        <w:rPr>
          <w:sz w:val="28"/>
          <w:szCs w:val="28"/>
        </w:rPr>
        <w:t>сельсовета Новичихинского района</w:t>
      </w:r>
      <w:r w:rsidR="004A55B1">
        <w:rPr>
          <w:sz w:val="28"/>
          <w:szCs w:val="28"/>
        </w:rPr>
        <w:t xml:space="preserve"> </w:t>
      </w:r>
      <w:r w:rsidRPr="008E7C0F">
        <w:rPr>
          <w:sz w:val="28"/>
          <w:szCs w:val="28"/>
        </w:rPr>
        <w:t>Алтайского края</w:t>
      </w:r>
      <w:r w:rsidRPr="008E7C0F">
        <w:rPr>
          <w:sz w:val="28"/>
          <w:szCs w:val="32"/>
        </w:rPr>
        <w:t xml:space="preserve"> на 2023 год</w:t>
      </w:r>
    </w:p>
    <w:p w:rsidR="00CD7945" w:rsidRPr="008E7C0F" w:rsidRDefault="00CD7945" w:rsidP="00CD7945">
      <w:pPr>
        <w:rPr>
          <w:color w:val="0000FF"/>
          <w:sz w:val="28"/>
          <w:szCs w:val="28"/>
        </w:rPr>
      </w:pPr>
    </w:p>
    <w:p w:rsidR="00CD7945" w:rsidRPr="008E7C0F" w:rsidRDefault="00CD7945" w:rsidP="00CD7945">
      <w:pPr>
        <w:rPr>
          <w:sz w:val="28"/>
          <w:szCs w:val="28"/>
        </w:rPr>
      </w:pPr>
    </w:p>
    <w:p w:rsidR="00CD7945" w:rsidRPr="008E7C0F" w:rsidRDefault="00CD7945" w:rsidP="00CD7945">
      <w:pPr>
        <w:jc w:val="both"/>
      </w:pPr>
      <w:r w:rsidRPr="008E7C0F">
        <w:rPr>
          <w:sz w:val="28"/>
          <w:szCs w:val="28"/>
        </w:rPr>
        <w:t xml:space="preserve">    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законами Алтайского края  от 17.03.1998 № 15-ЗС «О защите населения и территорий Алтайского края от чрезвычайных ситуаций природного и техногенного характера», от 10.02.2005 №4-ЗС «О пожарной безопасности в Алтайском крае» ПОСТАНОВЛЯЮ:</w:t>
      </w:r>
    </w:p>
    <w:p w:rsidR="00CD7945" w:rsidRPr="008E7C0F" w:rsidRDefault="00CD7945" w:rsidP="00CD7945">
      <w:pPr>
        <w:numPr>
          <w:ilvl w:val="0"/>
          <w:numId w:val="5"/>
        </w:numPr>
        <w:tabs>
          <w:tab w:val="clear" w:pos="435"/>
          <w:tab w:val="num" w:pos="142"/>
        </w:tabs>
        <w:suppressAutoHyphens/>
        <w:ind w:left="0" w:firstLine="75"/>
        <w:jc w:val="both"/>
      </w:pPr>
      <w:r w:rsidRPr="008E7C0F">
        <w:rPr>
          <w:sz w:val="28"/>
          <w:szCs w:val="28"/>
        </w:rPr>
        <w:t xml:space="preserve">Утвердить план </w:t>
      </w:r>
      <w:r w:rsidRPr="008E7C0F">
        <w:rPr>
          <w:sz w:val="28"/>
          <w:szCs w:val="32"/>
        </w:rPr>
        <w:t>основных мероприятий</w:t>
      </w:r>
      <w:r w:rsidRPr="008E7C0F">
        <w:rPr>
          <w:sz w:val="28"/>
          <w:szCs w:val="28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 Солоновского сельсовета Новичихинского района Алтайского края</w:t>
      </w:r>
      <w:r w:rsidRPr="008E7C0F">
        <w:rPr>
          <w:sz w:val="28"/>
          <w:szCs w:val="32"/>
        </w:rPr>
        <w:t xml:space="preserve"> на 2023 год.</w:t>
      </w:r>
    </w:p>
    <w:p w:rsidR="00CD7945" w:rsidRPr="008E7C0F" w:rsidRDefault="00CD7945" w:rsidP="00CD7945">
      <w:pPr>
        <w:jc w:val="both"/>
      </w:pPr>
      <w:r w:rsidRPr="008E7C0F">
        <w:rPr>
          <w:color w:val="000000"/>
          <w:sz w:val="28"/>
          <w:szCs w:val="28"/>
        </w:rPr>
        <w:t xml:space="preserve">2. Согласовать  план </w:t>
      </w:r>
      <w:r w:rsidRPr="008E7C0F">
        <w:rPr>
          <w:color w:val="000000"/>
          <w:sz w:val="28"/>
          <w:szCs w:val="32"/>
        </w:rPr>
        <w:t>основных мероприятий</w:t>
      </w:r>
      <w:r w:rsidRPr="008E7C0F">
        <w:rPr>
          <w:color w:val="000000"/>
          <w:sz w:val="28"/>
          <w:szCs w:val="28"/>
        </w:rPr>
        <w:t xml:space="preserve"> по вопросам гражданской обороны, предупреж</w:t>
      </w:r>
      <w:r w:rsidRPr="008E7C0F">
        <w:rPr>
          <w:sz w:val="28"/>
          <w:szCs w:val="28"/>
        </w:rPr>
        <w:t>дения и ликвидации чрезвычайных ситуаций, обеспечения пожарной безопасности и безопасности людей на водных объектах  Солоновского сельсовета Новичихинского района Алтайского края</w:t>
      </w:r>
      <w:r w:rsidRPr="008E7C0F">
        <w:rPr>
          <w:sz w:val="28"/>
          <w:szCs w:val="32"/>
        </w:rPr>
        <w:t xml:space="preserve"> на 2023 год с отделом ГОЧС и МР для организации контроля и обеспечения оперативного взаимодействия в течение 2023г.</w:t>
      </w:r>
    </w:p>
    <w:p w:rsidR="00CD7945" w:rsidRPr="008E7C0F" w:rsidRDefault="00CD7945" w:rsidP="00CD7945">
      <w:pPr>
        <w:jc w:val="both"/>
      </w:pPr>
      <w:r w:rsidRPr="008E7C0F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CD7945" w:rsidRDefault="00CD7945" w:rsidP="00CD7945">
      <w:pPr>
        <w:ind w:left="75"/>
        <w:jc w:val="both"/>
        <w:rPr>
          <w:sz w:val="28"/>
          <w:szCs w:val="28"/>
        </w:rPr>
      </w:pPr>
    </w:p>
    <w:p w:rsidR="00CD7945" w:rsidRPr="008E7C0F" w:rsidRDefault="00CD7945" w:rsidP="00CD7945">
      <w:pPr>
        <w:ind w:left="75"/>
        <w:jc w:val="both"/>
        <w:rPr>
          <w:sz w:val="28"/>
          <w:szCs w:val="28"/>
        </w:rPr>
      </w:pPr>
    </w:p>
    <w:p w:rsidR="00CD7945" w:rsidRPr="008E7C0F" w:rsidRDefault="00CD7945" w:rsidP="00CD7945">
      <w:pPr>
        <w:ind w:left="75"/>
        <w:jc w:val="both"/>
      </w:pPr>
      <w:r w:rsidRPr="008E7C0F">
        <w:rPr>
          <w:sz w:val="28"/>
          <w:szCs w:val="28"/>
        </w:rPr>
        <w:t xml:space="preserve">Глава Солоновского сельсовета                                      </w:t>
      </w:r>
      <w:r>
        <w:rPr>
          <w:sz w:val="28"/>
          <w:szCs w:val="28"/>
        </w:rPr>
        <w:t xml:space="preserve">       </w:t>
      </w:r>
      <w:r w:rsidR="004A55B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E7C0F">
        <w:rPr>
          <w:sz w:val="28"/>
          <w:szCs w:val="28"/>
        </w:rPr>
        <w:t xml:space="preserve">   П.А. Кротов</w:t>
      </w:r>
    </w:p>
    <w:p w:rsidR="004A55B1" w:rsidRPr="000068A2" w:rsidRDefault="004A55B1" w:rsidP="004A55B1">
      <w:pPr>
        <w:ind w:left="10490"/>
        <w:jc w:val="both"/>
        <w:rPr>
          <w:sz w:val="28"/>
          <w:szCs w:val="28"/>
        </w:rPr>
      </w:pPr>
      <w:r w:rsidRPr="000068A2">
        <w:rPr>
          <w:sz w:val="28"/>
          <w:szCs w:val="28"/>
        </w:rPr>
        <w:lastRenderedPageBreak/>
        <w:t>УТВЕРЖДЕН</w:t>
      </w:r>
    </w:p>
    <w:p w:rsidR="004A55B1" w:rsidRPr="000068A2" w:rsidRDefault="004A55B1" w:rsidP="004A55B1">
      <w:pPr>
        <w:ind w:left="10490"/>
        <w:jc w:val="both"/>
        <w:rPr>
          <w:sz w:val="28"/>
          <w:szCs w:val="28"/>
        </w:rPr>
      </w:pPr>
      <w:r w:rsidRPr="000068A2">
        <w:rPr>
          <w:sz w:val="28"/>
          <w:szCs w:val="28"/>
        </w:rPr>
        <w:t>постановлением Администрации Солоновского сельсовета</w:t>
      </w:r>
    </w:p>
    <w:p w:rsidR="004A55B1" w:rsidRPr="000068A2" w:rsidRDefault="004A55B1" w:rsidP="004A55B1">
      <w:pPr>
        <w:ind w:left="10490"/>
        <w:jc w:val="both"/>
        <w:rPr>
          <w:sz w:val="28"/>
          <w:szCs w:val="28"/>
        </w:rPr>
      </w:pPr>
      <w:r w:rsidRPr="000068A2">
        <w:rPr>
          <w:sz w:val="28"/>
          <w:szCs w:val="28"/>
        </w:rPr>
        <w:t>Новичихинского района</w:t>
      </w:r>
    </w:p>
    <w:p w:rsidR="004A55B1" w:rsidRPr="000068A2" w:rsidRDefault="004A55B1" w:rsidP="004A55B1">
      <w:pPr>
        <w:ind w:left="10490"/>
        <w:jc w:val="both"/>
        <w:rPr>
          <w:sz w:val="28"/>
          <w:szCs w:val="28"/>
        </w:rPr>
      </w:pPr>
      <w:r w:rsidRPr="000068A2">
        <w:rPr>
          <w:sz w:val="28"/>
          <w:szCs w:val="28"/>
        </w:rPr>
        <w:t xml:space="preserve">от </w:t>
      </w:r>
      <w:r>
        <w:rPr>
          <w:sz w:val="28"/>
          <w:szCs w:val="28"/>
        </w:rPr>
        <w:t>01.03.</w:t>
      </w:r>
      <w:r w:rsidRPr="000068A2">
        <w:rPr>
          <w:sz w:val="28"/>
          <w:szCs w:val="28"/>
        </w:rPr>
        <w:t>2023 №</w:t>
      </w:r>
      <w:r>
        <w:rPr>
          <w:sz w:val="28"/>
          <w:szCs w:val="28"/>
        </w:rPr>
        <w:t xml:space="preserve"> 9</w:t>
      </w:r>
    </w:p>
    <w:p w:rsidR="004A55B1" w:rsidRPr="000068A2" w:rsidRDefault="004A55B1" w:rsidP="004A55B1">
      <w:pPr>
        <w:keepNext/>
        <w:jc w:val="both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</w:p>
    <w:p w:rsidR="004A55B1" w:rsidRPr="000068A2" w:rsidRDefault="004A55B1" w:rsidP="004A55B1">
      <w:pPr>
        <w:keepNext/>
        <w:jc w:val="center"/>
        <w:outlineLvl w:val="4"/>
        <w:rPr>
          <w:sz w:val="28"/>
          <w:szCs w:val="28"/>
        </w:rPr>
      </w:pPr>
      <w:r w:rsidRPr="000068A2">
        <w:rPr>
          <w:sz w:val="28"/>
          <w:szCs w:val="28"/>
        </w:rPr>
        <w:t>ПЛАН</w:t>
      </w:r>
    </w:p>
    <w:p w:rsidR="004A55B1" w:rsidRPr="000068A2" w:rsidRDefault="004A55B1" w:rsidP="004A55B1">
      <w:pPr>
        <w:jc w:val="center"/>
        <w:outlineLvl w:val="0"/>
        <w:rPr>
          <w:sz w:val="28"/>
          <w:szCs w:val="28"/>
        </w:rPr>
      </w:pPr>
      <w:r w:rsidRPr="000068A2">
        <w:rPr>
          <w:sz w:val="28"/>
          <w:szCs w:val="28"/>
        </w:rPr>
        <w:t>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 Солоновского сельсовета Новичихи</w:t>
      </w:r>
      <w:r w:rsidRPr="000068A2">
        <w:rPr>
          <w:sz w:val="28"/>
          <w:szCs w:val="28"/>
        </w:rPr>
        <w:t>н</w:t>
      </w:r>
      <w:r w:rsidRPr="000068A2">
        <w:rPr>
          <w:sz w:val="28"/>
          <w:szCs w:val="28"/>
        </w:rPr>
        <w:t>ского района Алтайского края на 2023 год</w:t>
      </w:r>
    </w:p>
    <w:p w:rsidR="004A55B1" w:rsidRPr="000068A2" w:rsidRDefault="004A55B1" w:rsidP="004A55B1">
      <w:pPr>
        <w:jc w:val="center"/>
        <w:outlineLvl w:val="0"/>
        <w:rPr>
          <w:color w:val="0000FF"/>
          <w:sz w:val="28"/>
          <w:szCs w:val="28"/>
        </w:rPr>
      </w:pPr>
    </w:p>
    <w:p w:rsidR="004A55B1" w:rsidRPr="000068A2" w:rsidRDefault="004A55B1" w:rsidP="004A55B1">
      <w:pPr>
        <w:jc w:val="center"/>
        <w:outlineLvl w:val="0"/>
        <w:rPr>
          <w:color w:val="0000FF"/>
          <w:sz w:val="28"/>
          <w:szCs w:val="28"/>
        </w:rPr>
      </w:pPr>
    </w:p>
    <w:p w:rsidR="004A55B1" w:rsidRPr="000068A2" w:rsidRDefault="004A55B1" w:rsidP="004A55B1">
      <w:pPr>
        <w:jc w:val="center"/>
        <w:outlineLvl w:val="0"/>
        <w:rPr>
          <w:color w:val="0000FF"/>
          <w:sz w:val="28"/>
          <w:szCs w:val="28"/>
        </w:rPr>
      </w:pPr>
    </w:p>
    <w:p w:rsidR="004A55B1" w:rsidRPr="000068A2" w:rsidRDefault="004A55B1" w:rsidP="004A55B1">
      <w:pPr>
        <w:jc w:val="center"/>
        <w:outlineLvl w:val="0"/>
        <w:rPr>
          <w:color w:val="0000FF"/>
          <w:sz w:val="28"/>
          <w:szCs w:val="28"/>
        </w:rPr>
      </w:pPr>
    </w:p>
    <w:p w:rsidR="004A55B1" w:rsidRPr="000068A2" w:rsidRDefault="004A55B1" w:rsidP="004A55B1">
      <w:pPr>
        <w:jc w:val="center"/>
        <w:rPr>
          <w:sz w:val="28"/>
          <w:szCs w:val="28"/>
        </w:rPr>
      </w:pPr>
    </w:p>
    <w:p w:rsidR="004A55B1" w:rsidRPr="000068A2" w:rsidRDefault="004A55B1" w:rsidP="004A55B1">
      <w:pPr>
        <w:jc w:val="center"/>
        <w:rPr>
          <w:sz w:val="28"/>
          <w:szCs w:val="28"/>
        </w:rPr>
      </w:pPr>
    </w:p>
    <w:p w:rsidR="004A55B1" w:rsidRPr="000068A2" w:rsidRDefault="004A55B1" w:rsidP="004A55B1">
      <w:pPr>
        <w:jc w:val="center"/>
        <w:rPr>
          <w:sz w:val="28"/>
          <w:szCs w:val="28"/>
        </w:rPr>
      </w:pPr>
    </w:p>
    <w:p w:rsidR="004A55B1" w:rsidRPr="000068A2" w:rsidRDefault="004A55B1" w:rsidP="004A55B1">
      <w:pPr>
        <w:jc w:val="center"/>
        <w:rPr>
          <w:sz w:val="28"/>
          <w:szCs w:val="28"/>
        </w:rPr>
      </w:pPr>
    </w:p>
    <w:p w:rsidR="004A55B1" w:rsidRPr="000068A2" w:rsidRDefault="004A55B1" w:rsidP="004A55B1">
      <w:pPr>
        <w:jc w:val="center"/>
        <w:rPr>
          <w:sz w:val="28"/>
          <w:szCs w:val="28"/>
        </w:rPr>
      </w:pPr>
    </w:p>
    <w:p w:rsidR="004A55B1" w:rsidRPr="000068A2" w:rsidRDefault="004A55B1" w:rsidP="004A55B1">
      <w:pPr>
        <w:jc w:val="center"/>
        <w:rPr>
          <w:sz w:val="28"/>
          <w:szCs w:val="28"/>
        </w:rPr>
      </w:pPr>
    </w:p>
    <w:p w:rsidR="004A55B1" w:rsidRPr="000068A2" w:rsidRDefault="004A55B1" w:rsidP="004A55B1">
      <w:pPr>
        <w:jc w:val="center"/>
        <w:rPr>
          <w:sz w:val="28"/>
          <w:szCs w:val="28"/>
        </w:rPr>
      </w:pPr>
      <w:r w:rsidRPr="000068A2">
        <w:rPr>
          <w:sz w:val="28"/>
          <w:szCs w:val="28"/>
        </w:rPr>
        <w:t>с. Солоновка</w:t>
      </w:r>
    </w:p>
    <w:p w:rsidR="004A55B1" w:rsidRDefault="004A55B1" w:rsidP="004A55B1">
      <w:pPr>
        <w:suppressAutoHyphens/>
        <w:jc w:val="center"/>
        <w:outlineLvl w:val="0"/>
        <w:rPr>
          <w:sz w:val="28"/>
          <w:szCs w:val="28"/>
        </w:rPr>
      </w:pPr>
    </w:p>
    <w:p w:rsidR="004A55B1" w:rsidRPr="000068A2" w:rsidRDefault="004A55B1" w:rsidP="004A55B1">
      <w:pPr>
        <w:suppressAutoHyphens/>
        <w:jc w:val="center"/>
        <w:outlineLvl w:val="0"/>
        <w:rPr>
          <w:sz w:val="28"/>
          <w:szCs w:val="28"/>
        </w:rPr>
      </w:pPr>
      <w:r w:rsidRPr="000068A2">
        <w:rPr>
          <w:sz w:val="28"/>
          <w:szCs w:val="28"/>
        </w:rPr>
        <w:lastRenderedPageBreak/>
        <w:t>СОДЕРЖАНИЕ</w:t>
      </w:r>
    </w:p>
    <w:p w:rsidR="004A55B1" w:rsidRPr="000068A2" w:rsidRDefault="004A55B1" w:rsidP="004A55B1">
      <w:pPr>
        <w:suppressAutoHyphens/>
        <w:jc w:val="both"/>
        <w:outlineLvl w:val="0"/>
        <w:rPr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sz w:val="28"/>
          <w:szCs w:val="28"/>
        </w:rPr>
      </w:pPr>
      <w:r w:rsidRPr="000068A2">
        <w:rPr>
          <w:sz w:val="28"/>
          <w:szCs w:val="28"/>
        </w:rPr>
        <w:t>Раздел 1. 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объектах…………………………………………………………………………………        3</w:t>
      </w:r>
    </w:p>
    <w:p w:rsidR="004A55B1" w:rsidRPr="000068A2" w:rsidRDefault="004A55B1" w:rsidP="004A55B1">
      <w:pPr>
        <w:suppressAutoHyphens/>
        <w:jc w:val="both"/>
        <w:outlineLvl w:val="0"/>
        <w:rPr>
          <w:sz w:val="28"/>
          <w:szCs w:val="28"/>
        </w:rPr>
      </w:pPr>
      <w:r w:rsidRPr="000068A2">
        <w:rPr>
          <w:sz w:val="28"/>
          <w:szCs w:val="28"/>
        </w:rPr>
        <w:t>Раздел 2. Повышение эффективности управления гражданской обороной и единой государственной системой предупреждения и ликвидации чрезвычайных ситуаций…………………………………………</w:t>
      </w:r>
      <w:r>
        <w:rPr>
          <w:sz w:val="28"/>
          <w:szCs w:val="28"/>
        </w:rPr>
        <w:t>…...………………….</w:t>
      </w:r>
      <w:r w:rsidRPr="000068A2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</w:p>
    <w:p w:rsidR="004A55B1" w:rsidRPr="000068A2" w:rsidRDefault="004A55B1" w:rsidP="004A55B1">
      <w:pPr>
        <w:suppressAutoHyphens/>
        <w:jc w:val="both"/>
        <w:outlineLvl w:val="0"/>
        <w:rPr>
          <w:sz w:val="28"/>
          <w:szCs w:val="28"/>
        </w:rPr>
      </w:pPr>
      <w:r w:rsidRPr="000068A2">
        <w:rPr>
          <w:sz w:val="28"/>
          <w:szCs w:val="28"/>
        </w:rPr>
        <w:t xml:space="preserve">Раздел 3. Обеспечение поддержания в готовности к применению по предназначению органов управления, сил и средств гражданской обороны, единой государственной системы предупреждения и ликвидации чрезвычайных ситуаций……………  </w:t>
      </w:r>
      <w:r>
        <w:rPr>
          <w:sz w:val="28"/>
          <w:szCs w:val="28"/>
        </w:rPr>
        <w:t>…………………………………………………………………………………………………………</w:t>
      </w:r>
      <w:r w:rsidRPr="000068A2">
        <w:rPr>
          <w:sz w:val="28"/>
          <w:szCs w:val="28"/>
        </w:rPr>
        <w:t xml:space="preserve">      5</w:t>
      </w:r>
    </w:p>
    <w:p w:rsidR="004A55B1" w:rsidRPr="000068A2" w:rsidRDefault="004A55B1" w:rsidP="004A55B1">
      <w:pPr>
        <w:suppressAutoHyphens/>
        <w:jc w:val="both"/>
        <w:outlineLvl w:val="0"/>
        <w:rPr>
          <w:sz w:val="28"/>
          <w:szCs w:val="28"/>
        </w:rPr>
      </w:pPr>
      <w:r w:rsidRPr="000068A2">
        <w:rPr>
          <w:sz w:val="28"/>
          <w:szCs w:val="28"/>
        </w:rPr>
        <w:t>Раздел 4.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объектах…………………………………………...</w:t>
      </w:r>
      <w:r>
        <w:rPr>
          <w:sz w:val="28"/>
          <w:szCs w:val="28"/>
        </w:rPr>
        <w:t>..........................................................................................................................</w:t>
      </w:r>
      <w:r w:rsidRPr="000068A2">
        <w:rPr>
          <w:sz w:val="28"/>
          <w:szCs w:val="28"/>
        </w:rPr>
        <w:t>7</w:t>
      </w: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p w:rsidR="004A55B1" w:rsidRPr="000068A2" w:rsidRDefault="004A55B1" w:rsidP="004A55B1">
      <w:pPr>
        <w:suppressAutoHyphens/>
        <w:jc w:val="both"/>
        <w:outlineLvl w:val="0"/>
        <w:rPr>
          <w:i/>
          <w:sz w:val="28"/>
          <w:szCs w:val="28"/>
        </w:rPr>
      </w:pPr>
    </w:p>
    <w:tbl>
      <w:tblPr>
        <w:tblW w:w="15219" w:type="dxa"/>
        <w:tblLayout w:type="fixed"/>
        <w:tblLook w:val="0000" w:firstRow="0" w:lastRow="0" w:firstColumn="0" w:lastColumn="0" w:noHBand="0" w:noVBand="0"/>
      </w:tblPr>
      <w:tblGrid>
        <w:gridCol w:w="532"/>
        <w:gridCol w:w="3560"/>
        <w:gridCol w:w="2012"/>
        <w:gridCol w:w="2290"/>
        <w:gridCol w:w="2848"/>
        <w:gridCol w:w="2254"/>
        <w:gridCol w:w="1723"/>
      </w:tblGrid>
      <w:tr w:rsidR="004A55B1" w:rsidRPr="000068A2" w:rsidTr="006A5F49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suppressAutoHyphens/>
              <w:ind w:lef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Сроки выполнения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4A55B1" w:rsidRPr="000068A2" w:rsidTr="006A5F49">
        <w:tc>
          <w:tcPr>
            <w:tcW w:w="15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068A2">
              <w:rPr>
                <w:b/>
                <w:color w:val="000000"/>
                <w:sz w:val="28"/>
                <w:szCs w:val="28"/>
              </w:rPr>
              <w:t>1. Совершенствование системы нормативно правового регулирования и координации деятельности в области гражданской обороны,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068A2">
              <w:rPr>
                <w:b/>
                <w:color w:val="000000"/>
                <w:sz w:val="28"/>
                <w:szCs w:val="28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4A55B1" w:rsidRPr="000068A2" w:rsidTr="006A5F49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Солоновского сельсовета  Новичихинского района Алтайского края на 2024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до 1 декабря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i/>
                <w:sz w:val="28"/>
                <w:szCs w:val="28"/>
              </w:rPr>
              <w:t>Отдел по делам ГО ЧС и МР Администрации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утвержден (одобрен) план, запланированы основные мероприятия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Участие в заседаниях комиссии по предупреждению и ликвидации чрезвычайных ситуаций и обеспечению пожарной безопасности Алтайского края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ежеквартально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КЧС и ОПБ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Default="004A55B1" w:rsidP="006A5F49">
            <w:pPr>
              <w:suppressAutoHyphens/>
              <w:spacing w:line="228" w:lineRule="auto"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рассмотрены вопросы и приняты меры по предупреждению и ликвидации чрезвычайных ситуаций и обеспечению пожарной безопасности</w:t>
            </w:r>
          </w:p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64"/>
        </w:trPr>
        <w:tc>
          <w:tcPr>
            <w:tcW w:w="1521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068A2">
              <w:rPr>
                <w:b/>
                <w:color w:val="000000"/>
                <w:sz w:val="28"/>
                <w:szCs w:val="28"/>
              </w:rPr>
              <w:lastRenderedPageBreak/>
              <w:t>2. Повышение эффективности управления гражданской обороной</w:t>
            </w:r>
          </w:p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068A2">
              <w:rPr>
                <w:b/>
                <w:color w:val="000000"/>
                <w:sz w:val="28"/>
                <w:szCs w:val="28"/>
              </w:rPr>
              <w:t>и единой государственной системы предупреждения и ликвидации чрезвычайных ситуаций</w:t>
            </w:r>
          </w:p>
        </w:tc>
      </w:tr>
      <w:tr w:rsidR="004A55B1" w:rsidRPr="000068A2" w:rsidTr="006A5F49">
        <w:trPr>
          <w:trHeight w:val="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Участие в проверке готовности органов управления,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техногенного характера, а также в паводкоопасный период и в пожароопасный сезон 2023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i/>
                <w:color w:val="000000"/>
                <w:sz w:val="28"/>
                <w:szCs w:val="28"/>
                <w:shd w:val="clear" w:color="auto" w:fill="FFFFFF"/>
              </w:rPr>
              <w:t>(в соответствии с решением Совета Безопасности Российской Федерации)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74"/>
              <w:outlineLvl w:val="0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Администрация района,  МЧС России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проведена оценка готовности системы управления к работе в период сезонных рисков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 проведении комплексных проверок готовности региональных и муниципальных автоматизированных систем централизованного оповещения населения, </w:t>
            </w: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уточнение паспортов и положений о региональных и муниципальных автоматизированных системах централизованного оповещения населения, локальных системах оповещения)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март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i/>
                <w:color w:val="000000"/>
                <w:sz w:val="28"/>
                <w:szCs w:val="28"/>
                <w:shd w:val="clear" w:color="auto" w:fill="FFFFFF"/>
              </w:rPr>
              <w:t>(1 марта)</w:t>
            </w: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i/>
                <w:color w:val="000000"/>
                <w:sz w:val="28"/>
                <w:szCs w:val="28"/>
                <w:shd w:val="clear" w:color="auto" w:fill="FFFFFF"/>
              </w:rPr>
              <w:t>(4 октября)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ЕДДС района</w:t>
            </w:r>
            <w:r w:rsidRPr="000068A2">
              <w:rPr>
                <w:color w:val="000000"/>
                <w:sz w:val="28"/>
                <w:szCs w:val="28"/>
              </w:rPr>
              <w:t>,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органы управления Администрации района,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организации района</w:t>
            </w:r>
            <w:r w:rsidRPr="000068A2">
              <w:rPr>
                <w:color w:val="000000"/>
                <w:sz w:val="28"/>
                <w:szCs w:val="28"/>
              </w:rPr>
              <w:t>, операторы связи,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 xml:space="preserve">редакция районной </w:t>
            </w:r>
            <w:r w:rsidRPr="000068A2">
              <w:rPr>
                <w:color w:val="000000"/>
                <w:sz w:val="28"/>
                <w:szCs w:val="28"/>
              </w:rPr>
              <w:lastRenderedPageBreak/>
              <w:t xml:space="preserve">газеты «Сельчанка», </w:t>
            </w: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проведена оценка готовности систем оповещения и эффективности ее координации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 подведении итогов деятельности в области гражданской обороны, предупреждения и ликвидации чрезвычайных ситуаций, обеспечения пожарной безопасности и безопасности людей на </w:t>
            </w: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водных объектах Алтайского края за I полугодие 2023 года и постановка задач на II полугодие 2023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июль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bCs/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Глава района,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Отдел по делам ГОЧС и МР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проведена оценка деятельности за 1 полугодие 2023 года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Участие в подведении итогов деятельности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за 2023 год и постановка задач на 2024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bCs/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Глава  района,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Отдел по делам ГОЧС и МР района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rStyle w:val="2102"/>
                <w:b w:val="0"/>
                <w:bCs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проведена оценка деятельности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за 2023 год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Участие в сборе информации в области защиты населения и территории Алтайского края от чрезвычайных ситуаций и обмена такой информацией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Отдел по делам ГОЧС и МР района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администрация сельсовета,  ЕДДС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 xml:space="preserve">повышение уровня взаимодействия между органами </w:t>
            </w:r>
            <w:r w:rsidRPr="000068A2">
              <w:rPr>
                <w:bCs/>
                <w:color w:val="000000"/>
                <w:sz w:val="28"/>
                <w:szCs w:val="28"/>
                <w:shd w:val="clear" w:color="auto" w:fill="FFFFFF"/>
              </w:rPr>
              <w:t>исполнительной власти, местного самоуправления и организации Алтайского края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Default="004A55B1" w:rsidP="006A5F49">
            <w:pPr>
              <w:pStyle w:val="ad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 xml:space="preserve">Осуществление противопожарных мероприятий при угрозе и </w:t>
            </w:r>
            <w:r w:rsidRPr="000068A2">
              <w:rPr>
                <w:color w:val="000000"/>
                <w:sz w:val="28"/>
                <w:szCs w:val="28"/>
              </w:rPr>
              <w:lastRenderedPageBreak/>
              <w:t>возни</w:t>
            </w:r>
            <w:r w:rsidRPr="000068A2">
              <w:rPr>
                <w:color w:val="000000"/>
                <w:sz w:val="28"/>
                <w:szCs w:val="28"/>
              </w:rPr>
              <w:t>к</w:t>
            </w:r>
            <w:r w:rsidRPr="000068A2">
              <w:rPr>
                <w:color w:val="000000"/>
                <w:sz w:val="28"/>
                <w:szCs w:val="28"/>
              </w:rPr>
              <w:t>новении лесных (ландшафтных) пожаров в летний пожароопасный период 2023 г</w:t>
            </w:r>
          </w:p>
          <w:p w:rsidR="004A55B1" w:rsidRPr="000068A2" w:rsidRDefault="004A55B1" w:rsidP="006A5F49">
            <w:pPr>
              <w:pStyle w:val="a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15 апреля-30 о</w:t>
            </w:r>
            <w:r w:rsidRPr="000068A2">
              <w:rPr>
                <w:color w:val="000000"/>
                <w:sz w:val="28"/>
                <w:szCs w:val="28"/>
              </w:rPr>
              <w:t>к</w:t>
            </w:r>
            <w:r w:rsidRPr="000068A2">
              <w:rPr>
                <w:color w:val="000000"/>
                <w:sz w:val="28"/>
                <w:szCs w:val="28"/>
              </w:rPr>
              <w:t>тября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 xml:space="preserve">Администрация сельсовета, КЧС и ПБ района, ООО </w:t>
            </w:r>
            <w:r w:rsidRPr="000068A2">
              <w:rPr>
                <w:color w:val="000000"/>
                <w:sz w:val="28"/>
                <w:szCs w:val="28"/>
              </w:rPr>
              <w:lastRenderedPageBreak/>
              <w:t>«Новичиха лес»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ad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 xml:space="preserve">Проведена оценка готовности </w:t>
            </w:r>
            <w:r w:rsidRPr="000068A2">
              <w:rPr>
                <w:color w:val="000000"/>
                <w:sz w:val="28"/>
                <w:szCs w:val="28"/>
              </w:rPr>
              <w:lastRenderedPageBreak/>
              <w:t>ОМС района к летнему пожароопасному п</w:t>
            </w:r>
            <w:r w:rsidRPr="000068A2">
              <w:rPr>
                <w:color w:val="000000"/>
                <w:sz w:val="28"/>
                <w:szCs w:val="28"/>
              </w:rPr>
              <w:t>е</w:t>
            </w:r>
            <w:r w:rsidRPr="000068A2">
              <w:rPr>
                <w:color w:val="000000"/>
                <w:sz w:val="28"/>
                <w:szCs w:val="28"/>
              </w:rPr>
              <w:t>риоду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31"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Уточнение состава, организация работы патрульных, патрульно- маневренных и маневренных групп района</w:t>
            </w:r>
          </w:p>
          <w:p w:rsidR="004A55B1" w:rsidRPr="000068A2" w:rsidRDefault="004A55B1" w:rsidP="006A5F49">
            <w:pPr>
              <w:pStyle w:val="31"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Закупка необходимого оборудования и инвентаря, ГСМ для работы данных групп</w:t>
            </w:r>
          </w:p>
          <w:p w:rsidR="004A55B1" w:rsidRPr="000068A2" w:rsidRDefault="004A55B1" w:rsidP="006A5F49">
            <w:pPr>
              <w:pStyle w:val="31"/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3"/>
              <w:ind w:left="0"/>
              <w:jc w:val="center"/>
              <w:rPr>
                <w:color w:val="000000"/>
                <w:szCs w:val="28"/>
              </w:rPr>
            </w:pPr>
          </w:p>
          <w:p w:rsidR="004A55B1" w:rsidRPr="000068A2" w:rsidRDefault="004A55B1" w:rsidP="006A5F49">
            <w:pPr>
              <w:pStyle w:val="7"/>
              <w:keepNext w:val="0"/>
              <w:suppressAutoHyphens/>
              <w:ind w:left="-108" w:right="-108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Летний пожароопасный период</w:t>
            </w:r>
          </w:p>
          <w:p w:rsidR="004A55B1" w:rsidRPr="000068A2" w:rsidRDefault="004A55B1" w:rsidP="006A5F49">
            <w:pPr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4A55B1" w:rsidRDefault="004A55B1" w:rsidP="006A5F49">
            <w:pPr>
              <w:pStyle w:val="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A55B1">
              <w:rPr>
                <w:color w:val="000000"/>
                <w:sz w:val="28"/>
                <w:szCs w:val="28"/>
              </w:rPr>
              <w:t>Глава сельсовета, ст</w:t>
            </w:r>
            <w:r w:rsidRPr="004A55B1">
              <w:rPr>
                <w:color w:val="000000"/>
                <w:sz w:val="28"/>
                <w:szCs w:val="28"/>
              </w:rPr>
              <w:t>а</w:t>
            </w:r>
            <w:r w:rsidRPr="004A55B1">
              <w:rPr>
                <w:color w:val="000000"/>
                <w:sz w:val="28"/>
                <w:szCs w:val="28"/>
              </w:rPr>
              <w:t>росты населенных пунктов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Л/с патрульных, патрул</w:t>
            </w:r>
            <w:r w:rsidRPr="000068A2">
              <w:rPr>
                <w:color w:val="000000"/>
                <w:sz w:val="28"/>
                <w:szCs w:val="28"/>
              </w:rPr>
              <w:t>ь</w:t>
            </w:r>
            <w:r w:rsidRPr="000068A2">
              <w:rPr>
                <w:color w:val="000000"/>
                <w:sz w:val="28"/>
                <w:szCs w:val="28"/>
              </w:rPr>
              <w:t>но-маневренных, мане</w:t>
            </w:r>
            <w:r w:rsidRPr="000068A2">
              <w:rPr>
                <w:color w:val="000000"/>
                <w:sz w:val="28"/>
                <w:szCs w:val="28"/>
              </w:rPr>
              <w:t>в</w:t>
            </w:r>
            <w:r w:rsidRPr="000068A2">
              <w:rPr>
                <w:color w:val="000000"/>
                <w:sz w:val="28"/>
                <w:szCs w:val="28"/>
              </w:rPr>
              <w:t>ренных групп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Проведена оценка готовности ОМС к летнему пожарооп</w:t>
            </w:r>
            <w:r w:rsidRPr="000068A2">
              <w:rPr>
                <w:color w:val="000000"/>
                <w:sz w:val="28"/>
                <w:szCs w:val="28"/>
              </w:rPr>
              <w:t>а</w:t>
            </w:r>
            <w:r w:rsidRPr="000068A2">
              <w:rPr>
                <w:color w:val="000000"/>
                <w:sz w:val="28"/>
                <w:szCs w:val="28"/>
              </w:rPr>
              <w:t>сному периоду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Проверка Администрации Солоновского с/совета по вопросам исполнения полномочий в области ГО и предупреждения ЧС</w:t>
            </w:r>
          </w:p>
          <w:p w:rsidR="004A55B1" w:rsidRPr="000068A2" w:rsidRDefault="004A55B1" w:rsidP="006A5F49">
            <w:pPr>
              <w:keepLines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af5"/>
              <w:suppressAutoHyphens/>
              <w:ind w:left="168" w:right="-108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af5"/>
              <w:suppressAutoHyphens/>
              <w:ind w:left="120" w:right="-108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af5"/>
              <w:suppressAutoHyphens/>
              <w:ind w:left="120" w:right="-108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Начальник отдела по делам ГОЧС и МР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Проведена оценка готовности ОМС по вопросам ГОЧС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55B1" w:rsidRPr="000068A2" w:rsidTr="006A5F49">
        <w:tc>
          <w:tcPr>
            <w:tcW w:w="15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4A55B1">
            <w:pPr>
              <w:suppressAutoHyphen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068A2">
              <w:rPr>
                <w:b/>
                <w:color w:val="000000"/>
                <w:sz w:val="28"/>
                <w:szCs w:val="28"/>
              </w:rPr>
              <w:t>3. Обеспечение поддержания в готовности к применению по предназначению органов управления, сил и средств гражданской обороны,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068A2">
              <w:rPr>
                <w:b/>
                <w:color w:val="000000"/>
                <w:sz w:val="28"/>
                <w:szCs w:val="28"/>
              </w:rPr>
              <w:t>единой государственной системы предупреждения и ликвидации чрезвычайных ситуаций</w:t>
            </w:r>
          </w:p>
        </w:tc>
      </w:tr>
      <w:tr w:rsidR="004A55B1" w:rsidRPr="000068A2" w:rsidTr="006A5F49">
        <w:trPr>
          <w:trHeight w:val="1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 комплексной тренировке по теме: «Действия органов управления и сил Алтайской </w:t>
            </w: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территориальной подсистемы единой государственной системы предупреждения и ликвидации чрезвычайных ситуаций по ликвидации чрезвычайных ситуаций, обусловленных снежными заносами и крупными дорожно-транспортными происшествиями в зимний период на дорогах Алтайского края»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2"/>
                <w:b w:val="0"/>
                <w:bCs/>
                <w:sz w:val="28"/>
                <w:szCs w:val="28"/>
              </w:rPr>
              <w:t>КЧС и ОПБ района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rStyle w:val="2102"/>
                <w:b w:val="0"/>
                <w:bCs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проверена и оценена степень готовности органов </w:t>
            </w: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управления, сил и средств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17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24"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Организация мероприятий направленных на обеспечение  работы системы управления, оповещения и связи:</w:t>
            </w:r>
          </w:p>
          <w:p w:rsidR="004A55B1" w:rsidRPr="000068A2" w:rsidRDefault="004A55B1" w:rsidP="006A5F49">
            <w:pPr>
              <w:pStyle w:val="24"/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 xml:space="preserve">1) техническое обслуживание электросирен для оповещения   населения н.п. района </w:t>
            </w:r>
          </w:p>
          <w:p w:rsidR="004A55B1" w:rsidRDefault="004A55B1" w:rsidP="006A5F4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1) Восполнение резерва технич</w:t>
            </w:r>
            <w:r w:rsidRPr="000068A2">
              <w:rPr>
                <w:color w:val="000000"/>
                <w:sz w:val="28"/>
                <w:szCs w:val="28"/>
              </w:rPr>
              <w:t>е</w:t>
            </w:r>
            <w:r w:rsidRPr="000068A2">
              <w:rPr>
                <w:color w:val="000000"/>
                <w:sz w:val="28"/>
                <w:szCs w:val="28"/>
              </w:rPr>
              <w:t xml:space="preserve">ских средств связи и оповещения, </w:t>
            </w:r>
            <w:r w:rsidRPr="000068A2">
              <w:rPr>
                <w:color w:val="000000"/>
                <w:sz w:val="28"/>
                <w:szCs w:val="28"/>
              </w:rPr>
              <w:lastRenderedPageBreak/>
              <w:t>используемых при ликвидации ЧС, выполнении мероприятий ГО</w:t>
            </w:r>
          </w:p>
          <w:p w:rsidR="004A55B1" w:rsidRDefault="004A55B1" w:rsidP="006A5F49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В течение года</w:t>
            </w: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pStyle w:val="3"/>
              <w:ind w:left="0"/>
              <w:rPr>
                <w:color w:val="000000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3"/>
              <w:ind w:left="0" w:hanging="59"/>
              <w:jc w:val="center"/>
              <w:rPr>
                <w:color w:val="000000"/>
                <w:szCs w:val="28"/>
              </w:rPr>
            </w:pPr>
          </w:p>
          <w:p w:rsidR="004A55B1" w:rsidRPr="000068A2" w:rsidRDefault="004A55B1" w:rsidP="006A5F49">
            <w:pPr>
              <w:pStyle w:val="3"/>
              <w:ind w:left="0" w:hanging="59"/>
              <w:jc w:val="center"/>
              <w:rPr>
                <w:color w:val="000000"/>
                <w:szCs w:val="28"/>
              </w:rPr>
            </w:pPr>
          </w:p>
          <w:p w:rsidR="004A55B1" w:rsidRPr="004A55B1" w:rsidRDefault="004A55B1" w:rsidP="006A5F49">
            <w:pPr>
              <w:pStyle w:val="3"/>
              <w:ind w:left="0" w:hanging="59"/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4A55B1" w:rsidRDefault="004A55B1" w:rsidP="006A5F49">
            <w:pPr>
              <w:pStyle w:val="3"/>
              <w:ind w:left="0" w:hanging="59"/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pStyle w:val="3"/>
              <w:ind w:left="0" w:hanging="59"/>
              <w:jc w:val="center"/>
              <w:rPr>
                <w:color w:val="000000"/>
                <w:szCs w:val="28"/>
              </w:rPr>
            </w:pPr>
            <w:r w:rsidRPr="004A55B1"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keepLines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Спасательная служба связи  и оповещения, ЕДДС ра</w:t>
            </w:r>
            <w:r w:rsidRPr="000068A2">
              <w:rPr>
                <w:color w:val="000000"/>
                <w:sz w:val="28"/>
                <w:szCs w:val="28"/>
              </w:rPr>
              <w:t>й</w:t>
            </w:r>
            <w:r w:rsidRPr="000068A2">
              <w:rPr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Проведены мер</w:t>
            </w:r>
            <w:r w:rsidRPr="000068A2">
              <w:rPr>
                <w:color w:val="000000"/>
                <w:sz w:val="28"/>
                <w:szCs w:val="28"/>
              </w:rPr>
              <w:t>о</w:t>
            </w:r>
            <w:r w:rsidRPr="000068A2">
              <w:rPr>
                <w:color w:val="000000"/>
                <w:sz w:val="28"/>
                <w:szCs w:val="28"/>
              </w:rPr>
              <w:t>приятия по орган</w:t>
            </w:r>
            <w:r w:rsidRPr="000068A2">
              <w:rPr>
                <w:color w:val="000000"/>
                <w:sz w:val="28"/>
                <w:szCs w:val="28"/>
              </w:rPr>
              <w:t>и</w:t>
            </w:r>
            <w:r w:rsidRPr="000068A2">
              <w:rPr>
                <w:color w:val="000000"/>
                <w:sz w:val="28"/>
                <w:szCs w:val="28"/>
              </w:rPr>
              <w:t>зации технического усовершенствования системы оповещения и связи</w:t>
            </w: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Командно-штабное учение:</w:t>
            </w:r>
          </w:p>
          <w:p w:rsidR="004A55B1" w:rsidRPr="000068A2" w:rsidRDefault="004A55B1" w:rsidP="006A5F49">
            <w:pPr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-с органами местного самоупра</w:t>
            </w:r>
            <w:r w:rsidRPr="000068A2">
              <w:rPr>
                <w:color w:val="000000"/>
                <w:sz w:val="28"/>
                <w:szCs w:val="28"/>
              </w:rPr>
              <w:t>в</w:t>
            </w:r>
            <w:r w:rsidRPr="000068A2">
              <w:rPr>
                <w:color w:val="000000"/>
                <w:sz w:val="28"/>
                <w:szCs w:val="28"/>
              </w:rPr>
              <w:t>ления:</w:t>
            </w:r>
          </w:p>
          <w:p w:rsidR="004A55B1" w:rsidRPr="000068A2" w:rsidRDefault="004A55B1" w:rsidP="004A55B1">
            <w:pPr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Администрация  Солоновского  сел</w:t>
            </w:r>
            <w:r w:rsidRPr="000068A2">
              <w:rPr>
                <w:color w:val="000000"/>
                <w:sz w:val="28"/>
                <w:szCs w:val="28"/>
              </w:rPr>
              <w:t>ь</w:t>
            </w:r>
            <w:r w:rsidRPr="000068A2">
              <w:rPr>
                <w:color w:val="000000"/>
                <w:sz w:val="28"/>
                <w:szCs w:val="28"/>
              </w:rPr>
              <w:t>совета – тема: «Действия при возникновении техногенной чре</w:t>
            </w:r>
            <w:r w:rsidRPr="000068A2">
              <w:rPr>
                <w:color w:val="000000"/>
                <w:sz w:val="28"/>
                <w:szCs w:val="28"/>
              </w:rPr>
              <w:t>з</w:t>
            </w:r>
            <w:r w:rsidRPr="000068A2">
              <w:rPr>
                <w:color w:val="000000"/>
                <w:sz w:val="28"/>
                <w:szCs w:val="28"/>
              </w:rPr>
              <w:t>вычайной ситуации. Ликвидация крупн</w:t>
            </w:r>
            <w:r w:rsidRPr="000068A2">
              <w:rPr>
                <w:color w:val="000000"/>
                <w:sz w:val="28"/>
                <w:szCs w:val="28"/>
              </w:rPr>
              <w:t>о</w:t>
            </w:r>
            <w:r w:rsidRPr="000068A2">
              <w:rPr>
                <w:color w:val="000000"/>
                <w:sz w:val="28"/>
                <w:szCs w:val="28"/>
              </w:rPr>
              <w:t>го ландшафтного пожара и угрозой его распространения 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4A55B1" w:rsidRDefault="004A55B1" w:rsidP="006A5F49">
            <w:pPr>
              <w:pStyle w:val="22"/>
              <w:ind w:left="-108"/>
              <w:rPr>
                <w:color w:val="000000"/>
                <w:sz w:val="28"/>
                <w:szCs w:val="28"/>
              </w:rPr>
            </w:pPr>
          </w:p>
          <w:p w:rsidR="004A55B1" w:rsidRPr="004A55B1" w:rsidRDefault="004A55B1" w:rsidP="004A55B1">
            <w:pPr>
              <w:pStyle w:val="22"/>
              <w:rPr>
                <w:color w:val="000000"/>
                <w:sz w:val="28"/>
                <w:szCs w:val="28"/>
              </w:rPr>
            </w:pPr>
            <w:r w:rsidRPr="004A55B1">
              <w:rPr>
                <w:color w:val="000000"/>
                <w:sz w:val="28"/>
                <w:szCs w:val="28"/>
                <w:lang w:eastAsia="x-none"/>
              </w:rPr>
              <w:t>апрель</w:t>
            </w:r>
          </w:p>
          <w:p w:rsidR="004A55B1" w:rsidRPr="004A55B1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4A55B1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4A55B1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4A55B1" w:rsidRDefault="004A55B1" w:rsidP="006A5F49">
            <w:pPr>
              <w:pStyle w:val="22"/>
              <w:ind w:left="-108"/>
              <w:rPr>
                <w:color w:val="000000"/>
                <w:sz w:val="28"/>
                <w:szCs w:val="28"/>
              </w:rPr>
            </w:pPr>
          </w:p>
          <w:p w:rsidR="004A55B1" w:rsidRPr="004A55B1" w:rsidRDefault="004A55B1" w:rsidP="006A5F49">
            <w:pPr>
              <w:pStyle w:val="22"/>
              <w:rPr>
                <w:color w:val="000000"/>
                <w:sz w:val="28"/>
                <w:szCs w:val="28"/>
                <w:lang w:eastAsia="x-none"/>
              </w:rPr>
            </w:pPr>
            <w:r w:rsidRPr="004A55B1">
              <w:rPr>
                <w:color w:val="000000"/>
                <w:sz w:val="28"/>
                <w:szCs w:val="28"/>
                <w:lang w:eastAsia="x-none"/>
              </w:rPr>
              <w:t>Глава сельсовета</w:t>
            </w:r>
          </w:p>
          <w:p w:rsidR="004A55B1" w:rsidRPr="004A55B1" w:rsidRDefault="004A55B1" w:rsidP="006A5F49">
            <w:pPr>
              <w:pStyle w:val="22"/>
              <w:ind w:left="-108"/>
              <w:rPr>
                <w:color w:val="000000"/>
                <w:sz w:val="28"/>
                <w:szCs w:val="28"/>
              </w:rPr>
            </w:pPr>
          </w:p>
          <w:p w:rsidR="004A55B1" w:rsidRPr="004A55B1" w:rsidRDefault="004A55B1" w:rsidP="006A5F49">
            <w:pPr>
              <w:pStyle w:val="22"/>
              <w:ind w:left="-108"/>
              <w:rPr>
                <w:color w:val="000000"/>
                <w:sz w:val="28"/>
                <w:szCs w:val="28"/>
              </w:rPr>
            </w:pPr>
          </w:p>
          <w:p w:rsidR="004A55B1" w:rsidRPr="004A55B1" w:rsidRDefault="004A55B1" w:rsidP="006A5F49">
            <w:pPr>
              <w:pStyle w:val="22"/>
              <w:ind w:left="-108"/>
              <w:rPr>
                <w:color w:val="000000"/>
                <w:sz w:val="28"/>
                <w:szCs w:val="28"/>
                <w:lang w:eastAsia="x-none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КЧС и ПБ района, руков</w:t>
            </w:r>
            <w:r w:rsidRPr="000068A2">
              <w:rPr>
                <w:color w:val="000000"/>
                <w:sz w:val="28"/>
                <w:szCs w:val="28"/>
              </w:rPr>
              <w:t>о</w:t>
            </w:r>
            <w:r w:rsidRPr="000068A2">
              <w:rPr>
                <w:color w:val="000000"/>
                <w:sz w:val="28"/>
                <w:szCs w:val="28"/>
              </w:rPr>
              <w:t>дители ОЭ –АСФ района</w:t>
            </w: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проверена и оценена степень готовности органов управления, подготовлены анал</w:t>
            </w:r>
            <w:r w:rsidRPr="000068A2">
              <w:rPr>
                <w:color w:val="000000"/>
                <w:sz w:val="28"/>
                <w:szCs w:val="28"/>
              </w:rPr>
              <w:t>и</w:t>
            </w:r>
            <w:r w:rsidRPr="000068A2">
              <w:rPr>
                <w:color w:val="000000"/>
                <w:sz w:val="28"/>
                <w:szCs w:val="28"/>
              </w:rPr>
              <w:t>тические материалы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22"/>
              <w:ind w:left="-108"/>
              <w:rPr>
                <w:color w:val="000000"/>
                <w:szCs w:val="28"/>
                <w:lang w:eastAsia="x-none"/>
              </w:rPr>
            </w:pPr>
          </w:p>
        </w:tc>
      </w:tr>
      <w:tr w:rsidR="004A55B1" w:rsidRPr="000068A2" w:rsidTr="006A5F49">
        <w:tc>
          <w:tcPr>
            <w:tcW w:w="15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Default="004A55B1" w:rsidP="006A5F49">
            <w:pPr>
              <w:suppressAutoHyphen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4A55B1" w:rsidRPr="000068A2" w:rsidRDefault="004A55B1" w:rsidP="006A5F49">
            <w:pPr>
              <w:suppressAutoHyphen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068A2">
              <w:rPr>
                <w:b/>
                <w:color w:val="000000"/>
                <w:sz w:val="28"/>
                <w:szCs w:val="28"/>
              </w:rPr>
              <w:t>4.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4A55B1" w:rsidRPr="000068A2" w:rsidTr="006A5F49">
        <w:trPr>
          <w:trHeight w:val="2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 xml:space="preserve">Направление в МЧС России заявок на обучение в области гражданской обороны и защиты от чрезвычайных </w:t>
            </w: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ситуаций руководителей (их заместителей), должностных лиц функциональных и территориальной подсистем единой государственной системы предупреждения и ликвидации чрезвычайных ситуаций, работников гражданской обороны в федеральном государственном бюджетном военном образовательном учреждении высшего образования «Академия гражданской защиты МЧС России» в очередном (следующем) году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 15 марта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74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sz w:val="28"/>
                <w:szCs w:val="28"/>
              </w:rPr>
            </w:pPr>
            <w:r w:rsidRPr="000068A2">
              <w:rPr>
                <w:rStyle w:val="2101"/>
                <w:b w:val="0"/>
                <w:bCs/>
                <w:sz w:val="28"/>
                <w:szCs w:val="28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 xml:space="preserve">осуществлено планирование учебного процесса с </w:t>
            </w: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последующим обучением должностных лиц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Участие в повышении квалификации в Институте развития Академии 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1"/>
                <w:b w:val="0"/>
                <w:bCs/>
                <w:sz w:val="28"/>
                <w:szCs w:val="28"/>
              </w:rPr>
              <w:t>Мобилизационные органы Администрации района,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sz w:val="28"/>
                <w:szCs w:val="28"/>
              </w:rPr>
            </w:pPr>
            <w:r w:rsidRPr="000068A2">
              <w:rPr>
                <w:rStyle w:val="2101"/>
                <w:b w:val="0"/>
                <w:bCs/>
                <w:sz w:val="28"/>
                <w:szCs w:val="28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обеспечено и выполнено повышение квалификации работников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Подготовка должностных лиц и специалистов гражданской обороны и единой государственной системы предупреждения и ликвидации чрезвычайных ситуаций в учебно-методическом центре ККУ «УГОЧС и ПБ Алтайского края»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1"/>
                <w:b w:val="0"/>
                <w:bCs/>
                <w:sz w:val="28"/>
                <w:szCs w:val="28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повышен уровень подготовки должностных лиц органов власти Алтайского края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tabs>
                <w:tab w:val="left" w:pos="360"/>
              </w:tabs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Получение методической помощи по актуализации нормативных правовых актов в области гражданской обороны и защиты населения и территорий от чрезвычайных ситуаций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tabs>
                <w:tab w:val="left" w:pos="360"/>
              </w:tabs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Отдел по делам ГОЧСиМР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повышен уровень нормативно-правового обеспечения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tabs>
                <w:tab w:val="left" w:pos="360"/>
              </w:tabs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Получение методической помощи в организации работы патрульных, патрульно-маневренных, маневренных и патрульно-контрольных групп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tabs>
                <w:tab w:val="left" w:pos="360"/>
              </w:tabs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1"/>
                <w:b w:val="0"/>
                <w:bCs/>
                <w:sz w:val="28"/>
                <w:szCs w:val="28"/>
              </w:rPr>
              <w:t>Администрация района</w:t>
            </w: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rStyle w:val="2101"/>
                <w:b w:val="0"/>
                <w:bCs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повышен уровень готовности групп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tabs>
                <w:tab w:val="left" w:pos="360"/>
              </w:tabs>
              <w:suppressAutoHyphens/>
              <w:ind w:left="-96" w:right="-74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 xml:space="preserve">Участие в организации обучения добровольных пожарных на базе пожарно - спасательных подразделений </w:t>
            </w:r>
            <w:r w:rsidRPr="000068A2">
              <w:rPr>
                <w:color w:val="000000"/>
                <w:sz w:val="28"/>
                <w:szCs w:val="28"/>
              </w:rPr>
              <w:lastRenderedPageBreak/>
              <w:t>ГУ МЧС России по Алтайскому краю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keepLines/>
              <w:tabs>
                <w:tab w:val="left" w:pos="360"/>
              </w:tabs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rStyle w:val="2101"/>
                <w:b w:val="0"/>
                <w:bCs/>
                <w:sz w:val="28"/>
                <w:szCs w:val="28"/>
              </w:rPr>
            </w:pPr>
          </w:p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rStyle w:val="2101"/>
                <w:b w:val="0"/>
                <w:bCs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повышен уровень подготовки добровольных пожарных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Участие в проведении профилактических акций на водных объектах: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spacing w:line="228" w:lineRule="auto"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sz w:val="28"/>
                <w:szCs w:val="28"/>
              </w:rPr>
            </w:pPr>
            <w:r w:rsidRPr="000068A2">
              <w:rPr>
                <w:rStyle w:val="2101"/>
                <w:b w:val="0"/>
                <w:bCs/>
                <w:sz w:val="28"/>
                <w:szCs w:val="28"/>
              </w:rPr>
              <w:t>комитет по образованию,  сотрудники полиции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снижение количества погибших и пострадавших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bCs/>
                <w:color w:val="000000"/>
                <w:sz w:val="28"/>
                <w:szCs w:val="28"/>
                <w:shd w:val="clear" w:color="auto" w:fill="FFFFFF"/>
              </w:rPr>
              <w:t>1)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«Вода – безопасная территория»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июнь – август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bCs/>
                <w:color w:val="000000"/>
                <w:sz w:val="28"/>
                <w:szCs w:val="28"/>
                <w:shd w:val="clear" w:color="auto" w:fill="FFFFFF"/>
              </w:rPr>
              <w:t>2)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«Безопасный лед»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68A2">
              <w:rPr>
                <w:color w:val="000000"/>
                <w:sz w:val="28"/>
                <w:szCs w:val="28"/>
                <w:shd w:val="clear" w:color="auto" w:fill="FFFFFF"/>
              </w:rPr>
              <w:t>ноябрь – март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B1" w:rsidRPr="000068A2" w:rsidRDefault="004A55B1" w:rsidP="006A5F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left="-96" w:right="-74"/>
              <w:jc w:val="center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55B1" w:rsidRPr="000068A2" w:rsidTr="006A5F49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ind w:right="-57"/>
              <w:jc w:val="center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af5"/>
              <w:jc w:val="both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Выступления в средствах массовой информации (телевидение, радио, п</w:t>
            </w:r>
            <w:r w:rsidRPr="000068A2">
              <w:rPr>
                <w:color w:val="000000"/>
                <w:sz w:val="28"/>
                <w:szCs w:val="28"/>
              </w:rPr>
              <w:t>е</w:t>
            </w:r>
            <w:r w:rsidRPr="000068A2">
              <w:rPr>
                <w:color w:val="000000"/>
                <w:sz w:val="28"/>
                <w:szCs w:val="28"/>
              </w:rPr>
              <w:t>чать), на сайте Администрации района по вопросам гражданской защиты н</w:t>
            </w:r>
            <w:r w:rsidRPr="000068A2">
              <w:rPr>
                <w:color w:val="000000"/>
                <w:sz w:val="28"/>
                <w:szCs w:val="28"/>
              </w:rPr>
              <w:t>а</w:t>
            </w:r>
            <w:r w:rsidRPr="000068A2">
              <w:rPr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af5"/>
              <w:ind w:left="-108" w:right="-108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pStyle w:val="af5"/>
              <w:ind w:left="-108" w:right="-108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suppressAutoHyphens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068A2">
              <w:rPr>
                <w:color w:val="000000"/>
                <w:sz w:val="28"/>
                <w:szCs w:val="28"/>
              </w:rPr>
              <w:t>повышен уровень подготовки населения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55B1" w:rsidRPr="000068A2" w:rsidRDefault="004A55B1" w:rsidP="006A5F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A55B1" w:rsidRDefault="004A55B1" w:rsidP="004A55B1">
      <w:pPr>
        <w:suppressAutoHyphens/>
        <w:jc w:val="center"/>
        <w:outlineLvl w:val="0"/>
        <w:rPr>
          <w:sz w:val="28"/>
          <w:szCs w:val="28"/>
        </w:rPr>
      </w:pPr>
    </w:p>
    <w:p w:rsidR="004A55B1" w:rsidRPr="000068A2" w:rsidRDefault="004A55B1" w:rsidP="004A55B1">
      <w:pPr>
        <w:suppressAutoHyphens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4A55B1" w:rsidRPr="000068A2" w:rsidRDefault="004A55B1" w:rsidP="004A55B1">
      <w:pPr>
        <w:rPr>
          <w:sz w:val="28"/>
          <w:szCs w:val="28"/>
        </w:rPr>
      </w:pPr>
      <w:r w:rsidRPr="000068A2">
        <w:rPr>
          <w:sz w:val="28"/>
          <w:szCs w:val="28"/>
        </w:rPr>
        <w:t>Глава Солоновского сельсовета                                                                                                                                  П. А. Кротов</w:t>
      </w:r>
    </w:p>
    <w:p w:rsidR="004A55B1" w:rsidRPr="000068A2" w:rsidRDefault="004A55B1" w:rsidP="004A55B1">
      <w:pPr>
        <w:rPr>
          <w:sz w:val="28"/>
          <w:szCs w:val="28"/>
        </w:rPr>
      </w:pPr>
    </w:p>
    <w:p w:rsidR="00CD7945" w:rsidRPr="008E7C0F" w:rsidRDefault="00CD7945" w:rsidP="00CD7945">
      <w:pPr>
        <w:ind w:firstLine="540"/>
        <w:jc w:val="center"/>
        <w:rPr>
          <w:sz w:val="28"/>
          <w:szCs w:val="28"/>
        </w:rPr>
      </w:pPr>
    </w:p>
    <w:p w:rsidR="00871976" w:rsidRPr="00CD7945" w:rsidRDefault="00871976" w:rsidP="00CD7945"/>
    <w:sectPr w:rsidR="00871976" w:rsidRPr="00CD7945" w:rsidSect="004A55B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6C" w:rsidRDefault="00CB1B6C" w:rsidP="00214BBE">
      <w:r>
        <w:separator/>
      </w:r>
    </w:p>
  </w:endnote>
  <w:endnote w:type="continuationSeparator" w:id="0">
    <w:p w:rsidR="00CB1B6C" w:rsidRDefault="00CB1B6C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6C" w:rsidRDefault="00CB1B6C" w:rsidP="00214BBE">
      <w:r>
        <w:separator/>
      </w:r>
    </w:p>
  </w:footnote>
  <w:footnote w:type="continuationSeparator" w:id="0">
    <w:p w:rsidR="00CB1B6C" w:rsidRDefault="00CB1B6C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6133B"/>
    <w:rsid w:val="00171151"/>
    <w:rsid w:val="00171EBC"/>
    <w:rsid w:val="00214BBE"/>
    <w:rsid w:val="00267C83"/>
    <w:rsid w:val="00283A7F"/>
    <w:rsid w:val="002F4CA0"/>
    <w:rsid w:val="00362144"/>
    <w:rsid w:val="0041093A"/>
    <w:rsid w:val="0044018F"/>
    <w:rsid w:val="004606F3"/>
    <w:rsid w:val="004A55B1"/>
    <w:rsid w:val="00571DB1"/>
    <w:rsid w:val="005A4B18"/>
    <w:rsid w:val="006D0B8F"/>
    <w:rsid w:val="008058D6"/>
    <w:rsid w:val="00812D6C"/>
    <w:rsid w:val="00871976"/>
    <w:rsid w:val="008A526E"/>
    <w:rsid w:val="008E597D"/>
    <w:rsid w:val="0096247F"/>
    <w:rsid w:val="009A273D"/>
    <w:rsid w:val="00A4455E"/>
    <w:rsid w:val="00A7607A"/>
    <w:rsid w:val="00AE106B"/>
    <w:rsid w:val="00BA2479"/>
    <w:rsid w:val="00C23C23"/>
    <w:rsid w:val="00C547A5"/>
    <w:rsid w:val="00CB1B6C"/>
    <w:rsid w:val="00CC41A6"/>
    <w:rsid w:val="00CD658F"/>
    <w:rsid w:val="00CD7945"/>
    <w:rsid w:val="00D31F98"/>
    <w:rsid w:val="00DE069B"/>
    <w:rsid w:val="00DF5BC8"/>
    <w:rsid w:val="00E02531"/>
    <w:rsid w:val="00E42E48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E42E48"/>
    <w:pPr>
      <w:widowControl w:val="0"/>
      <w:autoSpaceDE w:val="0"/>
      <w:autoSpaceDN w:val="0"/>
      <w:adjustRightInd w:val="0"/>
      <w:spacing w:line="331" w:lineRule="exact"/>
      <w:ind w:firstLine="557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uiPriority w:val="99"/>
    <w:rsid w:val="00E42E48"/>
    <w:pPr>
      <w:widowControl w:val="0"/>
      <w:autoSpaceDE w:val="0"/>
      <w:autoSpaceDN w:val="0"/>
      <w:adjustRightInd w:val="0"/>
      <w:spacing w:line="302" w:lineRule="exact"/>
      <w:ind w:firstLine="384"/>
      <w:jc w:val="both"/>
    </w:pPr>
    <w:rPr>
      <w:rFonts w:ascii="Lucida Sans Unicode" w:hAnsi="Lucida Sans Unicode"/>
    </w:rPr>
  </w:style>
  <w:style w:type="character" w:customStyle="1" w:styleId="FontStyle28">
    <w:name w:val="Font Style28"/>
    <w:uiPriority w:val="99"/>
    <w:rsid w:val="00E42E48"/>
    <w:rPr>
      <w:rFonts w:ascii="Times New Roman" w:hAnsi="Times New Roman" w:cs="Times New Roman" w:hint="default"/>
      <w:spacing w:val="10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4A55B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4A5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A55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55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A55B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A5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2">
    <w:name w:val="Основной текст (2) + 102"/>
    <w:aliases w:val="5 pt1,Не полужирный"/>
    <w:rsid w:val="004A55B1"/>
    <w:rPr>
      <w:rFonts w:ascii="Times New Roman" w:hAnsi="Times New Roman"/>
      <w:b/>
      <w:color w:val="000000"/>
      <w:spacing w:val="0"/>
      <w:w w:val="10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rsid w:val="004A55B1"/>
    <w:rPr>
      <w:rFonts w:ascii="Times New Roman" w:hAnsi="Times New Roman"/>
      <w:b/>
      <w:color w:val="000000"/>
      <w:spacing w:val="0"/>
      <w:w w:val="100"/>
      <w:sz w:val="21"/>
      <w:u w:val="none"/>
      <w:effect w:val="none"/>
      <w:shd w:val="clear" w:color="auto" w:fill="FFFFFF"/>
      <w:lang w:val="ru-RU" w:eastAsia="ru-RU"/>
    </w:rPr>
  </w:style>
  <w:style w:type="paragraph" w:customStyle="1" w:styleId="7">
    <w:name w:val="çàãîëîâîê 7"/>
    <w:basedOn w:val="a"/>
    <w:next w:val="a"/>
    <w:rsid w:val="004A55B1"/>
    <w:pPr>
      <w:keepNext/>
      <w:jc w:val="center"/>
    </w:pPr>
    <w:rPr>
      <w:szCs w:val="20"/>
    </w:rPr>
  </w:style>
  <w:style w:type="paragraph" w:customStyle="1" w:styleId="31">
    <w:name w:val="Обычный3"/>
    <w:rsid w:val="004A5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"/>
    <w:rsid w:val="004A55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23</cp:revision>
  <dcterms:created xsi:type="dcterms:W3CDTF">2017-10-04T09:54:00Z</dcterms:created>
  <dcterms:modified xsi:type="dcterms:W3CDTF">2023-03-16T03:26:00Z</dcterms:modified>
</cp:coreProperties>
</file>