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B86E" w14:textId="77777777" w:rsidR="006C184F" w:rsidRDefault="006C184F" w:rsidP="006C184F">
      <w:r>
        <w:rPr>
          <w:sz w:val="28"/>
          <w:szCs w:val="28"/>
        </w:rPr>
        <w:t xml:space="preserve"> </w:t>
      </w:r>
    </w:p>
    <w:p w14:paraId="287A3465" w14:textId="77777777" w:rsidR="006C184F" w:rsidRDefault="006C184F" w:rsidP="006C184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338D7C3" w14:textId="77777777" w:rsidR="006C184F" w:rsidRDefault="006C184F" w:rsidP="006C18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66BA4235" w14:textId="77777777" w:rsidR="006C184F" w:rsidRDefault="006C184F" w:rsidP="006C184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128ADA87" w14:textId="77777777" w:rsidR="006C184F" w:rsidRDefault="006C184F" w:rsidP="006C184F">
      <w:pPr>
        <w:tabs>
          <w:tab w:val="left" w:pos="2320"/>
        </w:tabs>
        <w:rPr>
          <w:sz w:val="28"/>
          <w:szCs w:val="28"/>
        </w:rPr>
      </w:pPr>
    </w:p>
    <w:p w14:paraId="73EE1667" w14:textId="77777777" w:rsidR="006C184F" w:rsidRDefault="006C184F" w:rsidP="006C18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FDE5173" w14:textId="5B71C7F9" w:rsidR="006C184F" w:rsidRDefault="009D00B7" w:rsidP="006C184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5506193" wp14:editId="2905B808">
                <wp:simplePos x="0" y="0"/>
                <wp:positionH relativeFrom="column">
                  <wp:posOffset>-1675765</wp:posOffset>
                </wp:positionH>
                <wp:positionV relativeFrom="paragraph">
                  <wp:posOffset>187324</wp:posOffset>
                </wp:positionV>
                <wp:extent cx="719455" cy="0"/>
                <wp:effectExtent l="0" t="0" r="0" b="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E20C" id="Прямая соединительная линия 5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1.95pt,14.75pt" to="-7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" o:allowincell="f" strokeweight=".95pt"/>
            </w:pict>
          </mc:Fallback>
        </mc:AlternateContent>
      </w:r>
    </w:p>
    <w:p w14:paraId="5EE76F22" w14:textId="77777777" w:rsidR="006C184F" w:rsidRPr="00F24CEC" w:rsidRDefault="006C184F" w:rsidP="006C184F">
      <w:r>
        <w:rPr>
          <w:sz w:val="28"/>
          <w:szCs w:val="28"/>
        </w:rPr>
        <w:t>14.03.2013  № 9                                                                                 с. Солоновка</w:t>
      </w:r>
    </w:p>
    <w:p w14:paraId="6F9F5AB1" w14:textId="77777777" w:rsidR="006C184F" w:rsidRPr="00F24CEC" w:rsidRDefault="006C184F" w:rsidP="006C184F"/>
    <w:p w14:paraId="4F67355B" w14:textId="77777777" w:rsidR="006C184F" w:rsidRPr="00F24CEC" w:rsidRDefault="006C184F" w:rsidP="006C184F">
      <w:pPr>
        <w:ind w:right="5384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Об утверждении Порядка принятия решений о разработке долгосрочных целевых программ, их формирования и реализации </w:t>
      </w:r>
    </w:p>
    <w:p w14:paraId="4576C40B" w14:textId="77777777" w:rsidR="006C184F" w:rsidRPr="00C42116" w:rsidRDefault="006C184F" w:rsidP="006C184F">
      <w:pPr>
        <w:pStyle w:val="ConsPlusTitle"/>
        <w:widowControl/>
        <w:ind w:right="5384"/>
        <w:jc w:val="both"/>
        <w:rPr>
          <w:u w:val="single"/>
        </w:rPr>
      </w:pPr>
    </w:p>
    <w:p w14:paraId="784BA79E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Солоновский сельсовет Новичихинского района Алтайского края, постановляю:</w:t>
      </w:r>
    </w:p>
    <w:p w14:paraId="096A5F7F" w14:textId="77777777" w:rsidR="006C184F" w:rsidRPr="00F24CEC" w:rsidRDefault="006C184F" w:rsidP="006C184F">
      <w:pPr>
        <w:ind w:firstLine="709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1. Утвердить Порядок принятия решения о разработке долгосрочных целевых программ, их формирования и реализации (Приложение).</w:t>
      </w:r>
    </w:p>
    <w:p w14:paraId="50DE51CB" w14:textId="77777777" w:rsidR="006C184F" w:rsidRPr="00F24CEC" w:rsidRDefault="006C184F" w:rsidP="006C1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2. Опубликовать настоящее постановление в установленном порядке и разместить на официальном сайте Администрации Новичихинского района.</w:t>
      </w:r>
    </w:p>
    <w:p w14:paraId="7BF4BD99" w14:textId="77777777" w:rsidR="006C184F" w:rsidRPr="00F24CEC" w:rsidRDefault="006C184F" w:rsidP="006C1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14:paraId="771A8326" w14:textId="77777777" w:rsidR="006C184F" w:rsidRPr="00F24CEC" w:rsidRDefault="006C184F" w:rsidP="006C184F">
      <w:pPr>
        <w:jc w:val="right"/>
        <w:rPr>
          <w:sz w:val="28"/>
          <w:szCs w:val="28"/>
        </w:rPr>
      </w:pPr>
    </w:p>
    <w:p w14:paraId="4F2650A6" w14:textId="77777777" w:rsidR="006C184F" w:rsidRPr="00F24CEC" w:rsidRDefault="006C184F" w:rsidP="006C184F">
      <w:pPr>
        <w:jc w:val="right"/>
        <w:rPr>
          <w:sz w:val="28"/>
          <w:szCs w:val="28"/>
        </w:rPr>
      </w:pPr>
    </w:p>
    <w:p w14:paraId="0BF0D649" w14:textId="77777777" w:rsidR="006C184F" w:rsidRPr="00F24CEC" w:rsidRDefault="006C184F" w:rsidP="006C184F">
      <w:pPr>
        <w:jc w:val="both"/>
        <w:rPr>
          <w:sz w:val="28"/>
          <w:szCs w:val="28"/>
        </w:rPr>
      </w:pPr>
      <w:r w:rsidRPr="00F24CEC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сельсовета</w:t>
      </w:r>
      <w:r w:rsidRPr="00F24CEC">
        <w:rPr>
          <w:sz w:val="28"/>
          <w:szCs w:val="28"/>
        </w:rPr>
        <w:t xml:space="preserve">                                                  П.А. Кротов</w:t>
      </w:r>
    </w:p>
    <w:p w14:paraId="31596A2A" w14:textId="77777777" w:rsidR="006C184F" w:rsidRPr="00F24CEC" w:rsidRDefault="006C184F" w:rsidP="006C184F">
      <w:pPr>
        <w:rPr>
          <w:sz w:val="28"/>
          <w:szCs w:val="28"/>
        </w:rPr>
      </w:pPr>
    </w:p>
    <w:p w14:paraId="4E4A9736" w14:textId="77777777" w:rsidR="006C184F" w:rsidRDefault="006C184F" w:rsidP="006C184F"/>
    <w:p w14:paraId="1E97D72C" w14:textId="77777777" w:rsidR="006C184F" w:rsidRDefault="006C184F" w:rsidP="006C184F">
      <w:pPr>
        <w:ind w:left="5040"/>
      </w:pPr>
    </w:p>
    <w:p w14:paraId="422683AF" w14:textId="77777777" w:rsidR="006C184F" w:rsidRDefault="006C184F" w:rsidP="006C184F">
      <w:pPr>
        <w:ind w:left="5040"/>
      </w:pPr>
    </w:p>
    <w:p w14:paraId="5A969C1A" w14:textId="77777777" w:rsidR="006C184F" w:rsidRPr="00F24CEC" w:rsidRDefault="006C184F" w:rsidP="006C184F">
      <w:pPr>
        <w:spacing w:line="240" w:lineRule="exact"/>
        <w:ind w:left="5041"/>
        <w:rPr>
          <w:sz w:val="28"/>
          <w:szCs w:val="28"/>
        </w:rPr>
      </w:pPr>
      <w:r>
        <w:br w:type="page"/>
      </w:r>
      <w:r w:rsidRPr="00F24CEC">
        <w:rPr>
          <w:sz w:val="28"/>
          <w:szCs w:val="28"/>
        </w:rPr>
        <w:lastRenderedPageBreak/>
        <w:t>Приложение</w:t>
      </w:r>
    </w:p>
    <w:p w14:paraId="5EEF6EE1" w14:textId="77777777" w:rsidR="006C184F" w:rsidRDefault="006C184F" w:rsidP="006C184F">
      <w:pPr>
        <w:spacing w:line="240" w:lineRule="exact"/>
        <w:ind w:left="5041"/>
        <w:rPr>
          <w:sz w:val="28"/>
          <w:szCs w:val="28"/>
        </w:rPr>
      </w:pPr>
      <w:r w:rsidRPr="00F24CEC">
        <w:rPr>
          <w:sz w:val="28"/>
          <w:szCs w:val="28"/>
        </w:rPr>
        <w:t xml:space="preserve">к постановлению Администрации Солоновского сельсовета Новичихинского района </w:t>
      </w:r>
    </w:p>
    <w:p w14:paraId="227D9AFC" w14:textId="77777777" w:rsidR="006C184F" w:rsidRPr="00F24CEC" w:rsidRDefault="006C184F" w:rsidP="006C184F">
      <w:pPr>
        <w:spacing w:line="240" w:lineRule="exact"/>
        <w:ind w:left="5041"/>
        <w:rPr>
          <w:sz w:val="28"/>
          <w:szCs w:val="28"/>
        </w:rPr>
      </w:pPr>
      <w:r w:rsidRPr="00F24CEC">
        <w:rPr>
          <w:sz w:val="28"/>
          <w:szCs w:val="28"/>
        </w:rPr>
        <w:t>Алтайского края</w:t>
      </w:r>
      <w:r w:rsidRPr="00F24CEC">
        <w:rPr>
          <w:i/>
          <w:sz w:val="28"/>
          <w:szCs w:val="28"/>
          <w:u w:val="single"/>
        </w:rPr>
        <w:t xml:space="preserve"> </w:t>
      </w:r>
    </w:p>
    <w:p w14:paraId="47AF88F1" w14:textId="77777777" w:rsidR="006C184F" w:rsidRPr="00F24CEC" w:rsidRDefault="006C184F" w:rsidP="006C184F">
      <w:pPr>
        <w:spacing w:line="240" w:lineRule="exact"/>
        <w:ind w:left="5041"/>
        <w:rPr>
          <w:sz w:val="28"/>
          <w:szCs w:val="28"/>
        </w:rPr>
      </w:pPr>
      <w:r w:rsidRPr="00F24CEC">
        <w:rPr>
          <w:sz w:val="28"/>
          <w:szCs w:val="28"/>
        </w:rPr>
        <w:t>от </w:t>
      </w:r>
      <w:r>
        <w:rPr>
          <w:sz w:val="28"/>
          <w:szCs w:val="28"/>
        </w:rPr>
        <w:t>14.03.</w:t>
      </w:r>
      <w:r w:rsidRPr="00F24CEC">
        <w:rPr>
          <w:sz w:val="28"/>
          <w:szCs w:val="28"/>
        </w:rPr>
        <w:t>013 № </w:t>
      </w:r>
      <w:r>
        <w:rPr>
          <w:sz w:val="28"/>
          <w:szCs w:val="28"/>
        </w:rPr>
        <w:t>9</w:t>
      </w:r>
      <w:r w:rsidRPr="00F24CEC">
        <w:rPr>
          <w:sz w:val="28"/>
          <w:szCs w:val="28"/>
        </w:rPr>
        <w:t>______</w:t>
      </w:r>
    </w:p>
    <w:p w14:paraId="342565C2" w14:textId="77777777" w:rsidR="006C184F" w:rsidRPr="00F24CEC" w:rsidRDefault="006C184F" w:rsidP="006C184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19BDA603" w14:textId="77777777" w:rsidR="006C184F" w:rsidRDefault="006C184F" w:rsidP="006C184F">
      <w:pPr>
        <w:autoSpaceDE w:val="0"/>
        <w:autoSpaceDN w:val="0"/>
        <w:adjustRightInd w:val="0"/>
        <w:jc w:val="center"/>
        <w:outlineLvl w:val="0"/>
        <w:rPr>
          <w:bCs/>
        </w:rPr>
      </w:pPr>
    </w:p>
    <w:p w14:paraId="1B966F19" w14:textId="77777777" w:rsidR="006C184F" w:rsidRDefault="006C184F" w:rsidP="006C184F">
      <w:pPr>
        <w:pStyle w:val="ConsPlusTitle"/>
        <w:widowControl/>
        <w:jc w:val="center"/>
        <w:rPr>
          <w:sz w:val="28"/>
          <w:szCs w:val="28"/>
        </w:rPr>
      </w:pPr>
      <w:r w:rsidRPr="006471B6">
        <w:rPr>
          <w:sz w:val="28"/>
          <w:szCs w:val="28"/>
        </w:rPr>
        <w:t xml:space="preserve">ПОРЯДОК ПРИНЯТИЯ РЕШЕНИЙ О РАЗРАБОТКЕ </w:t>
      </w:r>
    </w:p>
    <w:p w14:paraId="7530D9C9" w14:textId="77777777" w:rsidR="006C184F" w:rsidRPr="006471B6" w:rsidRDefault="006C184F" w:rsidP="006C184F">
      <w:pPr>
        <w:pStyle w:val="ConsPlusTitle"/>
        <w:widowControl/>
        <w:jc w:val="center"/>
        <w:rPr>
          <w:sz w:val="28"/>
          <w:szCs w:val="28"/>
        </w:rPr>
      </w:pPr>
      <w:r w:rsidRPr="006471B6">
        <w:rPr>
          <w:sz w:val="28"/>
          <w:szCs w:val="28"/>
        </w:rPr>
        <w:t>ДОЛГОСРОЧНЫХ ЦЕЛЕВЫХ ПРОГРАММ, ИХ ФОРМИРОВАНИЯ И РЕАЛИЗАЦИИ</w:t>
      </w:r>
    </w:p>
    <w:p w14:paraId="6E1FEDB3" w14:textId="77777777" w:rsidR="006C184F" w:rsidRPr="00F928F7" w:rsidRDefault="006C184F" w:rsidP="006C184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59EEEBA1" w14:textId="77777777" w:rsidR="006C184F" w:rsidRPr="00A42656" w:rsidRDefault="006C184F" w:rsidP="006C184F">
      <w:pPr>
        <w:autoSpaceDE w:val="0"/>
        <w:autoSpaceDN w:val="0"/>
        <w:adjustRightInd w:val="0"/>
        <w:jc w:val="center"/>
        <w:outlineLvl w:val="0"/>
      </w:pPr>
    </w:p>
    <w:p w14:paraId="3DD26637" w14:textId="77777777" w:rsidR="006C184F" w:rsidRPr="00F24CEC" w:rsidRDefault="006C184F" w:rsidP="006C18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24CEC">
        <w:rPr>
          <w:sz w:val="28"/>
          <w:szCs w:val="28"/>
        </w:rPr>
        <w:t>1. Общие положения</w:t>
      </w:r>
    </w:p>
    <w:p w14:paraId="4BA826F1" w14:textId="77777777" w:rsidR="006C184F" w:rsidRPr="00F24CEC" w:rsidRDefault="006C184F" w:rsidP="006C184F">
      <w:pPr>
        <w:ind w:firstLine="720"/>
        <w:jc w:val="both"/>
        <w:rPr>
          <w:sz w:val="28"/>
          <w:szCs w:val="28"/>
        </w:rPr>
      </w:pPr>
    </w:p>
    <w:p w14:paraId="0CEAD906" w14:textId="77777777" w:rsidR="006C184F" w:rsidRPr="00F24CEC" w:rsidRDefault="006C184F" w:rsidP="006C184F">
      <w:pPr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1.1. Настоящий порядок регламентирует процесс принятия решений о разработке долгосрочных целевых программ, их формирования и реализации, устанавливает структуру и содержание долгосрочной целевой программы, определяет порядок ее утверждения и последующего контроля ее выполнения.</w:t>
      </w:r>
    </w:p>
    <w:p w14:paraId="28947D1E" w14:textId="77777777" w:rsidR="006C184F" w:rsidRPr="00F24CEC" w:rsidRDefault="006C184F" w:rsidP="006C184F">
      <w:pPr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1.2. Долгосрочная целевая программа муниципального образования Солоновский сельсовет Новичихинского района Алтайского края (далее - программа) - документ, определяющий комплекс мероприятий, обеспечивающих эффективное решение приоритетных задач социально-экономического развития муниципального образования Солоновский сельсовет Новичихинского района Алтайского края.</w:t>
      </w:r>
    </w:p>
    <w:p w14:paraId="6390BBBE" w14:textId="77777777" w:rsidR="006C184F" w:rsidRPr="00F24CEC" w:rsidRDefault="006C184F" w:rsidP="006C184F">
      <w:pPr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1.3.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14:paraId="427F4BAE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1.4. </w:t>
      </w:r>
      <w:bookmarkStart w:id="0" w:name="sub_1003"/>
      <w:r w:rsidRPr="00F24CEC">
        <w:rPr>
          <w:sz w:val="28"/>
          <w:szCs w:val="28"/>
        </w:rPr>
        <w:t>Программы разрабатываются для решения следующих задач:</w:t>
      </w:r>
    </w:p>
    <w:p w14:paraId="28871C04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1"/>
      <w:bookmarkEnd w:id="0"/>
      <w:r w:rsidRPr="00F24CEC">
        <w:rPr>
          <w:sz w:val="28"/>
          <w:szCs w:val="28"/>
        </w:rPr>
        <w:t>1) повышения эффективности развития отраслей экономики муниципального образования Солоновский сельсовет Новичихинского района Алтайского края;</w:t>
      </w:r>
    </w:p>
    <w:p w14:paraId="624A9C12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2"/>
      <w:bookmarkEnd w:id="1"/>
      <w:r w:rsidRPr="00F24CEC">
        <w:rPr>
          <w:sz w:val="28"/>
          <w:szCs w:val="28"/>
        </w:rPr>
        <w:t>2) развития социальной сферы;</w:t>
      </w:r>
    </w:p>
    <w:p w14:paraId="6352377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3"/>
      <w:bookmarkEnd w:id="2"/>
      <w:r w:rsidRPr="00F24CEC">
        <w:rPr>
          <w:sz w:val="28"/>
          <w:szCs w:val="28"/>
        </w:rPr>
        <w:t>3) социальной поддержки населения;</w:t>
      </w:r>
    </w:p>
    <w:p w14:paraId="64273476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4"/>
      <w:bookmarkEnd w:id="3"/>
      <w:r w:rsidRPr="00F24CEC">
        <w:rPr>
          <w:sz w:val="28"/>
          <w:szCs w:val="28"/>
        </w:rPr>
        <w:t>4) обеспечения занятости населения;</w:t>
      </w:r>
    </w:p>
    <w:p w14:paraId="4F147758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5"/>
      <w:bookmarkEnd w:id="4"/>
      <w:r w:rsidRPr="00F24CEC">
        <w:rPr>
          <w:sz w:val="28"/>
          <w:szCs w:val="28"/>
        </w:rPr>
        <w:t>5) обеспечения экологической безопасности и рационального природопользования;</w:t>
      </w:r>
    </w:p>
    <w:p w14:paraId="5F335B0F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7"/>
      <w:bookmarkStart w:id="7" w:name="sub_36"/>
      <w:bookmarkEnd w:id="5"/>
      <w:r w:rsidRPr="00F24CEC">
        <w:rPr>
          <w:sz w:val="28"/>
          <w:szCs w:val="28"/>
        </w:rPr>
        <w:t>6) развития местного самоуправления и муниципальной службы;</w:t>
      </w:r>
    </w:p>
    <w:p w14:paraId="50394476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8"/>
      <w:bookmarkEnd w:id="6"/>
      <w:bookmarkEnd w:id="7"/>
      <w:r w:rsidRPr="00F24CEC">
        <w:rPr>
          <w:sz w:val="28"/>
          <w:szCs w:val="28"/>
        </w:rPr>
        <w:t>7) других задач, являющихся приоритетными для социально-экономического развития муниципального образования Солоновский сельсовет Новичихинского района Алтайского края.</w:t>
      </w:r>
    </w:p>
    <w:p w14:paraId="40043FEE" w14:textId="77777777" w:rsidR="006C184F" w:rsidRPr="00F24CEC" w:rsidRDefault="006C184F" w:rsidP="006C184F">
      <w:pPr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1.5. Разработка и реализация программ включает следующие основные этапы:</w:t>
      </w:r>
    </w:p>
    <w:p w14:paraId="7E1557DC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61"/>
      <w:r w:rsidRPr="00F24CEC">
        <w:rPr>
          <w:sz w:val="28"/>
          <w:szCs w:val="28"/>
        </w:rPr>
        <w:t>1) принятие решения о разработке программы;</w:t>
      </w:r>
    </w:p>
    <w:p w14:paraId="13D8A14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62"/>
      <w:bookmarkEnd w:id="9"/>
      <w:r w:rsidRPr="00F24CEC">
        <w:rPr>
          <w:sz w:val="28"/>
          <w:szCs w:val="28"/>
        </w:rPr>
        <w:t>2) формирование и утверждение программы;</w:t>
      </w:r>
    </w:p>
    <w:p w14:paraId="78B04BD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63"/>
      <w:bookmarkEnd w:id="10"/>
      <w:r w:rsidRPr="00F24CEC">
        <w:rPr>
          <w:sz w:val="28"/>
          <w:szCs w:val="28"/>
        </w:rPr>
        <w:t>3) реализация программы, включая мониторинг и оценку эффективности реализации программы и внесение коррективов.</w:t>
      </w:r>
    </w:p>
    <w:p w14:paraId="1E5ADE56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lastRenderedPageBreak/>
        <w:t>Программа разрабатывается на срок не менее 3-х лет.</w:t>
      </w:r>
    </w:p>
    <w:p w14:paraId="1F1051B3" w14:textId="77777777" w:rsidR="006C184F" w:rsidRPr="00F24CEC" w:rsidRDefault="006C184F" w:rsidP="006C18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1.6. Заказчиком разработки программы могут выступать администрация Солоновского сельсовета Новичихинского района Алтайского края, а также иные органы местного самоуправления, которые инициируют разработку программы, координируют управление реализацией программы, отвечают за ее выполнение.</w:t>
      </w:r>
    </w:p>
    <w:p w14:paraId="501B0C4E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1.7. Основные функции заказчика:</w:t>
      </w:r>
    </w:p>
    <w:p w14:paraId="38B3E2BB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61"/>
      <w:r w:rsidRPr="00F24CEC">
        <w:rPr>
          <w:sz w:val="28"/>
          <w:szCs w:val="28"/>
        </w:rPr>
        <w:t>1) утверждение исходного задания на разработку проекта программы;</w:t>
      </w:r>
    </w:p>
    <w:p w14:paraId="680DE3F7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62"/>
      <w:bookmarkEnd w:id="12"/>
      <w:r w:rsidRPr="00F24CEC">
        <w:rPr>
          <w:sz w:val="28"/>
          <w:szCs w:val="28"/>
        </w:rPr>
        <w:t>2) согласование (в письменной форме) с основными заинтересованными участниками (исполнителями) программы перечня мероприятий, возможных сроков их выполнения, динамики целевых индикаторов, объема и источников финансирования программы;</w:t>
      </w:r>
    </w:p>
    <w:p w14:paraId="77EF783B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63"/>
      <w:bookmarkEnd w:id="13"/>
      <w:r w:rsidRPr="00F24CEC">
        <w:rPr>
          <w:sz w:val="28"/>
          <w:szCs w:val="28"/>
        </w:rPr>
        <w:t>3) определение механизма реализации программы;</w:t>
      </w:r>
    </w:p>
    <w:p w14:paraId="38E47927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64"/>
      <w:bookmarkEnd w:id="14"/>
      <w:r w:rsidRPr="00F24CEC">
        <w:rPr>
          <w:sz w:val="28"/>
          <w:szCs w:val="28"/>
        </w:rPr>
        <w:t>4) осуществление текущего контроля за ходом разработки и реализации программы, целевым использованием бюджетных средств;</w:t>
      </w:r>
    </w:p>
    <w:p w14:paraId="3008A19D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65"/>
      <w:bookmarkEnd w:id="15"/>
      <w:r w:rsidRPr="00F24CEC">
        <w:rPr>
          <w:sz w:val="28"/>
          <w:szCs w:val="28"/>
        </w:rPr>
        <w:t>5) подписание с организациями соглашений (договоров) о намерениях, предусматривающих финансирование программы за счет внебюджетных источников;</w:t>
      </w:r>
    </w:p>
    <w:bookmarkEnd w:id="16"/>
    <w:p w14:paraId="562CD2B5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Заказчик несет ответственность за качество и своевременность выполнения возложенных на него функций в соответствии с действующим законодательством.</w:t>
      </w:r>
    </w:p>
    <w:p w14:paraId="109C5F52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Заказчик может разрабатывать проект программы самостоятельно либо осуществляет отбор разработчика в соответствии с действующим законодательством и выдает ему задание на разработку проекта программы.</w:t>
      </w:r>
    </w:p>
    <w:p w14:paraId="5A01800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1.8. </w:t>
      </w:r>
      <w:bookmarkStart w:id="17" w:name="sub_1009"/>
      <w:r w:rsidRPr="00F24CEC">
        <w:rPr>
          <w:sz w:val="28"/>
          <w:szCs w:val="28"/>
        </w:rPr>
        <w:t>В первоочередном порядке должна осуществляться разработка мероприятий программ, принятие которых обусловлено нормативными правовыми актами Российской Федерации, Алтайского края, а также реализацией федеральных и краевых целевых программ, действие которых распространяется на муниципальное образование Солоновский сельсовет Новичихинского района Алтайского края.</w:t>
      </w:r>
    </w:p>
    <w:p w14:paraId="0699E2C4" w14:textId="77777777" w:rsidR="006C184F" w:rsidRPr="00F24CEC" w:rsidRDefault="006C184F" w:rsidP="006C184F">
      <w:pPr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1.9. Методическое руководство и координацию работ по разработке и реализации программ осуществляет </w:t>
      </w:r>
      <w:r>
        <w:rPr>
          <w:sz w:val="28"/>
          <w:szCs w:val="28"/>
        </w:rPr>
        <w:t xml:space="preserve"> глава Администрации сельсовета.</w:t>
      </w:r>
    </w:p>
    <w:p w14:paraId="589D3897" w14:textId="77777777" w:rsidR="006C184F" w:rsidRDefault="006C184F" w:rsidP="006C184F">
      <w:pPr>
        <w:jc w:val="center"/>
        <w:rPr>
          <w:sz w:val="28"/>
          <w:szCs w:val="28"/>
        </w:rPr>
      </w:pPr>
    </w:p>
    <w:p w14:paraId="2290EC52" w14:textId="77777777" w:rsidR="006C184F" w:rsidRPr="00F24CEC" w:rsidRDefault="006C184F" w:rsidP="006C184F">
      <w:pPr>
        <w:jc w:val="center"/>
        <w:rPr>
          <w:sz w:val="28"/>
          <w:szCs w:val="28"/>
        </w:rPr>
      </w:pPr>
      <w:r w:rsidRPr="00F24CEC">
        <w:rPr>
          <w:sz w:val="28"/>
          <w:szCs w:val="28"/>
        </w:rPr>
        <w:t>2. Принятие решения о разработке программы.</w:t>
      </w:r>
    </w:p>
    <w:p w14:paraId="2CC6DC1C" w14:textId="77777777" w:rsidR="006C184F" w:rsidRPr="00F24CEC" w:rsidRDefault="006C184F" w:rsidP="006C184F">
      <w:pPr>
        <w:jc w:val="both"/>
        <w:rPr>
          <w:sz w:val="28"/>
          <w:szCs w:val="28"/>
        </w:rPr>
      </w:pPr>
    </w:p>
    <w:p w14:paraId="63F6DB3D" w14:textId="77777777" w:rsidR="006C184F" w:rsidRPr="00F24CEC" w:rsidRDefault="006C184F" w:rsidP="006C184F">
      <w:pPr>
        <w:jc w:val="both"/>
        <w:rPr>
          <w:sz w:val="28"/>
          <w:szCs w:val="28"/>
        </w:rPr>
      </w:pPr>
      <w:r w:rsidRPr="00F24CEC">
        <w:rPr>
          <w:sz w:val="28"/>
          <w:szCs w:val="28"/>
        </w:rPr>
        <w:tab/>
        <w:t>2.1. Инициатором разработки программы могут выступать:</w:t>
      </w:r>
    </w:p>
    <w:p w14:paraId="10458E6D" w14:textId="77777777" w:rsidR="006C184F" w:rsidRPr="00F24CEC" w:rsidRDefault="006C184F" w:rsidP="006C184F">
      <w:pPr>
        <w:ind w:firstLine="708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1) глава Солоновского сельсовета Новичихинского района Алтайского края;</w:t>
      </w:r>
    </w:p>
    <w:p w14:paraId="5775A837" w14:textId="77777777" w:rsidR="006C184F" w:rsidRPr="00F24CEC" w:rsidRDefault="006C184F" w:rsidP="006C184F">
      <w:pPr>
        <w:ind w:firstLine="708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2) Собрание депутатов</w:t>
      </w:r>
      <w:r w:rsidRPr="00F24CEC">
        <w:rPr>
          <w:i/>
          <w:sz w:val="28"/>
          <w:szCs w:val="28"/>
        </w:rPr>
        <w:t xml:space="preserve"> </w:t>
      </w:r>
      <w:r w:rsidRPr="00F24CEC">
        <w:rPr>
          <w:sz w:val="28"/>
          <w:szCs w:val="28"/>
        </w:rPr>
        <w:t>Солоновского сельсовета Новичихинского района Алтайского края;</w:t>
      </w:r>
    </w:p>
    <w:p w14:paraId="57C31DCC" w14:textId="77777777" w:rsidR="006C184F" w:rsidRPr="00F24CEC" w:rsidRDefault="006C184F" w:rsidP="006C184F">
      <w:pPr>
        <w:ind w:firstLine="708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3) Администрация Солоновского сельсовета Новичихинского района Алтайского края;</w:t>
      </w:r>
    </w:p>
    <w:p w14:paraId="735AF073" w14:textId="77777777" w:rsidR="006C184F" w:rsidRPr="00F24CEC" w:rsidRDefault="006C184F" w:rsidP="006C184F">
      <w:pPr>
        <w:ind w:firstLine="708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4) юридические и физические лица.</w:t>
      </w:r>
    </w:p>
    <w:p w14:paraId="02C767B6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2.2. Критерии, на основе которых производится отбор проблем для их программной разработки:</w:t>
      </w:r>
    </w:p>
    <w:p w14:paraId="36E27561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21"/>
      <w:r w:rsidRPr="00F24CEC">
        <w:rPr>
          <w:sz w:val="28"/>
          <w:szCs w:val="28"/>
        </w:rPr>
        <w:t xml:space="preserve">1) значимость проблемы для муниципального образования Солоновский сельсовет Новичихинского района Алтайского края в целом и ее соответствие долгосрочным приоритетам социально-экономического </w:t>
      </w:r>
      <w:r w:rsidRPr="00F24CEC">
        <w:rPr>
          <w:sz w:val="28"/>
          <w:szCs w:val="28"/>
        </w:rPr>
        <w:lastRenderedPageBreak/>
        <w:t>развития муниципального образования Солоновский сельсовет Новичихинского района Алтайского края;</w:t>
      </w:r>
    </w:p>
    <w:p w14:paraId="28BDCFED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22"/>
      <w:bookmarkEnd w:id="18"/>
      <w:r w:rsidRPr="00F24CEC">
        <w:rPr>
          <w:sz w:val="28"/>
          <w:szCs w:val="28"/>
        </w:rPr>
        <w:t>2) невозможность комплексно решить проблему в приемлемые сроки за счет использования действующего рыночного механизма и необходимость муниципальной поддержки для ее решения;</w:t>
      </w:r>
    </w:p>
    <w:p w14:paraId="14DE7EBB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23"/>
      <w:bookmarkEnd w:id="19"/>
      <w:r w:rsidRPr="00F24CEC">
        <w:rPr>
          <w:sz w:val="28"/>
          <w:szCs w:val="28"/>
        </w:rPr>
        <w:t>3) возможность решения проблемы программным методом, ожидаемая эффективность и сроки решения проблемы;</w:t>
      </w:r>
    </w:p>
    <w:p w14:paraId="36B09849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24"/>
      <w:bookmarkEnd w:id="20"/>
      <w:r w:rsidRPr="00F24CEC">
        <w:rPr>
          <w:sz w:val="28"/>
          <w:szCs w:val="28"/>
        </w:rPr>
        <w:t>4) принципиальная новизна и высокая эффективность организационных и иных мероприятий;</w:t>
      </w:r>
    </w:p>
    <w:p w14:paraId="2FCF05E2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25"/>
      <w:bookmarkEnd w:id="21"/>
      <w:r w:rsidRPr="00F24CEC">
        <w:rPr>
          <w:sz w:val="28"/>
          <w:szCs w:val="28"/>
        </w:rPr>
        <w:t>5) необходимость координации действий органов и организаций, предполагаемых для участия в программных мероприятиях, со стороны органов местного самоуправления;</w:t>
      </w:r>
    </w:p>
    <w:p w14:paraId="34216F04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26"/>
      <w:bookmarkEnd w:id="22"/>
      <w:r w:rsidRPr="00F24CEC">
        <w:rPr>
          <w:sz w:val="28"/>
          <w:szCs w:val="28"/>
        </w:rPr>
        <w:t>6) возможность привлечения для финансирования программы средств краевого бюджета и бюджета муниципального района, а также внебюджетных источников.</w:t>
      </w:r>
    </w:p>
    <w:p w14:paraId="01ACC3F9" w14:textId="77777777" w:rsidR="006C184F" w:rsidRPr="00F24CEC" w:rsidRDefault="006C184F" w:rsidP="006C184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BE6E0ED" w14:textId="77777777" w:rsidR="006C184F" w:rsidRPr="00F24CEC" w:rsidRDefault="006C184F" w:rsidP="006C184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24CEC">
        <w:rPr>
          <w:bCs/>
          <w:sz w:val="28"/>
          <w:szCs w:val="28"/>
        </w:rPr>
        <w:t>3. Формирование и утверждение долгосрочной целевой программы.</w:t>
      </w:r>
    </w:p>
    <w:p w14:paraId="434FCA27" w14:textId="77777777" w:rsidR="006C184F" w:rsidRPr="00F24CEC" w:rsidRDefault="006C184F" w:rsidP="006C184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670B13C8" w14:textId="77777777" w:rsidR="006C184F" w:rsidRPr="00F24CEC" w:rsidRDefault="006C184F" w:rsidP="006C184F">
      <w:pPr>
        <w:ind w:firstLine="708"/>
        <w:jc w:val="both"/>
        <w:rPr>
          <w:sz w:val="28"/>
          <w:szCs w:val="28"/>
        </w:rPr>
      </w:pPr>
      <w:r w:rsidRPr="00F24CEC">
        <w:rPr>
          <w:bCs/>
          <w:sz w:val="28"/>
          <w:szCs w:val="28"/>
        </w:rPr>
        <w:t xml:space="preserve">3.1. </w:t>
      </w:r>
      <w:bookmarkStart w:id="24" w:name="sub_3031"/>
      <w:r w:rsidRPr="00F24CEC">
        <w:rPr>
          <w:sz w:val="28"/>
          <w:szCs w:val="28"/>
        </w:rPr>
        <w:t>Программа имеет следующую структуру:</w:t>
      </w:r>
    </w:p>
    <w:p w14:paraId="2F02C2C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30311"/>
      <w:bookmarkEnd w:id="24"/>
      <w:r w:rsidRPr="00F24CEC">
        <w:rPr>
          <w:sz w:val="28"/>
          <w:szCs w:val="28"/>
        </w:rPr>
        <w:t xml:space="preserve">3.1.1. Паспорт программы, заполняемый по форме согласно </w:t>
      </w:r>
      <w:hyperlink w:anchor="sub_2000" w:history="1">
        <w:r w:rsidRPr="00F24CEC">
          <w:rPr>
            <w:sz w:val="28"/>
            <w:szCs w:val="28"/>
          </w:rPr>
          <w:t>приложению1</w:t>
        </w:r>
      </w:hyperlink>
      <w:r w:rsidRPr="00F24CEC">
        <w:rPr>
          <w:sz w:val="28"/>
          <w:szCs w:val="28"/>
        </w:rPr>
        <w:t>;</w:t>
      </w:r>
    </w:p>
    <w:p w14:paraId="17F77EC6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30312"/>
      <w:bookmarkEnd w:id="25"/>
      <w:r w:rsidRPr="00F24CEC">
        <w:rPr>
          <w:sz w:val="28"/>
          <w:szCs w:val="28"/>
        </w:rPr>
        <w:t>3.1.2. Общие положения:</w:t>
      </w:r>
    </w:p>
    <w:bookmarkEnd w:id="26"/>
    <w:p w14:paraId="0CC73F09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объект, предмет регулирования и сфера действия программы;</w:t>
      </w:r>
    </w:p>
    <w:p w14:paraId="52C9EC39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понятия и термины, используемые в программе;</w:t>
      </w:r>
    </w:p>
    <w:p w14:paraId="27782A24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нормативная правовая база (обоснование разработки программы);</w:t>
      </w:r>
    </w:p>
    <w:p w14:paraId="47F55BF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30313"/>
      <w:r w:rsidRPr="00F24CEC">
        <w:rPr>
          <w:sz w:val="28"/>
          <w:szCs w:val="28"/>
        </w:rPr>
        <w:t>3.1.3. Характеристика проблемы и обоснование необходимости ее решения программными методами.</w:t>
      </w:r>
    </w:p>
    <w:bookmarkEnd w:id="27"/>
    <w:p w14:paraId="2AD668CD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Раздел должен содержать постановку проблемы, включая анализ причин ее возникновения, тенденции развития ситуации и вероятные последствия, обоснование необходимости решения проблемы программно-целевым методом;</w:t>
      </w:r>
    </w:p>
    <w:p w14:paraId="7E7F5849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30314"/>
      <w:r w:rsidRPr="00F24CEC">
        <w:rPr>
          <w:sz w:val="28"/>
          <w:szCs w:val="28"/>
        </w:rPr>
        <w:t>3.1.4. Основные цели и задачи программы с указанием прогнозируемых целевых индикаторов и показателей, позволяющих оценить ход реализации программы.</w:t>
      </w:r>
    </w:p>
    <w:bookmarkEnd w:id="28"/>
    <w:p w14:paraId="766AE439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Цель программы должна соответствовать следующим требованиям:</w:t>
      </w:r>
    </w:p>
    <w:p w14:paraId="7DC25AB6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приоритетность (соответствие целям и приоритетам социально-экономического развития поселения);</w:t>
      </w:r>
    </w:p>
    <w:p w14:paraId="241EE9A3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специфичность (цель должна соответствовать сфере реализации программы);</w:t>
      </w:r>
    </w:p>
    <w:p w14:paraId="50F5CCE2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14:paraId="00C1DC90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измеряемость (достижение цели можно проверить);</w:t>
      </w:r>
    </w:p>
    <w:p w14:paraId="2837275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достижимость (цель должна быть достижима за период реализации программы).</w:t>
      </w:r>
    </w:p>
    <w:p w14:paraId="66ED7386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Задача программы определяет конечный результат выполнения совокупности взаимосвязанных мероприятий в рамках достижения цели (целей) реализации программы. Сформулированные задачи должны быть необходимы и достаточны для достижения соответствующей цели.</w:t>
      </w:r>
    </w:p>
    <w:p w14:paraId="3E75BA21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lastRenderedPageBreak/>
        <w:t>Целевые индикаторы и показатели являются инструментом объективной оценки достижения целей, выполнения основных задач и ключевых мероприятий программы и должны быть запланированы по годам ее реализации.</w:t>
      </w:r>
    </w:p>
    <w:p w14:paraId="45724912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Если программа предполагает поэтапную реализацию, то дополнительно устанавливаются индикаторы для каждого этапа в соответствии с поставленными целями и задачами.</w:t>
      </w:r>
    </w:p>
    <w:p w14:paraId="4C6A2383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30315"/>
      <w:r w:rsidRPr="00F24CEC">
        <w:rPr>
          <w:sz w:val="28"/>
          <w:szCs w:val="28"/>
        </w:rPr>
        <w:t xml:space="preserve">3.1.5. Система программных мероприятий, состоящая из перечня конкретных, увязанных с целью и задачами программы мероприятий, по форме согласно </w:t>
      </w:r>
      <w:hyperlink w:anchor="sub_3000" w:history="1">
        <w:r w:rsidRPr="00F24CEC">
          <w:rPr>
            <w:color w:val="008000"/>
            <w:sz w:val="28"/>
            <w:szCs w:val="28"/>
          </w:rPr>
          <w:t>приложению 2</w:t>
        </w:r>
      </w:hyperlink>
      <w:r w:rsidRPr="00F24CEC">
        <w:rPr>
          <w:sz w:val="28"/>
          <w:szCs w:val="28"/>
        </w:rPr>
        <w:t>, с указанием ожидаемых результатов, исполнителей, объемов финансовых ресурсов с разбивкой по годам, источников финансирования.</w:t>
      </w:r>
    </w:p>
    <w:p w14:paraId="1EE1289E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30316"/>
      <w:bookmarkEnd w:id="29"/>
      <w:r w:rsidRPr="00F24CEC">
        <w:rPr>
          <w:sz w:val="28"/>
          <w:szCs w:val="28"/>
        </w:rPr>
        <w:t xml:space="preserve">3.1.6. Ресурсное обеспечение программы, включающее обоснование потребностей в ресурсах для достижения цели и результатов программы и необходимое финансовое обеспечение с распределением расходов по годам, направлениям и источникам финансирования по форме согласно </w:t>
      </w:r>
      <w:hyperlink w:anchor="sub_4000" w:history="1">
        <w:r w:rsidRPr="00F24CEC">
          <w:rPr>
            <w:color w:val="008000"/>
            <w:sz w:val="28"/>
            <w:szCs w:val="28"/>
          </w:rPr>
          <w:t>приложению 3</w:t>
        </w:r>
      </w:hyperlink>
      <w:r w:rsidRPr="00F24CEC">
        <w:rPr>
          <w:sz w:val="28"/>
          <w:szCs w:val="28"/>
        </w:rPr>
        <w:t>.</w:t>
      </w:r>
    </w:p>
    <w:bookmarkEnd w:id="30"/>
    <w:p w14:paraId="3EDFE893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В разделе дается характеристика необходимого материально-технического обеспечения программы.</w:t>
      </w:r>
    </w:p>
    <w:p w14:paraId="2EEA2B91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30317"/>
      <w:r w:rsidRPr="00F24CEC">
        <w:rPr>
          <w:sz w:val="28"/>
          <w:szCs w:val="28"/>
        </w:rPr>
        <w:t>3.1.7. Оценка эффективности реализации программы: оценка ожидаемых результатов и показателей бюджетной, социально-экономической (экологической) эффективности реализации программы, общая оценка вклада программы в экономическое развитие муниципального образования Солоновский сельсовет Новичихинского района Алтайского края в течение всего срока ее реализации.</w:t>
      </w:r>
    </w:p>
    <w:bookmarkEnd w:id="31"/>
    <w:p w14:paraId="68961D2F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В разделе описываются важнейшие целевые индикаторы и показатели эффективности реализации программы, которые должны быть достигнуты вследствие ее выполнения (</w:t>
      </w:r>
      <w:hyperlink w:anchor="sub_5000" w:history="1">
        <w:r w:rsidRPr="00F24CEC">
          <w:rPr>
            <w:color w:val="008000"/>
            <w:sz w:val="28"/>
            <w:szCs w:val="28"/>
          </w:rPr>
          <w:t>приложение 4</w:t>
        </w:r>
      </w:hyperlink>
      <w:r w:rsidRPr="00F24CEC">
        <w:rPr>
          <w:sz w:val="28"/>
          <w:szCs w:val="28"/>
        </w:rPr>
        <w:t>). Приводятся методики, применяемые для оценки эффективности программы;</w:t>
      </w:r>
    </w:p>
    <w:p w14:paraId="61EA872A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30318"/>
      <w:r w:rsidRPr="00F24CEC">
        <w:rPr>
          <w:sz w:val="28"/>
          <w:szCs w:val="28"/>
        </w:rPr>
        <w:t>3.1.8. Система управления реализацией программы, в том числе сведения о заказчике, исполнителях программы, порядке осуществления контроля за ходом реализации программы;</w:t>
      </w:r>
    </w:p>
    <w:p w14:paraId="7D503018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30319"/>
      <w:bookmarkEnd w:id="32"/>
      <w:r w:rsidRPr="00F24CEC">
        <w:rPr>
          <w:sz w:val="28"/>
          <w:szCs w:val="28"/>
        </w:rPr>
        <w:t xml:space="preserve">3.1.9. Приложение к текстовой части программы по формам согласно </w:t>
      </w:r>
      <w:hyperlink w:anchor="sub_3000" w:history="1">
        <w:r w:rsidRPr="006C184F">
          <w:rPr>
            <w:color w:val="000000"/>
            <w:sz w:val="28"/>
            <w:szCs w:val="28"/>
          </w:rPr>
          <w:t>приложениям 2-4</w:t>
        </w:r>
      </w:hyperlink>
      <w:r w:rsidRPr="006C184F">
        <w:rPr>
          <w:color w:val="000000"/>
          <w:sz w:val="28"/>
          <w:szCs w:val="28"/>
        </w:rPr>
        <w:t xml:space="preserve"> </w:t>
      </w:r>
      <w:r w:rsidRPr="00F24CEC">
        <w:rPr>
          <w:sz w:val="28"/>
          <w:szCs w:val="28"/>
        </w:rPr>
        <w:t>к настоящему порядку.</w:t>
      </w:r>
    </w:p>
    <w:p w14:paraId="085200C2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3020"/>
      <w:bookmarkEnd w:id="33"/>
      <w:r w:rsidRPr="00F24CEC">
        <w:rPr>
          <w:sz w:val="28"/>
          <w:szCs w:val="28"/>
        </w:rPr>
        <w:t>3.2. Разработка программы может производиться:</w:t>
      </w:r>
    </w:p>
    <w:bookmarkEnd w:id="34"/>
    <w:p w14:paraId="4CF3C5A7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а) непосредственно заказчиком программы;</w:t>
      </w:r>
    </w:p>
    <w:p w14:paraId="3EF273D5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б) рабочей группой, состав и регламент работы которой утверждаются распоряжением администрации Солоновского сельсовета Новичихинского района Алтайского края;</w:t>
      </w:r>
    </w:p>
    <w:p w14:paraId="765275E3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в) сторонней организацией, выбранной на конкурсной основе. В этом случае заказчик программы предоставляет расчет предполагаемых финансовых затрат за счет средств бюджета сельского поселения.</w:t>
      </w:r>
    </w:p>
    <w:p w14:paraId="5481788E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3030"/>
      <w:r w:rsidRPr="00F24CEC">
        <w:rPr>
          <w:sz w:val="28"/>
          <w:szCs w:val="28"/>
        </w:rPr>
        <w:t>3.3. Разработанный проект программы с пояснительной запиской заказчик направляет для согласования в администрацию Солоновского сельсовета Новичихинского района Алтайского края.</w:t>
      </w:r>
    </w:p>
    <w:bookmarkEnd w:id="35"/>
    <w:p w14:paraId="05FAB96E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В ходе экспертной оценки устанавливаются: соответствие проекта программы установленным требованиям к долгосрочным целевым программам, обоснованность и достаточность программных мероприятий </w:t>
      </w:r>
      <w:r w:rsidRPr="00F24CEC">
        <w:rPr>
          <w:sz w:val="28"/>
          <w:szCs w:val="28"/>
        </w:rPr>
        <w:lastRenderedPageBreak/>
        <w:t>для эффективного решения поставленных в ней задач, соответствие объема необходимых для реализации программы ресурсов возможностям бюджета сельского поселения, эффективность механизма управления и контроля за реализацией программы.</w:t>
      </w:r>
    </w:p>
    <w:p w14:paraId="7EA85C44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Экспертная оценка проводится в течение 15 рабочих дней с момента поступления проекта программы в администрацию Солоновского сельсовета Новичихинского района Алтайского края. Повторная экспертная оценка указанного проекта проводится не более двух раз. В случае сохранения разногласий между разработчиками и экспертами после проведения повторной экспертной оценки создается согласительная комиссия из числа представителей заинтересованных сторон, определяющая порядок и сроки доработки проекта программы.</w:t>
      </w:r>
    </w:p>
    <w:p w14:paraId="1BE89C75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3040"/>
      <w:r w:rsidRPr="00F24CEC">
        <w:rPr>
          <w:sz w:val="28"/>
          <w:szCs w:val="28"/>
        </w:rPr>
        <w:t>3.4. После доработки программа, предлагаемая к финансированию начиная с очередного финансового года, подлежит утверждению постановлением администрации Солоновского сельсовета Новичихинского района Алтайского края не позднее чем за 1 месяц до дня внесения проекта решения о бюджете сельского поселения на очередной финансовый год.</w:t>
      </w:r>
    </w:p>
    <w:p w14:paraId="45C702CE" w14:textId="77777777" w:rsidR="006C184F" w:rsidRPr="00F24CEC" w:rsidRDefault="006C184F" w:rsidP="006C18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3060"/>
      <w:bookmarkEnd w:id="36"/>
      <w:r w:rsidRPr="00F24CEC">
        <w:rPr>
          <w:sz w:val="28"/>
          <w:szCs w:val="28"/>
        </w:rPr>
        <w:t>3.5. Изменения в программу разрабатываются и утверждаются в порядке, установленном для формирования и утверждения проекта программы.</w:t>
      </w:r>
    </w:p>
    <w:bookmarkEnd w:id="37"/>
    <w:p w14:paraId="7EC36B8E" w14:textId="77777777" w:rsidR="006C184F" w:rsidRPr="00F24CEC" w:rsidRDefault="006C184F" w:rsidP="006C184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A0214CF" w14:textId="77777777" w:rsidR="006C184F" w:rsidRPr="00F24CEC" w:rsidRDefault="006C184F" w:rsidP="006C18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4CEC">
        <w:rPr>
          <w:sz w:val="28"/>
          <w:szCs w:val="28"/>
        </w:rPr>
        <w:t>4. Реализация программы, ее мониторинг, оценка</w:t>
      </w:r>
    </w:p>
    <w:p w14:paraId="2CE5042B" w14:textId="77777777" w:rsidR="006C184F" w:rsidRPr="00F24CEC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4CEC">
        <w:rPr>
          <w:sz w:val="28"/>
          <w:szCs w:val="28"/>
        </w:rPr>
        <w:t>эффективности реализации программы и внесение коррективов</w:t>
      </w:r>
    </w:p>
    <w:p w14:paraId="68DDBD96" w14:textId="77777777" w:rsidR="006C184F" w:rsidRPr="00F24CEC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BF06C6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73A741" w14:textId="77777777" w:rsidR="006C184F" w:rsidRPr="00F24CEC" w:rsidRDefault="006C184F" w:rsidP="006C184F">
      <w:pPr>
        <w:ind w:firstLine="851"/>
        <w:jc w:val="both"/>
        <w:rPr>
          <w:color w:val="000000"/>
          <w:sz w:val="28"/>
          <w:szCs w:val="28"/>
        </w:rPr>
      </w:pPr>
      <w:r w:rsidRPr="00F24CEC">
        <w:rPr>
          <w:color w:val="000000"/>
          <w:sz w:val="28"/>
          <w:szCs w:val="28"/>
        </w:rPr>
        <w:t xml:space="preserve">4.1. Источниками финансирования долгосрочных целевых программ </w:t>
      </w:r>
      <w:r w:rsidRPr="00F24CEC">
        <w:rPr>
          <w:sz w:val="28"/>
          <w:szCs w:val="28"/>
        </w:rPr>
        <w:t xml:space="preserve">муниципального образования Солоновский сельсовет Новичихинского района Алтайского края </w:t>
      </w:r>
      <w:r w:rsidRPr="00F24CEC">
        <w:rPr>
          <w:color w:val="000000"/>
          <w:sz w:val="28"/>
          <w:szCs w:val="28"/>
        </w:rPr>
        <w:t xml:space="preserve">являются средства бюджета сельского поселения, а также могут являться средства краевого бюджета, бюджета муниципального района и внебюджетные средства. </w:t>
      </w:r>
    </w:p>
    <w:p w14:paraId="23E453D6" w14:textId="77777777" w:rsidR="006C184F" w:rsidRPr="00F24CEC" w:rsidRDefault="006C184F" w:rsidP="006C184F">
      <w:pPr>
        <w:ind w:firstLine="851"/>
        <w:jc w:val="both"/>
        <w:rPr>
          <w:color w:val="000000"/>
          <w:sz w:val="28"/>
          <w:szCs w:val="28"/>
        </w:rPr>
      </w:pPr>
      <w:r w:rsidRPr="00F24CEC">
        <w:rPr>
          <w:color w:val="000000"/>
          <w:sz w:val="28"/>
          <w:szCs w:val="28"/>
        </w:rPr>
        <w:t xml:space="preserve">4.2. Финансирование долгосрочных целевых программ </w:t>
      </w:r>
      <w:r w:rsidRPr="00F24CEC">
        <w:rPr>
          <w:sz w:val="28"/>
          <w:szCs w:val="28"/>
        </w:rPr>
        <w:t xml:space="preserve">муниципального образования Солоновский сельсовет Новичихинского района Алтайского края </w:t>
      </w:r>
      <w:r w:rsidRPr="00F24CEC">
        <w:rPr>
          <w:color w:val="000000"/>
          <w:sz w:val="28"/>
          <w:szCs w:val="28"/>
        </w:rPr>
        <w:t xml:space="preserve">за счет средств бюджета сельского  поселения осуществляется в объемах, утвержденных решением Собрания депутатов </w:t>
      </w:r>
      <w:r w:rsidRPr="00F24CEC">
        <w:rPr>
          <w:sz w:val="28"/>
          <w:szCs w:val="28"/>
        </w:rPr>
        <w:t>Солоновского сельсовета Новичихинского района Алтайского края</w:t>
      </w:r>
      <w:r w:rsidRPr="00F24CEC">
        <w:rPr>
          <w:color w:val="000000"/>
          <w:sz w:val="28"/>
          <w:szCs w:val="28"/>
        </w:rPr>
        <w:t xml:space="preserve"> о бюджете поселения на соответствующий финансовый год. </w:t>
      </w:r>
    </w:p>
    <w:p w14:paraId="09710FD0" w14:textId="77777777" w:rsidR="006C184F" w:rsidRPr="00F24CEC" w:rsidRDefault="006C184F" w:rsidP="006C184F">
      <w:pPr>
        <w:ind w:firstLine="851"/>
        <w:jc w:val="both"/>
        <w:rPr>
          <w:color w:val="000000"/>
          <w:sz w:val="28"/>
          <w:szCs w:val="28"/>
        </w:rPr>
      </w:pPr>
      <w:r w:rsidRPr="00F24CEC">
        <w:rPr>
          <w:color w:val="000000"/>
          <w:sz w:val="28"/>
          <w:szCs w:val="28"/>
        </w:rPr>
        <w:t xml:space="preserve">Средства краевого, районного бюджета отражаются в  долгосрочных целевых программах </w:t>
      </w:r>
      <w:r w:rsidRPr="00F24CEC">
        <w:rPr>
          <w:sz w:val="28"/>
          <w:szCs w:val="28"/>
        </w:rPr>
        <w:t xml:space="preserve">муниципального образования Солоновский сельсовет Новичихинского района Алтайского края </w:t>
      </w:r>
      <w:r w:rsidRPr="00F24CEC">
        <w:rPr>
          <w:color w:val="000000"/>
          <w:sz w:val="28"/>
          <w:szCs w:val="28"/>
        </w:rPr>
        <w:t xml:space="preserve">при условии отражения их в законе Алтайского края о бюджете на соответствующий финансовый год, решении о бюджете муниципального района на соответствующий финансовый год. </w:t>
      </w:r>
    </w:p>
    <w:p w14:paraId="51785496" w14:textId="77777777" w:rsidR="006C184F" w:rsidRPr="00F24CEC" w:rsidRDefault="006C184F" w:rsidP="006C184F">
      <w:pPr>
        <w:ind w:firstLine="851"/>
        <w:jc w:val="both"/>
        <w:rPr>
          <w:color w:val="000000"/>
          <w:sz w:val="28"/>
          <w:szCs w:val="28"/>
        </w:rPr>
      </w:pPr>
      <w:r w:rsidRPr="00F24CEC">
        <w:rPr>
          <w:color w:val="000000"/>
          <w:sz w:val="28"/>
          <w:szCs w:val="28"/>
        </w:rPr>
        <w:t xml:space="preserve">Средства бюджета </w:t>
      </w:r>
      <w:r w:rsidRPr="00F24CEC">
        <w:rPr>
          <w:sz w:val="28"/>
          <w:szCs w:val="28"/>
        </w:rPr>
        <w:t>сельского поселения</w:t>
      </w:r>
      <w:r w:rsidRPr="00F24CEC">
        <w:rPr>
          <w:color w:val="000000"/>
          <w:sz w:val="28"/>
          <w:szCs w:val="28"/>
        </w:rPr>
        <w:t xml:space="preserve"> отражаются в  долгосрочных целевых программах </w:t>
      </w:r>
      <w:r w:rsidRPr="00F24CEC">
        <w:rPr>
          <w:sz w:val="28"/>
          <w:szCs w:val="28"/>
        </w:rPr>
        <w:t xml:space="preserve">муниципального образования Солоновский сельсовет Новичихинского района Алтайского края </w:t>
      </w:r>
      <w:r w:rsidRPr="00F24CEC">
        <w:rPr>
          <w:color w:val="000000"/>
          <w:sz w:val="28"/>
          <w:szCs w:val="28"/>
        </w:rPr>
        <w:t xml:space="preserve">при условии подтверждения их решением Собрания депутатов </w:t>
      </w:r>
      <w:r w:rsidRPr="00F24CEC">
        <w:rPr>
          <w:sz w:val="28"/>
          <w:szCs w:val="28"/>
        </w:rPr>
        <w:t xml:space="preserve">Солоновского сельсовета Новичихинского района Алтайского края </w:t>
      </w:r>
      <w:r w:rsidRPr="00F24CEC">
        <w:rPr>
          <w:color w:val="000000"/>
          <w:sz w:val="28"/>
          <w:szCs w:val="28"/>
        </w:rPr>
        <w:t>о бюджете поселения на соответствующий финансовый год.</w:t>
      </w:r>
    </w:p>
    <w:p w14:paraId="1051D6E9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lastRenderedPageBreak/>
        <w:t>4.3. Заказчик программы ежегодно представляет главному специалисту по финансам, налогам и сборам администрации Солоновского сельсовета Новичихинского района Алтайского края:</w:t>
      </w:r>
    </w:p>
    <w:p w14:paraId="2EAE6902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бюджетную заявку на финансирование программы на очередной финансовый год за счет средств бюджета сельского поселения </w:t>
      </w:r>
      <w:hyperlink r:id="rId7" w:history="1">
        <w:r w:rsidRPr="00F24CEC">
          <w:rPr>
            <w:color w:val="0000FF"/>
            <w:sz w:val="28"/>
            <w:szCs w:val="28"/>
          </w:rPr>
          <w:t>(приложение 5)</w:t>
        </w:r>
      </w:hyperlink>
      <w:r w:rsidRPr="00F24CEC">
        <w:rPr>
          <w:sz w:val="28"/>
          <w:szCs w:val="28"/>
        </w:rPr>
        <w:t>;</w:t>
      </w:r>
    </w:p>
    <w:p w14:paraId="73FF4CB0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обоснование объемов финансирования программы </w:t>
      </w:r>
      <w:hyperlink r:id="rId8" w:history="1">
        <w:r w:rsidRPr="00F24CEC">
          <w:rPr>
            <w:color w:val="0000FF"/>
            <w:sz w:val="28"/>
            <w:szCs w:val="28"/>
          </w:rPr>
          <w:t>(приложение 6)</w:t>
        </w:r>
      </w:hyperlink>
      <w:r w:rsidRPr="00F24CEC">
        <w:rPr>
          <w:sz w:val="28"/>
          <w:szCs w:val="28"/>
        </w:rPr>
        <w:t>.</w:t>
      </w:r>
    </w:p>
    <w:p w14:paraId="242DE969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4.4. При сокращении объемов бюджетного финансирования по сравнению с предусмотренными утвержденной программой заказчик вправе разрабатывать дополнительные меры по выполнению программных мероприятий для достижения целей и задач программы.</w:t>
      </w:r>
    </w:p>
    <w:p w14:paraId="10602329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4.5. В случае возникновения экономии бюджетных средств в ходе реализации программы заказчик программы использует высвободившиеся средства в порядке, предусмотренном законодательством Российской Федерации и Алтайского края.</w:t>
      </w:r>
    </w:p>
    <w:p w14:paraId="53319058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4.6. Заказчик программы организует реализацию утвержденной программы, в том числе:</w:t>
      </w:r>
    </w:p>
    <w:p w14:paraId="2F7B5F81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1) осуществляет управление реализацией программы, общую координацию деятельности, мониторинг выполнения мероприятий и контроль за ходом реализации программы;</w:t>
      </w:r>
    </w:p>
    <w:p w14:paraId="2B0BA20B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2) несет ответственность за своевременную и качественную реализацию программы;</w:t>
      </w:r>
    </w:p>
    <w:p w14:paraId="78545317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3) осуществляет отбор на конкурсной основе исполнителей работ и услуг, а также поставщиков продукции по каждому программному мероприятию;</w:t>
      </w:r>
    </w:p>
    <w:p w14:paraId="5604840D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4) обеспечивает привлечение средств из внебюджетных источников, краевого бюджета и местных бюджетов, предусмотренных в проекте программы и указанных в ее финансовом обеспечении;</w:t>
      </w:r>
    </w:p>
    <w:p w14:paraId="064AD9BE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5) заключает необходимые договоры и соглашения в рамках действующего законодательства Российской Федерации и Алтайского края, необходимые для реализации программы;</w:t>
      </w:r>
    </w:p>
    <w:p w14:paraId="008FFA89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6) осуществляет координацию деятельности исполнителей мероприятий программы;</w:t>
      </w:r>
    </w:p>
    <w:p w14:paraId="2E8B0933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7) обеспечивает эффективное использование средств, выделяемых на реализацию программы;</w:t>
      </w:r>
    </w:p>
    <w:p w14:paraId="26ECC28C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8) разрабатывает и согласовывает в установленном порядке проекты нормативных правовых актов, необходимых для выполнения программы;</w:t>
      </w:r>
    </w:p>
    <w:p w14:paraId="63F02BBE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9) вносит изменения в программу;</w:t>
      </w:r>
    </w:p>
    <w:p w14:paraId="0FCB0708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10) представляет в установленные сроки отчетность о реализации программы;</w:t>
      </w:r>
    </w:p>
    <w:p w14:paraId="7AD98862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4.6. Заказчик программы ежеквартально, до 15-го числа месяца, следующего за отчетным, представляет главному специалисту по финансам, налогам и сборам администрации Солоновского сельсовета Новичихинского района Алтайского края отчет о ходе выполнения программы (приложение № 7).</w:t>
      </w:r>
    </w:p>
    <w:p w14:paraId="06520693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К отчету прилагается пояснительная записка, содержащая аналитическую информацию о реализации программы с описанием возникающих проблем и предложений по их устранению.</w:t>
      </w:r>
    </w:p>
    <w:p w14:paraId="13D2E955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lastRenderedPageBreak/>
        <w:t>4.7. По итогам очередного отчетного года заказчик  проводит оценку эффективности реализации программы и направляет до 1 февраля года следующего за отчетным главному специалисту по финансам, налогам и сборам администрации Солоновского сельсовета Новичихинского района Алтайского края годовой отчет о ходе работ по долгосрочной целевой программе поселения.</w:t>
      </w:r>
    </w:p>
    <w:p w14:paraId="1D4E10A3" w14:textId="77777777" w:rsidR="006C184F" w:rsidRPr="00F24CEC" w:rsidRDefault="006C184F" w:rsidP="006C184F">
      <w:pPr>
        <w:ind w:firstLine="851"/>
        <w:jc w:val="both"/>
        <w:rPr>
          <w:color w:val="000000"/>
          <w:sz w:val="28"/>
          <w:szCs w:val="28"/>
        </w:rPr>
      </w:pPr>
      <w:r w:rsidRPr="00F24CEC">
        <w:rPr>
          <w:color w:val="000000"/>
          <w:sz w:val="28"/>
          <w:szCs w:val="28"/>
        </w:rPr>
        <w:t xml:space="preserve">Отчеты о ходе работ по долгосрочной целевой программе поселения по результатам за год и за весь период действия программы подлежат утверждению постановлением </w:t>
      </w:r>
      <w:r w:rsidRPr="00F24CEC">
        <w:rPr>
          <w:sz w:val="28"/>
          <w:szCs w:val="28"/>
        </w:rPr>
        <w:t>администрации Солоновского сельсовета Новичихинского района Алтайского края</w:t>
      </w:r>
      <w:r w:rsidRPr="00F24CEC">
        <w:rPr>
          <w:color w:val="000000"/>
          <w:sz w:val="28"/>
          <w:szCs w:val="28"/>
        </w:rPr>
        <w:t xml:space="preserve">. </w:t>
      </w:r>
    </w:p>
    <w:p w14:paraId="56E0FDE0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Отчет о ходе работ по долгосрочной целевой программе поселения должен содержать: </w:t>
      </w:r>
    </w:p>
    <w:p w14:paraId="10787137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отчет в соответствии с </w:t>
      </w:r>
      <w:hyperlink r:id="rId9" w:tooltip="Приложение в формате Word 45 Кб" w:history="1">
        <w:r w:rsidRPr="00F24CEC">
          <w:rPr>
            <w:sz w:val="28"/>
            <w:szCs w:val="28"/>
          </w:rPr>
          <w:t>приложением  8</w:t>
        </w:r>
      </w:hyperlink>
      <w:r w:rsidRPr="00F24CEC">
        <w:rPr>
          <w:sz w:val="28"/>
          <w:szCs w:val="28"/>
        </w:rPr>
        <w:t xml:space="preserve"> к настоящему Порядку; </w:t>
      </w:r>
    </w:p>
    <w:p w14:paraId="779C019A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сведения о результатах реализации  долгосрочной целевой программы муниципального образования Солоновский сельсовет Новичихинского района Алтайского края за отчетный год; </w:t>
      </w:r>
    </w:p>
    <w:p w14:paraId="36F65ABF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данные о целевом использовании и объемах привлеченных средств бюджетов всех уровней и внебюджетных источников; </w:t>
      </w:r>
    </w:p>
    <w:p w14:paraId="24041726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сведения о соответствии результатов фактическим затратам на реализацию  долгосрочных целевых программ муниципального образования Солоновский сельсовет Новичихинского района Алтайского края; </w:t>
      </w:r>
    </w:p>
    <w:p w14:paraId="4BF8C467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сведения о соответствии фактических показателей реализации  долгосрочных целевых программ муниципального образования Солоновский сельсовет Новичихинского района Алтайского края  показателям, установленным докладами о результативности; </w:t>
      </w:r>
    </w:p>
    <w:p w14:paraId="219374B8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информацию о ходе и полноте выполнения программных мероприятий; </w:t>
      </w:r>
    </w:p>
    <w:p w14:paraId="30F16D65" w14:textId="77777777" w:rsidR="006C184F" w:rsidRPr="00F24CEC" w:rsidRDefault="006C184F" w:rsidP="006C184F">
      <w:pPr>
        <w:ind w:firstLine="851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оценку эффективности результатов реализации  долгосрочных целевых программ муниципального образования Солоновский сельсовет Новичихинского района Алтайского края. </w:t>
      </w:r>
    </w:p>
    <w:p w14:paraId="38FE7829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4.8. Досрочное прекращение действия утвержденной программы предусматривается при неэффективности ее реализации в случаях:</w:t>
      </w:r>
    </w:p>
    <w:p w14:paraId="155486C7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1) установления в ходе анализа отчетов о реализации программ и проведения документальных проверок невозможности достижения целей и конечных результатов программы за счет предусмотренного в программе финансирования;</w:t>
      </w:r>
    </w:p>
    <w:p w14:paraId="66C33783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2) подтверждения в установленном законом порядке нецелевого использования средств бюджетов и внебюджетных фондов, выделенных на реализацию программы;</w:t>
      </w:r>
    </w:p>
    <w:p w14:paraId="6A3597C5" w14:textId="77777777" w:rsidR="006C184F" w:rsidRPr="00F24CEC" w:rsidRDefault="006C184F" w:rsidP="006C184F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3) изменение социально-экономической политики и пересмотр стратегических перспектив развития муниципального образования Солоновский сельсовет Новичихинского района Алтайского края;</w:t>
      </w:r>
    </w:p>
    <w:p w14:paraId="250C5216" w14:textId="77777777" w:rsidR="006C184F" w:rsidRPr="00F24CEC" w:rsidRDefault="006C184F" w:rsidP="006C184F">
      <w:pPr>
        <w:pStyle w:val="af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4) появление иных механизмов решения проблемы, отличных от предусматриваемых Программой;</w:t>
      </w:r>
    </w:p>
    <w:p w14:paraId="64B5D096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>5) принятие другой Программы, поглощающей полностью или частично первоначальную по целям и задачам.</w:t>
      </w:r>
    </w:p>
    <w:bookmarkEnd w:id="23"/>
    <w:p w14:paraId="2E0FE5FB" w14:textId="77777777" w:rsidR="006C184F" w:rsidRPr="00F24CEC" w:rsidRDefault="006C184F" w:rsidP="006C18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4.9. При необходимости заказчик вносит предложения о продлении срока реализации программы. который истекает в текущем году. Срок </w:t>
      </w:r>
      <w:r w:rsidRPr="00F24CEC">
        <w:rPr>
          <w:sz w:val="28"/>
          <w:szCs w:val="28"/>
        </w:rPr>
        <w:lastRenderedPageBreak/>
        <w:t>реализации программы может продлеваться не более чем на один год. В случае необходимости продления срока реализации программы более чем на один год разрабатывается новая программа.</w:t>
      </w:r>
    </w:p>
    <w:p w14:paraId="32F69FB5" w14:textId="77777777" w:rsidR="006C184F" w:rsidRPr="00F24CEC" w:rsidRDefault="006C184F" w:rsidP="006C18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24CEC">
        <w:rPr>
          <w:sz w:val="28"/>
          <w:szCs w:val="28"/>
        </w:rPr>
        <w:t xml:space="preserve">Обоснование продления срока реализации программы или подготовки новой программы должно включать в себя данные о результатах ее реализации за отчетный период, подтверждение актуальности нерешенных проблем, а также сведения об источниках финансирования затрат, предусматриваемых на реализацию программы.  </w:t>
      </w:r>
    </w:p>
    <w:bookmarkEnd w:id="17"/>
    <w:p w14:paraId="3A59AE35" w14:textId="77777777" w:rsidR="006C184F" w:rsidRPr="00F24CEC" w:rsidRDefault="006C184F" w:rsidP="006C184F">
      <w:pPr>
        <w:pStyle w:val="af4"/>
        <w:rPr>
          <w:sz w:val="28"/>
          <w:szCs w:val="28"/>
          <w:highlight w:val="cyan"/>
        </w:rPr>
      </w:pPr>
    </w:p>
    <w:bookmarkEnd w:id="8"/>
    <w:bookmarkEnd w:id="11"/>
    <w:p w14:paraId="1D7CFDB9" w14:textId="77777777" w:rsidR="006C184F" w:rsidRPr="00F24CEC" w:rsidRDefault="006C184F" w:rsidP="006C184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F1E6D35" w14:textId="77777777" w:rsidR="006C184F" w:rsidRPr="00F24CEC" w:rsidRDefault="006C184F" w:rsidP="006C184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D5083A4" w14:textId="77777777" w:rsidR="006C184F" w:rsidRPr="00F24CEC" w:rsidRDefault="006C184F" w:rsidP="006C184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4D6E7F3" w14:textId="77777777" w:rsidR="006C184F" w:rsidRPr="00F24CEC" w:rsidRDefault="006C184F" w:rsidP="006C184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38CFFB0" w14:textId="77777777" w:rsidR="006C184F" w:rsidRDefault="006C184F" w:rsidP="006C184F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1339D570" w14:textId="77777777" w:rsidR="006C184F" w:rsidRDefault="006C184F" w:rsidP="006C184F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2CBDDCA4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0AC646D7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73984F9D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35332C01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072BE07C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394F986A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3D96EA28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61A1DD97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19BEDAA0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49D5EDC3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2F0F302D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74B7FC1F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51501FEE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09E5D23E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50BF53C3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56FD455E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4D5B05B5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37F6D36F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131A2BA2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6E08A550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5CBAE87E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0976227D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F24CEC">
        <w:rPr>
          <w:sz w:val="28"/>
          <w:szCs w:val="28"/>
        </w:rPr>
        <w:t>Приложение 1</w:t>
      </w:r>
    </w:p>
    <w:p w14:paraId="1415BA6E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24CEC">
        <w:rPr>
          <w:sz w:val="28"/>
          <w:szCs w:val="28"/>
        </w:rPr>
        <w:t>к Порядку</w:t>
      </w:r>
    </w:p>
    <w:p w14:paraId="209DB719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24CEC">
        <w:rPr>
          <w:sz w:val="28"/>
          <w:szCs w:val="28"/>
        </w:rPr>
        <w:t>принятия решений о разработке</w:t>
      </w:r>
    </w:p>
    <w:p w14:paraId="5D860934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24CEC">
        <w:rPr>
          <w:sz w:val="28"/>
          <w:szCs w:val="28"/>
        </w:rPr>
        <w:t>долгосрочных целевых программ,</w:t>
      </w:r>
    </w:p>
    <w:p w14:paraId="7A1C08E6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24CEC">
        <w:rPr>
          <w:sz w:val="28"/>
          <w:szCs w:val="28"/>
        </w:rPr>
        <w:t>их формирования и реализации</w:t>
      </w:r>
    </w:p>
    <w:p w14:paraId="208E46CF" w14:textId="77777777" w:rsidR="006C184F" w:rsidRPr="00F24CEC" w:rsidRDefault="006C184F" w:rsidP="006C184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D3F325E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ПАСПОРТ</w:t>
      </w:r>
    </w:p>
    <w:p w14:paraId="4C7BF858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center"/>
      </w:pPr>
      <w:r w:rsidRPr="00331A11">
        <w:rPr>
          <w:sz w:val="28"/>
          <w:szCs w:val="28"/>
        </w:rPr>
        <w:t>ДОЛГОСРОЧНОЙ ЦЕЛЕВОЙ ПРОГРАММЫ</w:t>
      </w:r>
    </w:p>
    <w:p w14:paraId="4AF32AA6" w14:textId="77777777" w:rsidR="006C184F" w:rsidRDefault="006C184F" w:rsidP="006C184F">
      <w:pPr>
        <w:autoSpaceDE w:val="0"/>
        <w:autoSpaceDN w:val="0"/>
        <w:adjustRightInd w:val="0"/>
        <w:jc w:val="center"/>
      </w:pPr>
      <w:r>
        <w:t>"____________________________"</w:t>
      </w:r>
    </w:p>
    <w:p w14:paraId="6DB8049C" w14:textId="77777777" w:rsidR="006C184F" w:rsidRDefault="006C184F" w:rsidP="006C184F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6C184F" w14:paraId="3AF3571B" w14:textId="77777777" w:rsidTr="00A3591E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A80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программы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4A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35AB60AF" w14:textId="77777777" w:rsidTr="00A3591E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67E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>Реквизиты нормативного правового  акта  о</w:t>
            </w:r>
            <w:r w:rsidRPr="00331A11"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разработке программы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7E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C165963" w14:textId="77777777" w:rsidTr="00A3591E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EA9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Государственный заказчик программы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F0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53ECC10D" w14:textId="77777777" w:rsidTr="00A3591E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482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Основные разработчики программы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50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902A417" w14:textId="77777777" w:rsidTr="00A3591E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2D0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Цель и задачи программы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F6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4B602CB" w14:textId="77777777" w:rsidTr="00A3591E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FC0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>Важнейшие целевые индикаторы и показатели</w:t>
            </w:r>
            <w:r w:rsidRPr="00331A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09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15C613C0" w14:textId="77777777" w:rsidTr="00A3591E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B6F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Срок реализации программы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92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27203DE2" w14:textId="77777777" w:rsidTr="00A3591E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C7A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Основные этапы реализации программы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93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62029160" w14:textId="77777777" w:rsidTr="00A3591E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299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Исполнители основных мероприятий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39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386D5703" w14:textId="77777777" w:rsidTr="00A3591E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631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 xml:space="preserve">Перечень подпрограмм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20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266707DF" w14:textId="77777777" w:rsidTr="00A3591E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139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lastRenderedPageBreak/>
              <w:t>Объемы   и    источники    финансирования</w:t>
            </w:r>
            <w:r w:rsidRPr="00331A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по годам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E5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04343B0" w14:textId="77777777" w:rsidTr="00A3591E">
        <w:trPr>
          <w:trHeight w:val="6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5CF" w14:textId="77777777" w:rsidR="006C184F" w:rsidRPr="00331A11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1A11">
              <w:rPr>
                <w:rFonts w:ascii="Courier New" w:hAnsi="Courier New" w:cs="Courier New"/>
                <w:sz w:val="20"/>
                <w:szCs w:val="20"/>
              </w:rPr>
              <w:t>Ожидаемые конечные результаты  реализации</w:t>
            </w:r>
            <w:r w:rsidRPr="00331A11">
              <w:rPr>
                <w:rFonts w:ascii="Courier New" w:hAnsi="Courier New" w:cs="Courier New"/>
                <w:sz w:val="20"/>
                <w:szCs w:val="20"/>
              </w:rPr>
              <w:br/>
              <w:t>программы           и          показатели</w:t>
            </w:r>
            <w:r w:rsidRPr="00331A11">
              <w:rPr>
                <w:rFonts w:ascii="Courier New" w:hAnsi="Courier New" w:cs="Courier New"/>
                <w:sz w:val="20"/>
                <w:szCs w:val="20"/>
              </w:rPr>
              <w:br/>
              <w:t xml:space="preserve">социально-экономической эффективности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13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F889FAF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6762FA3A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5B26746F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31A11">
        <w:rPr>
          <w:sz w:val="28"/>
          <w:szCs w:val="28"/>
        </w:rPr>
        <w:t>Приложение 2</w:t>
      </w:r>
    </w:p>
    <w:p w14:paraId="6D4DBFB5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к Порядку</w:t>
      </w:r>
    </w:p>
    <w:p w14:paraId="5AC0667B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принятия решений о разработке</w:t>
      </w:r>
    </w:p>
    <w:p w14:paraId="222873E6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долгосрочных целевых программ,</w:t>
      </w:r>
    </w:p>
    <w:p w14:paraId="04F2F1A9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их формирования и реализации</w:t>
      </w:r>
    </w:p>
    <w:p w14:paraId="772D8F39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DC6BB4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ПЕРЕЧЕНЬ</w:t>
      </w:r>
    </w:p>
    <w:p w14:paraId="081CA4BF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МЕРОПРИЯТИЙ ДОЛГОСРОЧНОЙ ЦЕЛЕВОЙ ПРОГРАММЫ</w:t>
      </w:r>
    </w:p>
    <w:p w14:paraId="4DE8EA62" w14:textId="77777777" w:rsidR="006C184F" w:rsidRDefault="006C184F" w:rsidP="006C184F">
      <w:pPr>
        <w:autoSpaceDE w:val="0"/>
        <w:autoSpaceDN w:val="0"/>
        <w:adjustRightInd w:val="0"/>
        <w:jc w:val="center"/>
      </w:pPr>
      <w:r>
        <w:t>"_________________________________"</w:t>
      </w:r>
    </w:p>
    <w:p w14:paraId="7B7497E0" w14:textId="77777777" w:rsidR="006C184F" w:rsidRDefault="006C184F" w:rsidP="006C184F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960"/>
        <w:gridCol w:w="960"/>
        <w:gridCol w:w="720"/>
        <w:gridCol w:w="1320"/>
        <w:gridCol w:w="960"/>
        <w:gridCol w:w="1680"/>
      </w:tblGrid>
      <w:tr w:rsidR="006C184F" w14:paraId="38AA0FEC" w14:textId="77777777" w:rsidTr="00A3591E">
        <w:trPr>
          <w:trHeight w:val="10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A4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Цель, задача,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мероприятие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F7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Сумма затрат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E7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рования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43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B1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Ожидаемый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реализации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мероприятия</w:t>
            </w:r>
          </w:p>
        </w:tc>
      </w:tr>
      <w:tr w:rsidR="006C184F" w14:paraId="440F1F32" w14:textId="77777777" w:rsidTr="00A3591E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DE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0E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201_г.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D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201_г.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61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201_г.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23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  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81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1DD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35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16FE84C5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70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DE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17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FE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AF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6E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32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69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</w:t>
            </w:r>
          </w:p>
        </w:tc>
      </w:tr>
      <w:tr w:rsidR="006C184F" w14:paraId="3FC1F664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6F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 1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3E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7A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AF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75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9D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3C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BB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5FAA262A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9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1.1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15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89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1C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E5C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A8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78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C6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1CD86D9C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38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1.1.1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FC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B2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2AE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BE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9A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89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12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E4D875C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9B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1.1.2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6C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B5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F6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AB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17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AE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69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67443CC5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01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1.2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A7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92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C49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7A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7B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F9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B7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9CA9893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D8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1.2.1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72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31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5C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DC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D8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B1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3A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700B5969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BC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1.2.2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87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06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50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1A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0A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23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82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5CE54D6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08A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 2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41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56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CA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A8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0B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28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00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3683228B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0D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2.1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DD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2B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E6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D3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60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26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D4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4713DEC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3B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2.1.1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07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67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DA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C2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92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E9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35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6BC2BC42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03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2.1.2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54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B2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A5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52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18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4E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06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31A1F8EB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3B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2.2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79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86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797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5F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24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55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34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5D8CE739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C9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2.2.1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FB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40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8C3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EF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D7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74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0B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25CF6C41" w14:textId="77777777" w:rsidTr="00A3591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62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42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42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6C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86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866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9E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F5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178CDAF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327784C6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31A11">
        <w:rPr>
          <w:sz w:val="28"/>
          <w:szCs w:val="28"/>
        </w:rPr>
        <w:t>Приложение 3</w:t>
      </w:r>
    </w:p>
    <w:p w14:paraId="2E2D5D5F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31A11">
        <w:rPr>
          <w:sz w:val="28"/>
          <w:szCs w:val="28"/>
        </w:rPr>
        <w:t xml:space="preserve">к Порядку </w:t>
      </w:r>
    </w:p>
    <w:p w14:paraId="1D63DD41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принятия решений о разработке</w:t>
      </w:r>
    </w:p>
    <w:p w14:paraId="1B2BD4FE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долгосрочных целевых программ,</w:t>
      </w:r>
    </w:p>
    <w:p w14:paraId="7B96C799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их формирования и реализации</w:t>
      </w:r>
    </w:p>
    <w:p w14:paraId="627422AE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634ED8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СВОДНЫЕ ФИНАНСОВЫЕ ЗАТРАТЫ</w:t>
      </w:r>
    </w:p>
    <w:p w14:paraId="28D481F2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ПО НАПРАВЛЕНИЯМ ДОЛГОСРОЧНОЙ ЦЕЛЕВОЙ ПРОГРАММЫ</w:t>
      </w:r>
    </w:p>
    <w:p w14:paraId="7B89F3B5" w14:textId="77777777" w:rsidR="006C184F" w:rsidRDefault="006C184F" w:rsidP="006C184F">
      <w:pPr>
        <w:autoSpaceDE w:val="0"/>
        <w:autoSpaceDN w:val="0"/>
        <w:adjustRightInd w:val="0"/>
        <w:jc w:val="center"/>
      </w:pPr>
      <w:r>
        <w:t>"_____________________________"</w:t>
      </w:r>
    </w:p>
    <w:p w14:paraId="76575BF0" w14:textId="77777777" w:rsidR="006C184F" w:rsidRDefault="006C184F" w:rsidP="006C184F">
      <w:pPr>
        <w:autoSpaceDE w:val="0"/>
        <w:autoSpaceDN w:val="0"/>
        <w:adjustRightInd w:val="0"/>
        <w:jc w:val="center"/>
      </w:pPr>
    </w:p>
    <w:p w14:paraId="106F09B1" w14:textId="77777777" w:rsidR="006C184F" w:rsidRDefault="006C184F" w:rsidP="006C184F">
      <w:pPr>
        <w:autoSpaceDE w:val="0"/>
        <w:autoSpaceDN w:val="0"/>
        <w:adjustRightInd w:val="0"/>
        <w:jc w:val="both"/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960"/>
        <w:gridCol w:w="960"/>
        <w:gridCol w:w="960"/>
        <w:gridCol w:w="840"/>
        <w:gridCol w:w="2520"/>
      </w:tblGrid>
      <w:tr w:rsidR="006C184F" w14:paraId="3BFC16C7" w14:textId="77777777" w:rsidTr="00A3591E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66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Источники и направления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расходов         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87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Сумма затрат    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E5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Примечание     </w:t>
            </w:r>
          </w:p>
        </w:tc>
      </w:tr>
      <w:tr w:rsidR="006C184F" w14:paraId="16B68EFA" w14:textId="77777777" w:rsidTr="00A3591E">
        <w:trPr>
          <w:trHeight w:val="4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6D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1B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201_г.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86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201_г.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56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201_г.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E1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87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2E3B1CD5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EF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79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28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98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BF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11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C184F" w14:paraId="23B2D866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A2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финансовых затрат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F2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81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EB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09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E8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1A831F6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79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A8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87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12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26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72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520B39FF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450" w14:textId="77777777" w:rsidR="006C184F" w:rsidRPr="00FE1958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1958"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r w:rsidRPr="00FE1958">
              <w:rPr>
                <w:sz w:val="20"/>
                <w:szCs w:val="20"/>
              </w:rPr>
              <w:t>бюджета  сельского поселения</w:t>
            </w:r>
            <w:r w:rsidRPr="00FE1958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B1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0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41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B3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72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77C263F9" w14:textId="77777777" w:rsidTr="00A3591E">
        <w:trPr>
          <w:trHeight w:val="553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E2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 краевого   бюджета(на условиях софинансирования)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07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1B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9B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5B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B2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5DD5DFF7" w14:textId="77777777" w:rsidTr="00A3591E">
        <w:trPr>
          <w:trHeight w:val="21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21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бюджета муниципального района(на условиях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софинансирования)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0A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720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3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58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7D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626C3F6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B4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03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FF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B5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B8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3F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6A94CB53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24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Капитальные вложения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D7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0E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A6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74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79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7385FEA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41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6C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A1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69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AA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E4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2BC01DFA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4F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r w:rsidRPr="00FE1958">
              <w:rPr>
                <w:rFonts w:ascii="Courier New" w:hAnsi="Courier New" w:cs="Courier New"/>
                <w:sz w:val="20"/>
                <w:szCs w:val="20"/>
              </w:rPr>
              <w:t>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E1958">
              <w:rPr>
                <w:sz w:val="20"/>
                <w:szCs w:val="20"/>
              </w:rPr>
              <w:t>сельского поселения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61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8F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A2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46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00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763546F5" w14:textId="77777777" w:rsidTr="00A3591E">
        <w:trPr>
          <w:trHeight w:val="33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11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 краевого   бюджета(на условиях софинансирования)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47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B6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16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FA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93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760D1D66" w14:textId="77777777" w:rsidTr="00A3591E">
        <w:trPr>
          <w:trHeight w:val="255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A6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бюджета муниципального района(на условиях софинансирования)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24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F9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EC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DF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A2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4429AF80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65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43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82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68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AC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63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7BEA3BAE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6F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НИОКР &lt;*&gt;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B63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C3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BB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7E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B0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3ED91F8B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79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0E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83B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45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A3C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A1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642B3E1F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38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</w:t>
            </w:r>
            <w:r w:rsidRPr="00FE1958">
              <w:rPr>
                <w:rFonts w:ascii="Courier New" w:hAnsi="Courier New" w:cs="Courier New"/>
                <w:sz w:val="20"/>
                <w:szCs w:val="20"/>
              </w:rPr>
              <w:t xml:space="preserve">бюджета </w:t>
            </w:r>
            <w:r w:rsidRPr="00FE1958">
              <w:rPr>
                <w:sz w:val="20"/>
                <w:szCs w:val="20"/>
              </w:rPr>
              <w:t>сельского поселения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E2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63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82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59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DE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6CD95357" w14:textId="77777777" w:rsidTr="00A3591E">
        <w:trPr>
          <w:trHeight w:val="375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A3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 краевого   бюджета(на условиях софинансирования)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3A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57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E4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CF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9B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365E9518" w14:textId="77777777" w:rsidTr="00A3591E">
        <w:trPr>
          <w:trHeight w:val="21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AD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бюджета муниципального района(на условиях софинансирования)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CE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02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00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1F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3C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0EB8325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518" w14:textId="77777777" w:rsidR="006C184F" w:rsidRPr="00FE1958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1958">
              <w:rPr>
                <w:rFonts w:ascii="Courier New" w:hAnsi="Courier New" w:cs="Courier New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F9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64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E4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13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39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A4125E1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EC2" w14:textId="77777777" w:rsidR="006C184F" w:rsidRPr="00FE1958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1958"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AC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DBF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55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F5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98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56C389F1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04D" w14:textId="77777777" w:rsidR="006C184F" w:rsidRPr="00FE1958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1958">
              <w:rPr>
                <w:rFonts w:ascii="Courier New" w:hAnsi="Courier New" w:cs="Courier New"/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8F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9C3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56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6A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DD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FF6207E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529" w14:textId="77777777" w:rsidR="006C184F" w:rsidRPr="00FE1958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E1958">
              <w:rPr>
                <w:rFonts w:ascii="Courier New" w:hAnsi="Courier New" w:cs="Courier New"/>
                <w:sz w:val="20"/>
                <w:szCs w:val="20"/>
              </w:rPr>
              <w:t xml:space="preserve">из бюджета </w:t>
            </w:r>
            <w:r w:rsidRPr="00FE1958">
              <w:rPr>
                <w:sz w:val="20"/>
                <w:szCs w:val="20"/>
              </w:rPr>
              <w:t>сельского поселения</w:t>
            </w:r>
            <w:r w:rsidRPr="00FE1958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AD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09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16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64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56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5CC74D49" w14:textId="77777777" w:rsidTr="00A3591E">
        <w:trPr>
          <w:trHeight w:val="27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45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 краевого   бюджета(на условиях софинансирования)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27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DC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FB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7A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4D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24317DAA" w14:textId="77777777" w:rsidTr="00A3591E">
        <w:trPr>
          <w:trHeight w:val="315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2E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бюджета муниципального района(на условиях софинансирования)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BA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01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1E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BEE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C9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03979753" w14:textId="77777777" w:rsidTr="00A3591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752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FFB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D0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90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9D0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13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9506CB" w14:textId="77777777" w:rsidR="006C184F" w:rsidRDefault="006C184F" w:rsidP="006C18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328A11" w14:textId="77777777" w:rsidR="006C184F" w:rsidRDefault="006C184F" w:rsidP="006C184F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14:paraId="4EE76C5E" w14:textId="77777777" w:rsidR="006C184F" w:rsidRDefault="006C184F" w:rsidP="006C184F">
      <w:pPr>
        <w:autoSpaceDE w:val="0"/>
        <w:autoSpaceDN w:val="0"/>
        <w:adjustRightInd w:val="0"/>
        <w:ind w:firstLine="540"/>
        <w:jc w:val="both"/>
      </w:pPr>
      <w:r>
        <w:t>&lt;*&gt; Научно-исследовательские и опытно-конструкторские работы.</w:t>
      </w:r>
    </w:p>
    <w:p w14:paraId="1F3522D9" w14:textId="77777777" w:rsidR="006C184F" w:rsidRDefault="006C184F" w:rsidP="006C184F">
      <w:pPr>
        <w:autoSpaceDE w:val="0"/>
        <w:autoSpaceDN w:val="0"/>
        <w:adjustRightInd w:val="0"/>
        <w:jc w:val="both"/>
      </w:pPr>
    </w:p>
    <w:p w14:paraId="5486AA5C" w14:textId="77777777" w:rsidR="006C184F" w:rsidRDefault="006C184F" w:rsidP="006C184F">
      <w:pPr>
        <w:autoSpaceDE w:val="0"/>
        <w:autoSpaceDN w:val="0"/>
        <w:adjustRightInd w:val="0"/>
        <w:jc w:val="right"/>
        <w:outlineLvl w:val="0"/>
      </w:pPr>
    </w:p>
    <w:p w14:paraId="4D4268DB" w14:textId="77777777" w:rsidR="006C184F" w:rsidRDefault="006C184F" w:rsidP="006C184F">
      <w:pPr>
        <w:autoSpaceDE w:val="0"/>
        <w:autoSpaceDN w:val="0"/>
        <w:adjustRightInd w:val="0"/>
        <w:outlineLvl w:val="0"/>
      </w:pPr>
    </w:p>
    <w:p w14:paraId="07BD86CF" w14:textId="77777777" w:rsidR="006C184F" w:rsidRDefault="006C184F" w:rsidP="006C184F">
      <w:pPr>
        <w:autoSpaceDE w:val="0"/>
        <w:autoSpaceDN w:val="0"/>
        <w:adjustRightInd w:val="0"/>
        <w:outlineLvl w:val="0"/>
      </w:pPr>
    </w:p>
    <w:p w14:paraId="0CE9603C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31A11">
        <w:rPr>
          <w:sz w:val="28"/>
          <w:szCs w:val="28"/>
        </w:rPr>
        <w:t>Приложение 4</w:t>
      </w:r>
    </w:p>
    <w:p w14:paraId="701D97A4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к Порядку</w:t>
      </w:r>
    </w:p>
    <w:p w14:paraId="3A4F511C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принятия решений о разработке</w:t>
      </w:r>
    </w:p>
    <w:p w14:paraId="0FE7739F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долгосрочных целевых программ,</w:t>
      </w:r>
    </w:p>
    <w:p w14:paraId="3D4B4313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их формирования и реализации</w:t>
      </w:r>
    </w:p>
    <w:p w14:paraId="0B58FF1B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3F620F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ДИНАМИКА</w:t>
      </w:r>
    </w:p>
    <w:p w14:paraId="4AA1BC94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ВАЖНЕЙШИХ ЦЕЛЕВЫХ ИНДИКАТОРОВ И ПОКАЗАТЕЛЕЙ</w:t>
      </w:r>
    </w:p>
    <w:p w14:paraId="39CC5F98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ЭФФЕКТИВНОСТИ РЕАЛИЗАЦИИ ДОЛГОСРОЧНОЙ ЦЕЛЕВОЙ ПРОГРАММЫ</w:t>
      </w:r>
    </w:p>
    <w:p w14:paraId="707C1E49" w14:textId="77777777" w:rsidR="006C184F" w:rsidRDefault="006C184F" w:rsidP="006C184F">
      <w:pPr>
        <w:autoSpaceDE w:val="0"/>
        <w:autoSpaceDN w:val="0"/>
        <w:adjustRightInd w:val="0"/>
        <w:jc w:val="center"/>
      </w:pPr>
      <w:r>
        <w:t>"_______________________________"</w:t>
      </w:r>
    </w:p>
    <w:p w14:paraId="64A2CF14" w14:textId="77777777" w:rsidR="006C184F" w:rsidRDefault="006C184F" w:rsidP="006C184F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0"/>
        <w:gridCol w:w="1440"/>
        <w:gridCol w:w="1080"/>
        <w:gridCol w:w="1080"/>
        <w:gridCol w:w="1080"/>
      </w:tblGrid>
      <w:tr w:rsidR="006C184F" w14:paraId="38808B60" w14:textId="77777777" w:rsidTr="00A3591E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62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Целевой индикатор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826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A6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индикатора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годам         </w:t>
            </w:r>
          </w:p>
        </w:tc>
      </w:tr>
      <w:tr w:rsidR="006C184F" w14:paraId="7294ED96" w14:textId="77777777" w:rsidTr="00A3591E">
        <w:trPr>
          <w:trHeight w:val="400"/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90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D5A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BC8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DBAF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54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201_ г.</w:t>
            </w:r>
          </w:p>
        </w:tc>
      </w:tr>
      <w:tr w:rsidR="006C184F" w14:paraId="1A404618" w14:textId="77777777" w:rsidTr="00A3591E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08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AD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E1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F7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BB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6C184F" w14:paraId="485FC3C2" w14:textId="77777777" w:rsidTr="00A3591E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D10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A6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0C9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C6C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71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33237458" w14:textId="77777777" w:rsidTr="00A3591E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63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E70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635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C1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A37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84F" w14:paraId="1B5974A3" w14:textId="77777777" w:rsidTr="00A3591E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12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A0D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48E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1A4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331" w14:textId="77777777" w:rsidR="006C184F" w:rsidRDefault="006C184F" w:rsidP="00A35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1DC4FC7" w14:textId="77777777" w:rsidR="006C184F" w:rsidRDefault="006C184F" w:rsidP="006C18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ED78D6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304160AA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57263911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31A11">
        <w:rPr>
          <w:sz w:val="28"/>
          <w:szCs w:val="28"/>
        </w:rPr>
        <w:t>Приложение 5</w:t>
      </w:r>
    </w:p>
    <w:p w14:paraId="70681CCF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к Порядку</w:t>
      </w:r>
    </w:p>
    <w:p w14:paraId="65263705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принятия решений о разработке</w:t>
      </w:r>
    </w:p>
    <w:p w14:paraId="0619A48B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lastRenderedPageBreak/>
        <w:t>долгосрочных целевых программ,</w:t>
      </w:r>
    </w:p>
    <w:p w14:paraId="20CA274A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их формирования и реализации</w:t>
      </w:r>
    </w:p>
    <w:p w14:paraId="0651FD9B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ACDDF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БЮДЖЕТНАЯ ЗАЯВКА</w:t>
      </w:r>
    </w:p>
    <w:p w14:paraId="0C389E16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НА ФИНАНСИРОВАНИЕ ДОЛГОСРОЧНОЙ ЦЕЛЕВОЙ ПРОГРАММЫ</w:t>
      </w:r>
    </w:p>
    <w:p w14:paraId="73155CB3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"____________________________"</w:t>
      </w:r>
    </w:p>
    <w:p w14:paraId="15922D66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из муниципального бюджета на 20__ год</w:t>
      </w:r>
    </w:p>
    <w:p w14:paraId="23E46AF6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E82F18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A11">
        <w:rPr>
          <w:sz w:val="28"/>
          <w:szCs w:val="28"/>
        </w:rPr>
        <w:t>Заказчик _________________________________________________________</w:t>
      </w:r>
    </w:p>
    <w:p w14:paraId="42636963" w14:textId="77777777" w:rsidR="006C184F" w:rsidRDefault="006C184F" w:rsidP="006C184F">
      <w:pPr>
        <w:autoSpaceDE w:val="0"/>
        <w:autoSpaceDN w:val="0"/>
        <w:adjustRightInd w:val="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3780"/>
      </w:tblGrid>
      <w:tr w:rsidR="006C184F" w14:paraId="17D9C377" w14:textId="77777777" w:rsidTr="00A3591E">
        <w:trPr>
          <w:trHeight w:val="645"/>
        </w:trPr>
        <w:tc>
          <w:tcPr>
            <w:tcW w:w="5220" w:type="dxa"/>
          </w:tcPr>
          <w:p w14:paraId="7ACEC13F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</w:p>
          <w:p w14:paraId="68D87642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  <w:r>
              <w:t>Направления расходов</w:t>
            </w:r>
          </w:p>
        </w:tc>
        <w:tc>
          <w:tcPr>
            <w:tcW w:w="3780" w:type="dxa"/>
          </w:tcPr>
          <w:p w14:paraId="533DC33A" w14:textId="77777777" w:rsidR="006C184F" w:rsidRDefault="006C184F" w:rsidP="00A3591E"/>
          <w:p w14:paraId="03776E94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  <w:r>
              <w:t>Объем финансирования в действующих ценах текущего года (в руб.)</w:t>
            </w:r>
          </w:p>
        </w:tc>
      </w:tr>
      <w:tr w:rsidR="006C184F" w14:paraId="66FE2A47" w14:textId="77777777" w:rsidTr="00A3591E">
        <w:trPr>
          <w:trHeight w:val="345"/>
        </w:trPr>
        <w:tc>
          <w:tcPr>
            <w:tcW w:w="5220" w:type="dxa"/>
          </w:tcPr>
          <w:p w14:paraId="182C5957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  <w:r>
              <w:t>Объем финансирования из бюджета сельского поселения, всего</w:t>
            </w:r>
          </w:p>
        </w:tc>
        <w:tc>
          <w:tcPr>
            <w:tcW w:w="3780" w:type="dxa"/>
          </w:tcPr>
          <w:p w14:paraId="786C1F6A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</w:p>
        </w:tc>
      </w:tr>
      <w:tr w:rsidR="006C184F" w14:paraId="4CCB4486" w14:textId="77777777" w:rsidTr="00A3591E">
        <w:trPr>
          <w:trHeight w:val="345"/>
        </w:trPr>
        <w:tc>
          <w:tcPr>
            <w:tcW w:w="5220" w:type="dxa"/>
          </w:tcPr>
          <w:p w14:paraId="3FA8E0E7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3780" w:type="dxa"/>
          </w:tcPr>
          <w:p w14:paraId="4CC8C21A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</w:p>
        </w:tc>
      </w:tr>
      <w:tr w:rsidR="006C184F" w14:paraId="2CC86071" w14:textId="77777777" w:rsidTr="00A3591E">
        <w:trPr>
          <w:trHeight w:val="345"/>
        </w:trPr>
        <w:tc>
          <w:tcPr>
            <w:tcW w:w="5220" w:type="dxa"/>
          </w:tcPr>
          <w:p w14:paraId="2D10A3CB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  <w:r>
              <w:t>капитальные вложения</w:t>
            </w:r>
          </w:p>
        </w:tc>
        <w:tc>
          <w:tcPr>
            <w:tcW w:w="3780" w:type="dxa"/>
          </w:tcPr>
          <w:p w14:paraId="726877C9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</w:p>
        </w:tc>
      </w:tr>
      <w:tr w:rsidR="006C184F" w14:paraId="33D95B53" w14:textId="77777777" w:rsidTr="00A3591E">
        <w:trPr>
          <w:trHeight w:val="345"/>
        </w:trPr>
        <w:tc>
          <w:tcPr>
            <w:tcW w:w="5220" w:type="dxa"/>
          </w:tcPr>
          <w:p w14:paraId="1E28A3CC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  <w:r>
              <w:t>НИОКР *</w:t>
            </w:r>
          </w:p>
        </w:tc>
        <w:tc>
          <w:tcPr>
            <w:tcW w:w="3780" w:type="dxa"/>
          </w:tcPr>
          <w:p w14:paraId="18208D4C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</w:p>
        </w:tc>
      </w:tr>
      <w:tr w:rsidR="006C184F" w14:paraId="18D5FA73" w14:textId="77777777" w:rsidTr="00A3591E">
        <w:trPr>
          <w:trHeight w:val="285"/>
        </w:trPr>
        <w:tc>
          <w:tcPr>
            <w:tcW w:w="5220" w:type="dxa"/>
          </w:tcPr>
          <w:p w14:paraId="34915A44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  <w:r>
              <w:t>прочие текущие расходы</w:t>
            </w:r>
          </w:p>
        </w:tc>
        <w:tc>
          <w:tcPr>
            <w:tcW w:w="3780" w:type="dxa"/>
          </w:tcPr>
          <w:p w14:paraId="4740B7BF" w14:textId="77777777" w:rsidR="006C184F" w:rsidRDefault="006C184F" w:rsidP="00A3591E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3F5BC02" w14:textId="77777777" w:rsidR="006C184F" w:rsidRDefault="006C184F" w:rsidP="006C184F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14:paraId="653A7556" w14:textId="77777777" w:rsidR="006C184F" w:rsidRDefault="006C184F" w:rsidP="006C184F">
      <w:pPr>
        <w:autoSpaceDE w:val="0"/>
        <w:autoSpaceDN w:val="0"/>
        <w:adjustRightInd w:val="0"/>
        <w:ind w:firstLine="540"/>
        <w:jc w:val="both"/>
      </w:pPr>
      <w:r>
        <w:t>&lt;*&gt; Научно-исследовательские и опытно-конструкторские работы.</w:t>
      </w:r>
    </w:p>
    <w:p w14:paraId="0EB45191" w14:textId="77777777" w:rsidR="006C184F" w:rsidRDefault="006C184F" w:rsidP="006C184F">
      <w:pPr>
        <w:autoSpaceDE w:val="0"/>
        <w:autoSpaceDN w:val="0"/>
        <w:adjustRightInd w:val="0"/>
        <w:jc w:val="right"/>
        <w:outlineLvl w:val="0"/>
      </w:pPr>
    </w:p>
    <w:p w14:paraId="36A9DBAD" w14:textId="77777777" w:rsidR="006C184F" w:rsidRDefault="006C184F" w:rsidP="006C184F">
      <w:pPr>
        <w:autoSpaceDE w:val="0"/>
        <w:autoSpaceDN w:val="0"/>
        <w:adjustRightInd w:val="0"/>
        <w:jc w:val="right"/>
        <w:outlineLvl w:val="0"/>
      </w:pPr>
    </w:p>
    <w:p w14:paraId="2D5D57F0" w14:textId="77777777" w:rsidR="006C184F" w:rsidRDefault="006C184F" w:rsidP="006C184F">
      <w:pPr>
        <w:autoSpaceDE w:val="0"/>
        <w:autoSpaceDN w:val="0"/>
        <w:adjustRightInd w:val="0"/>
        <w:jc w:val="right"/>
        <w:outlineLvl w:val="0"/>
      </w:pPr>
    </w:p>
    <w:p w14:paraId="71034EBA" w14:textId="77777777" w:rsidR="006C184F" w:rsidRDefault="006C184F" w:rsidP="006C184F">
      <w:pPr>
        <w:autoSpaceDE w:val="0"/>
        <w:autoSpaceDN w:val="0"/>
        <w:adjustRightInd w:val="0"/>
        <w:jc w:val="right"/>
        <w:outlineLvl w:val="0"/>
      </w:pPr>
    </w:p>
    <w:p w14:paraId="26F02CC8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14:paraId="66F2CE32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331A11">
        <w:rPr>
          <w:sz w:val="28"/>
          <w:szCs w:val="28"/>
        </w:rPr>
        <w:t>Приложение 6</w:t>
      </w:r>
    </w:p>
    <w:p w14:paraId="0BDD3054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к Порядку</w:t>
      </w:r>
    </w:p>
    <w:p w14:paraId="3F93CA07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принятия решений о разработке</w:t>
      </w:r>
    </w:p>
    <w:p w14:paraId="23BA3B46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долгосрочных целевых программ,</w:t>
      </w:r>
    </w:p>
    <w:p w14:paraId="3A809FE8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31A11">
        <w:rPr>
          <w:sz w:val="28"/>
          <w:szCs w:val="28"/>
        </w:rPr>
        <w:t>их формирования и реализации</w:t>
      </w:r>
    </w:p>
    <w:p w14:paraId="738358F3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F86209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ОБОСНОВАНИЕ</w:t>
      </w:r>
    </w:p>
    <w:p w14:paraId="23D59B35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БЮДЖЕТНОЙ ЗАЯВКИ НА ФИНАНСИРОВАНИЕ ДОЛГОСРОЧНОЙ</w:t>
      </w:r>
    </w:p>
    <w:p w14:paraId="54B012F9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ЦЕЛЕВОЙ ПРОГРАММЫ</w:t>
      </w:r>
    </w:p>
    <w:p w14:paraId="01D4C8AE" w14:textId="77777777" w:rsidR="006C184F" w:rsidRPr="00331A11" w:rsidRDefault="006C184F" w:rsidP="006C18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1A11">
        <w:rPr>
          <w:sz w:val="28"/>
          <w:szCs w:val="28"/>
        </w:rPr>
        <w:t>"___________________" на ______ год</w:t>
      </w:r>
    </w:p>
    <w:p w14:paraId="5B23761A" w14:textId="77777777" w:rsidR="006C184F" w:rsidRPr="00331A11" w:rsidRDefault="006C184F" w:rsidP="006C18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76BACE" w14:textId="77777777" w:rsidR="006C184F" w:rsidRDefault="006C184F" w:rsidP="006C184F">
      <w:pPr>
        <w:pStyle w:val="af4"/>
        <w:rPr>
          <w:highlight w:val="cyan"/>
        </w:rPr>
      </w:pPr>
    </w:p>
    <w:tbl>
      <w:tblPr>
        <w:tblW w:w="9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715"/>
        <w:gridCol w:w="1471"/>
        <w:gridCol w:w="1417"/>
        <w:gridCol w:w="2050"/>
        <w:gridCol w:w="970"/>
        <w:gridCol w:w="1487"/>
      </w:tblGrid>
      <w:tr w:rsidR="006C184F" w14:paraId="140F6D7E" w14:textId="77777777" w:rsidTr="00A3591E">
        <w:trPr>
          <w:trHeight w:val="1118"/>
        </w:trPr>
        <w:tc>
          <w:tcPr>
            <w:tcW w:w="0" w:type="auto"/>
          </w:tcPr>
          <w:p w14:paraId="37E96F3E" w14:textId="77777777" w:rsidR="006C184F" w:rsidRPr="00D31267" w:rsidRDefault="006C184F" w:rsidP="00A3591E">
            <w:pPr>
              <w:pStyle w:val="af4"/>
            </w:pPr>
            <w:r w:rsidRPr="00D31267">
              <w:t>№</w:t>
            </w:r>
          </w:p>
          <w:p w14:paraId="115D617D" w14:textId="77777777" w:rsidR="006C184F" w:rsidRPr="00D31267" w:rsidRDefault="006C184F" w:rsidP="00A3591E">
            <w:pPr>
              <w:pStyle w:val="af4"/>
            </w:pPr>
          </w:p>
        </w:tc>
        <w:tc>
          <w:tcPr>
            <w:tcW w:w="1715" w:type="dxa"/>
          </w:tcPr>
          <w:p w14:paraId="4671A238" w14:textId="77777777" w:rsidR="006C184F" w:rsidRPr="00D31267" w:rsidRDefault="006C184F" w:rsidP="00A3591E">
            <w:pPr>
              <w:pStyle w:val="af4"/>
            </w:pPr>
            <w:r>
              <w:t>Наименование мероприятия</w:t>
            </w:r>
          </w:p>
        </w:tc>
        <w:tc>
          <w:tcPr>
            <w:tcW w:w="1471" w:type="dxa"/>
          </w:tcPr>
          <w:p w14:paraId="106925D3" w14:textId="77777777" w:rsidR="006C184F" w:rsidRPr="00D31267" w:rsidRDefault="006C184F" w:rsidP="00A3591E">
            <w:pPr>
              <w:pStyle w:val="af4"/>
            </w:pPr>
            <w:r>
              <w:t>Единица измерения</w:t>
            </w:r>
          </w:p>
        </w:tc>
        <w:tc>
          <w:tcPr>
            <w:tcW w:w="0" w:type="auto"/>
          </w:tcPr>
          <w:p w14:paraId="2CDCBD36" w14:textId="77777777" w:rsidR="006C184F" w:rsidRPr="00D31267" w:rsidRDefault="006C184F" w:rsidP="00A3591E">
            <w:pPr>
              <w:pStyle w:val="af4"/>
            </w:pPr>
            <w:r>
              <w:t>Количество</w:t>
            </w:r>
          </w:p>
        </w:tc>
        <w:tc>
          <w:tcPr>
            <w:tcW w:w="0" w:type="auto"/>
          </w:tcPr>
          <w:p w14:paraId="2B5384E1" w14:textId="77777777" w:rsidR="006C184F" w:rsidRPr="00D31267" w:rsidRDefault="006C184F" w:rsidP="00A3591E">
            <w:pPr>
              <w:pStyle w:val="af4"/>
            </w:pPr>
            <w:r>
              <w:t>Стоимость единицы (в действующих ценах текущего года) (в руб.)</w:t>
            </w:r>
          </w:p>
        </w:tc>
        <w:tc>
          <w:tcPr>
            <w:tcW w:w="0" w:type="auto"/>
          </w:tcPr>
          <w:p w14:paraId="3E1D716C" w14:textId="77777777" w:rsidR="006C184F" w:rsidRPr="00D31267" w:rsidRDefault="006C184F" w:rsidP="00A3591E">
            <w:pPr>
              <w:pStyle w:val="af4"/>
            </w:pPr>
            <w:r>
              <w:t>Сумма (в руб.)</w:t>
            </w:r>
          </w:p>
        </w:tc>
        <w:tc>
          <w:tcPr>
            <w:tcW w:w="0" w:type="auto"/>
          </w:tcPr>
          <w:p w14:paraId="0A95133B" w14:textId="77777777" w:rsidR="006C184F" w:rsidRPr="00D31267" w:rsidRDefault="006C184F" w:rsidP="00A3591E">
            <w:pPr>
              <w:pStyle w:val="af4"/>
            </w:pPr>
            <w:r>
              <w:t>Примечание</w:t>
            </w:r>
          </w:p>
        </w:tc>
      </w:tr>
      <w:tr w:rsidR="006C184F" w14:paraId="477609E3" w14:textId="77777777" w:rsidTr="00A3591E">
        <w:trPr>
          <w:trHeight w:val="503"/>
        </w:trPr>
        <w:tc>
          <w:tcPr>
            <w:tcW w:w="0" w:type="auto"/>
          </w:tcPr>
          <w:p w14:paraId="2EE830F3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1715" w:type="dxa"/>
          </w:tcPr>
          <w:p w14:paraId="1CAA9A45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1471" w:type="dxa"/>
          </w:tcPr>
          <w:p w14:paraId="57ED0130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3A536A27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2D1C1A3C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2A272EE3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3C3E920E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</w:tr>
      <w:tr w:rsidR="006C184F" w14:paraId="04D31894" w14:textId="77777777" w:rsidTr="00A3591E">
        <w:trPr>
          <w:trHeight w:val="643"/>
        </w:trPr>
        <w:tc>
          <w:tcPr>
            <w:tcW w:w="0" w:type="auto"/>
          </w:tcPr>
          <w:p w14:paraId="16662B66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1715" w:type="dxa"/>
          </w:tcPr>
          <w:p w14:paraId="689BAB0A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1471" w:type="dxa"/>
          </w:tcPr>
          <w:p w14:paraId="36FD874F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373CB206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2E865F3B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7400261C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44C2EB8B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</w:tr>
      <w:tr w:rsidR="006C184F" w14:paraId="5D5B5D2F" w14:textId="77777777" w:rsidTr="00A3591E">
        <w:trPr>
          <w:trHeight w:val="545"/>
        </w:trPr>
        <w:tc>
          <w:tcPr>
            <w:tcW w:w="0" w:type="auto"/>
          </w:tcPr>
          <w:p w14:paraId="31629A84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1715" w:type="dxa"/>
          </w:tcPr>
          <w:p w14:paraId="2ECE8F00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1471" w:type="dxa"/>
          </w:tcPr>
          <w:p w14:paraId="4550ACB2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42FDFD42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24E9A997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331BCCD0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4C8D21ED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</w:tr>
      <w:tr w:rsidR="006C184F" w14:paraId="418C6372" w14:textId="77777777" w:rsidTr="00A3591E">
        <w:trPr>
          <w:trHeight w:val="545"/>
        </w:trPr>
        <w:tc>
          <w:tcPr>
            <w:tcW w:w="0" w:type="auto"/>
          </w:tcPr>
          <w:p w14:paraId="1512B6FC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1715" w:type="dxa"/>
          </w:tcPr>
          <w:p w14:paraId="0A028C09" w14:textId="77777777" w:rsidR="006C184F" w:rsidRDefault="006C184F" w:rsidP="00A3591E">
            <w:pPr>
              <w:pStyle w:val="af4"/>
              <w:rPr>
                <w:highlight w:val="cyan"/>
              </w:rPr>
            </w:pPr>
            <w:r w:rsidRPr="00DF5BF9">
              <w:t>Итого</w:t>
            </w:r>
          </w:p>
        </w:tc>
        <w:tc>
          <w:tcPr>
            <w:tcW w:w="1471" w:type="dxa"/>
          </w:tcPr>
          <w:p w14:paraId="1EC2E85F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365959B5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1CD33C63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6EC06E50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  <w:tc>
          <w:tcPr>
            <w:tcW w:w="0" w:type="auto"/>
          </w:tcPr>
          <w:p w14:paraId="6754F6C9" w14:textId="77777777" w:rsidR="006C184F" w:rsidRDefault="006C184F" w:rsidP="00A3591E">
            <w:pPr>
              <w:pStyle w:val="af4"/>
              <w:rPr>
                <w:highlight w:val="cyan"/>
              </w:rPr>
            </w:pPr>
          </w:p>
        </w:tc>
      </w:tr>
    </w:tbl>
    <w:p w14:paraId="41CFF1DE" w14:textId="77777777" w:rsidR="006C184F" w:rsidRPr="00331A11" w:rsidRDefault="006C184F" w:rsidP="006C184F">
      <w:pPr>
        <w:pStyle w:val="ConsPlusNormal"/>
        <w:pageBreakBefore/>
        <w:widowControl/>
        <w:spacing w:line="240" w:lineRule="exact"/>
        <w:ind w:firstLine="0"/>
        <w:jc w:val="right"/>
        <w:rPr>
          <w:rFonts w:ascii="Times New Roman" w:hAnsi="Times New Roman"/>
          <w:sz w:val="24"/>
          <w:szCs w:val="24"/>
        </w:rPr>
      </w:pPr>
      <w:r w:rsidRPr="00331A11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14:paraId="617EA93D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</w:pPr>
      <w:r w:rsidRPr="00331A11">
        <w:t>к Порядку</w:t>
      </w:r>
    </w:p>
    <w:p w14:paraId="532F6FF6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</w:pPr>
      <w:r w:rsidRPr="00331A11">
        <w:t>принятия решений о разработке</w:t>
      </w:r>
    </w:p>
    <w:p w14:paraId="5DE7124C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</w:pPr>
      <w:r w:rsidRPr="00331A11">
        <w:t>долгосрочных целевых программ,</w:t>
      </w:r>
    </w:p>
    <w:p w14:paraId="04B5D6F6" w14:textId="77777777" w:rsidR="006C184F" w:rsidRPr="00331A11" w:rsidRDefault="006C184F" w:rsidP="006C184F">
      <w:pPr>
        <w:autoSpaceDE w:val="0"/>
        <w:autoSpaceDN w:val="0"/>
        <w:adjustRightInd w:val="0"/>
        <w:spacing w:line="240" w:lineRule="exact"/>
        <w:jc w:val="right"/>
      </w:pPr>
      <w:r w:rsidRPr="00331A11">
        <w:t>их формирования и реализации</w:t>
      </w:r>
    </w:p>
    <w:p w14:paraId="4F045DAE" w14:textId="77777777" w:rsidR="006C184F" w:rsidRPr="00331A11" w:rsidRDefault="006C184F" w:rsidP="006C184F">
      <w:pPr>
        <w:spacing w:line="221" w:lineRule="auto"/>
      </w:pPr>
    </w:p>
    <w:p w14:paraId="758AAC88" w14:textId="77777777" w:rsidR="006C184F" w:rsidRPr="00331A11" w:rsidRDefault="006C184F" w:rsidP="006C184F">
      <w:pPr>
        <w:spacing w:line="221" w:lineRule="auto"/>
        <w:jc w:val="center"/>
        <w:outlineLvl w:val="0"/>
      </w:pPr>
      <w:r w:rsidRPr="00331A11">
        <w:t>ОТЧЕТ</w:t>
      </w:r>
    </w:p>
    <w:p w14:paraId="6409D2D1" w14:textId="77777777" w:rsidR="006C184F" w:rsidRPr="00331A11" w:rsidRDefault="006C184F" w:rsidP="006C184F">
      <w:pPr>
        <w:spacing w:line="221" w:lineRule="auto"/>
        <w:jc w:val="center"/>
      </w:pPr>
      <w:r w:rsidRPr="00331A11">
        <w:t>о финансировании и освоении проводимых программных мероприятий ______________________________________________________________</w:t>
      </w:r>
    </w:p>
    <w:p w14:paraId="67E98E0A" w14:textId="77777777" w:rsidR="006C184F" w:rsidRPr="00331A11" w:rsidRDefault="006C184F" w:rsidP="006C184F">
      <w:pPr>
        <w:spacing w:line="221" w:lineRule="auto"/>
        <w:jc w:val="center"/>
      </w:pPr>
      <w:r w:rsidRPr="00331A11">
        <w:t xml:space="preserve">             (наименование долгосрочной целевой программы)</w:t>
      </w:r>
    </w:p>
    <w:p w14:paraId="05FB07FA" w14:textId="77777777" w:rsidR="006C184F" w:rsidRPr="00331A11" w:rsidRDefault="006C184F" w:rsidP="006C184F">
      <w:pPr>
        <w:spacing w:line="221" w:lineRule="auto"/>
        <w:jc w:val="center"/>
      </w:pPr>
    </w:p>
    <w:p w14:paraId="0A6DBC58" w14:textId="77777777" w:rsidR="006C184F" w:rsidRPr="00331A11" w:rsidRDefault="006C184F" w:rsidP="006C184F">
      <w:pPr>
        <w:spacing w:line="221" w:lineRule="auto"/>
        <w:jc w:val="center"/>
      </w:pPr>
      <w:r w:rsidRPr="00331A11">
        <w:t>по состоянию на «______» ___________ 20 ___ года</w:t>
      </w:r>
    </w:p>
    <w:p w14:paraId="2EDF2A20" w14:textId="77777777" w:rsidR="006C184F" w:rsidRPr="00331A11" w:rsidRDefault="006C184F" w:rsidP="006C184F">
      <w:pPr>
        <w:spacing w:line="221" w:lineRule="auto"/>
        <w:jc w:val="center"/>
      </w:pPr>
      <w:r w:rsidRPr="00331A11">
        <w:t>(представляется ежеквартально до 15-го числа месяца, следующего за отчетным периодом)</w:t>
      </w:r>
    </w:p>
    <w:p w14:paraId="425FE345" w14:textId="77777777" w:rsidR="006C184F" w:rsidRDefault="006C184F" w:rsidP="006C184F">
      <w:pPr>
        <w:spacing w:line="221" w:lineRule="auto"/>
        <w:rPr>
          <w:sz w:val="16"/>
        </w:rPr>
      </w:pPr>
    </w:p>
    <w:tbl>
      <w:tblPr>
        <w:tblW w:w="101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53"/>
        <w:gridCol w:w="1152"/>
        <w:gridCol w:w="6"/>
        <w:gridCol w:w="1050"/>
        <w:gridCol w:w="8"/>
        <w:gridCol w:w="1052"/>
        <w:gridCol w:w="12"/>
        <w:gridCol w:w="1166"/>
        <w:gridCol w:w="16"/>
        <w:gridCol w:w="949"/>
        <w:gridCol w:w="20"/>
        <w:gridCol w:w="1145"/>
        <w:gridCol w:w="27"/>
        <w:gridCol w:w="1214"/>
        <w:gridCol w:w="32"/>
        <w:gridCol w:w="829"/>
        <w:gridCol w:w="37"/>
      </w:tblGrid>
      <w:tr w:rsidR="006C184F" w14:paraId="0778EF53" w14:textId="77777777" w:rsidTr="00A3591E">
        <w:trPr>
          <w:trHeight w:val="20"/>
        </w:trPr>
        <w:tc>
          <w:tcPr>
            <w:tcW w:w="449" w:type="dxa"/>
            <w:tcBorders>
              <w:bottom w:val="single" w:sz="4" w:space="0" w:color="auto"/>
            </w:tcBorders>
          </w:tcPr>
          <w:p w14:paraId="739E9924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14:paraId="2665FA6F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31452DA5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Наиме</w:t>
            </w:r>
          </w:p>
          <w:p w14:paraId="45F4EB0F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нование мероприятия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FEA694D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Категория</w:t>
            </w:r>
          </w:p>
          <w:p w14:paraId="3ED69A6C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расходов</w:t>
            </w:r>
          </w:p>
          <w:p w14:paraId="49EEE6D8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(капитальные</w:t>
            </w:r>
            <w:r>
              <w:rPr>
                <w:sz w:val="16"/>
              </w:rPr>
              <w:t xml:space="preserve"> вложения НИОКР, прочие расходы)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14:paraId="6D1ABC7D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Сроки</w:t>
            </w:r>
          </w:p>
          <w:p w14:paraId="35BE0750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выполнения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14:paraId="562B644C" w14:textId="77777777" w:rsidR="006C184F" w:rsidRDefault="006C184F" w:rsidP="00A3591E">
            <w:pPr>
              <w:spacing w:line="221" w:lineRule="auto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муниципальный заказчик – главный </w:t>
            </w:r>
            <w:r>
              <w:rPr>
                <w:spacing w:val="-4"/>
                <w:sz w:val="16"/>
              </w:rPr>
              <w:t>распоря-</w:t>
            </w:r>
          </w:p>
          <w:p w14:paraId="59B3A873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дитель</w:t>
            </w:r>
            <w:r>
              <w:rPr>
                <w:sz w:val="16"/>
              </w:rPr>
              <w:t xml:space="preserve"> средств бюджета сельского поселения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14:paraId="5C5232BF" w14:textId="77777777" w:rsidR="006C184F" w:rsidRDefault="006C184F" w:rsidP="00A3591E">
            <w:pPr>
              <w:spacing w:line="221" w:lineRule="auto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Источники </w:t>
            </w:r>
            <w:r>
              <w:rPr>
                <w:spacing w:val="-4"/>
                <w:sz w:val="16"/>
              </w:rPr>
              <w:t>финанси</w:t>
            </w:r>
          </w:p>
          <w:p w14:paraId="5871A399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рования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14:paraId="1A9E1919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Уточнен</w:t>
            </w:r>
          </w:p>
          <w:p w14:paraId="3E3598DE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 xml:space="preserve">ный план </w:t>
            </w:r>
            <w:r>
              <w:rPr>
                <w:spacing w:val="-10"/>
                <w:sz w:val="16"/>
              </w:rPr>
              <w:t>бюджетных</w:t>
            </w:r>
            <w:r>
              <w:rPr>
                <w:sz w:val="16"/>
              </w:rPr>
              <w:t xml:space="preserve"> ассигно-ваний</w:t>
            </w:r>
            <w:r>
              <w:rPr>
                <w:sz w:val="16"/>
              </w:rPr>
              <w:br/>
              <w:t>на теку-щий год</w:t>
            </w:r>
            <w:r>
              <w:rPr>
                <w:sz w:val="16"/>
              </w:rPr>
              <w:br/>
              <w:t>(тыс. рублей)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14:paraId="29364CC0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Фактически доведено объемов финанси</w:t>
            </w:r>
          </w:p>
          <w:p w14:paraId="232B1BE5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рования до главных рас-порядителей средств бюджета сельского поселения за отчетный период</w:t>
            </w:r>
            <w:r>
              <w:rPr>
                <w:sz w:val="16"/>
              </w:rPr>
              <w:br/>
              <w:t>(тыс. рублей)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14:paraId="47D9F83B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Исполнено (кассовые расходы)</w:t>
            </w:r>
            <w:r>
              <w:rPr>
                <w:sz w:val="16"/>
              </w:rPr>
              <w:br/>
              <w:t>(тыс. рублей)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</w:tcPr>
          <w:p w14:paraId="1014D9AF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Причины не</w:t>
            </w:r>
          </w:p>
          <w:p w14:paraId="0AEFD7C8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исполне</w:t>
            </w:r>
          </w:p>
          <w:p w14:paraId="2E35D8E4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ния плана бюджет</w:t>
            </w:r>
          </w:p>
          <w:p w14:paraId="62CE765F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ных ассиг</w:t>
            </w:r>
          </w:p>
          <w:p w14:paraId="25A008A9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нований</w:t>
            </w:r>
          </w:p>
        </w:tc>
      </w:tr>
      <w:tr w:rsidR="006C184F" w14:paraId="1D015E7D" w14:textId="77777777" w:rsidTr="00A3591E">
        <w:trPr>
          <w:gridAfter w:val="1"/>
          <w:wAfter w:w="37" w:type="dxa"/>
          <w:trHeight w:val="178"/>
          <w:tblHeader/>
        </w:trPr>
        <w:tc>
          <w:tcPr>
            <w:tcW w:w="449" w:type="dxa"/>
            <w:tcBorders>
              <w:bottom w:val="single" w:sz="4" w:space="0" w:color="auto"/>
            </w:tcBorders>
          </w:tcPr>
          <w:p w14:paraId="4581F1E8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252A384F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14:paraId="5FBEFF2C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14:paraId="3D5017F9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14:paraId="44B46EE4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590F0CF3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3170A43D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49598975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14:paraId="0AFB2A6B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60970756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C184F" w14:paraId="4F783742" w14:textId="77777777" w:rsidTr="00A3591E">
        <w:trPr>
          <w:gridAfter w:val="1"/>
          <w:wAfter w:w="37" w:type="dxa"/>
          <w:trHeight w:val="22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8A2" w14:textId="77777777" w:rsidR="006C184F" w:rsidRDefault="006C184F" w:rsidP="00A3591E">
            <w:pPr>
              <w:spacing w:line="221" w:lineRule="auto"/>
              <w:rPr>
                <w:sz w:val="16"/>
              </w:rPr>
            </w:pPr>
          </w:p>
        </w:tc>
        <w:tc>
          <w:tcPr>
            <w:tcW w:w="4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3AD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Всего по Программе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8A4" w14:textId="77777777" w:rsidR="006C184F" w:rsidRDefault="006C184F" w:rsidP="00A3591E">
            <w:pPr>
              <w:spacing w:line="221" w:lineRule="auto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62D" w14:textId="77777777" w:rsidR="006C184F" w:rsidRDefault="006C184F" w:rsidP="00A3591E">
            <w:pPr>
              <w:spacing w:line="221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17A" w14:textId="77777777" w:rsidR="006C184F" w:rsidRDefault="006C184F" w:rsidP="00A3591E">
            <w:pPr>
              <w:spacing w:line="221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07A" w14:textId="77777777" w:rsidR="006C184F" w:rsidRDefault="006C184F" w:rsidP="00A3591E">
            <w:pPr>
              <w:spacing w:line="221" w:lineRule="auto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A23" w14:textId="77777777" w:rsidR="006C184F" w:rsidRDefault="006C184F" w:rsidP="00A3591E">
            <w:pPr>
              <w:spacing w:line="221" w:lineRule="auto"/>
              <w:rPr>
                <w:sz w:val="16"/>
              </w:rPr>
            </w:pPr>
          </w:p>
        </w:tc>
      </w:tr>
      <w:tr w:rsidR="006C184F" w14:paraId="47796A95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0F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92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2B31877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26263A6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239B00F8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32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07D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4BFC7F7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30B20F8F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3A0B9DF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AD8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79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37C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E8C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B09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29C1275E" w14:textId="77777777" w:rsidTr="00A3591E">
        <w:trPr>
          <w:gridAfter w:val="1"/>
          <w:wAfter w:w="37" w:type="dxa"/>
          <w:cantSplit/>
          <w:trHeight w:val="47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67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7F3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3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67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1B2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бюджет муниципального района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84F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C7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3DA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28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136C682E" w14:textId="77777777" w:rsidTr="00A3591E">
        <w:trPr>
          <w:gridAfter w:val="1"/>
          <w:wAfter w:w="37" w:type="dxa"/>
          <w:cantSplit/>
          <w:trHeight w:val="16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CD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606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3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94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42A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бюджет сельского поселения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B58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1DF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F3A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72D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1008A445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458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05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3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72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315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42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F4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68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7588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4EB21B4A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</w:tcBorders>
          </w:tcPr>
          <w:p w14:paraId="3692B7F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35A7805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75F2DFF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0186210F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14:paraId="11AEDD59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Мероприятие № 1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</w:tcPr>
          <w:p w14:paraId="7C6E48D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2DED5D9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062B9D3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523AB4B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</w:tcBorders>
          </w:tcPr>
          <w:p w14:paraId="3133049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0D437B88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70E6DB1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63709EA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</w:tcBorders>
          </w:tcPr>
          <w:p w14:paraId="72846D6C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5D66BDDF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498EF4B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  <w:p w14:paraId="0C5009F9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759B4CFA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14:paraId="61E5038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29C499A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14:paraId="76464B3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01C070C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7CFB2E7C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/>
          </w:tcPr>
          <w:p w14:paraId="21CDBFCD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</w:tcPr>
          <w:p w14:paraId="6D43E4C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58" w:type="dxa"/>
            <w:gridSpan w:val="2"/>
            <w:vMerge/>
          </w:tcPr>
          <w:p w14:paraId="60AB8C5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/>
          </w:tcPr>
          <w:p w14:paraId="3032CEED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/>
          </w:tcPr>
          <w:p w14:paraId="28392939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 w14:paraId="33EF425B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w="969" w:type="dxa"/>
            <w:gridSpan w:val="2"/>
          </w:tcPr>
          <w:p w14:paraId="7CD15DF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14:paraId="070DF24C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</w:tcPr>
          <w:p w14:paraId="3D14F7F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</w:tcPr>
          <w:p w14:paraId="6878CA7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0DA7F991" w14:textId="77777777" w:rsidTr="00A3591E">
        <w:trPr>
          <w:gridAfter w:val="1"/>
          <w:wAfter w:w="37" w:type="dxa"/>
          <w:cantSplit/>
          <w:trHeight w:val="511"/>
        </w:trPr>
        <w:tc>
          <w:tcPr>
            <w:tcW w:w="449" w:type="dxa"/>
            <w:vMerge/>
          </w:tcPr>
          <w:p w14:paraId="4B33384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</w:tcPr>
          <w:p w14:paraId="070368CC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58" w:type="dxa"/>
            <w:gridSpan w:val="2"/>
            <w:vMerge/>
          </w:tcPr>
          <w:p w14:paraId="28D7FB8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/>
          </w:tcPr>
          <w:p w14:paraId="00D94456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/>
          </w:tcPr>
          <w:p w14:paraId="2A1F460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 w14:paraId="0CCD2EAB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бюджет муниципального района</w:t>
            </w:r>
          </w:p>
        </w:tc>
        <w:tc>
          <w:tcPr>
            <w:tcW w:w="969" w:type="dxa"/>
            <w:gridSpan w:val="2"/>
          </w:tcPr>
          <w:p w14:paraId="36840BBC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14:paraId="02C2F09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</w:tcPr>
          <w:p w14:paraId="0B93D4ED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</w:tcPr>
          <w:p w14:paraId="415C514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356B8E6A" w14:textId="77777777" w:rsidTr="00A3591E">
        <w:trPr>
          <w:gridAfter w:val="1"/>
          <w:wAfter w:w="37" w:type="dxa"/>
          <w:cantSplit/>
          <w:trHeight w:val="180"/>
        </w:trPr>
        <w:tc>
          <w:tcPr>
            <w:tcW w:w="449" w:type="dxa"/>
            <w:vMerge/>
          </w:tcPr>
          <w:p w14:paraId="001DEAE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</w:tcPr>
          <w:p w14:paraId="16C83386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58" w:type="dxa"/>
            <w:gridSpan w:val="2"/>
            <w:vMerge/>
          </w:tcPr>
          <w:p w14:paraId="196D4C3D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/>
          </w:tcPr>
          <w:p w14:paraId="1112769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/>
          </w:tcPr>
          <w:p w14:paraId="0C5D48C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 w14:paraId="71BCA001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бюджет сельского поселения</w:t>
            </w:r>
          </w:p>
        </w:tc>
        <w:tc>
          <w:tcPr>
            <w:tcW w:w="969" w:type="dxa"/>
            <w:gridSpan w:val="2"/>
          </w:tcPr>
          <w:p w14:paraId="6C5349D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14:paraId="5244BCB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</w:tcPr>
          <w:p w14:paraId="3208527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</w:tcPr>
          <w:p w14:paraId="045113A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70B7D515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14:paraId="7A433A7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14:paraId="0025FB4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</w:tcPr>
          <w:p w14:paraId="4C24F6B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/>
            <w:tcBorders>
              <w:bottom w:val="single" w:sz="4" w:space="0" w:color="auto"/>
            </w:tcBorders>
          </w:tcPr>
          <w:p w14:paraId="41194E8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4" w:space="0" w:color="auto"/>
            </w:tcBorders>
          </w:tcPr>
          <w:p w14:paraId="02E671E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14:paraId="5DAD659E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6020340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4E796C1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</w:tcPr>
          <w:p w14:paraId="23340C3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1EC46DDF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41D3D437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</w:tcBorders>
          </w:tcPr>
          <w:p w14:paraId="577674FF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</w:tcBorders>
          </w:tcPr>
          <w:p w14:paraId="767349E7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Мероприятие № 2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</w:tcPr>
          <w:p w14:paraId="3FE7190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</w:tcBorders>
          </w:tcPr>
          <w:p w14:paraId="1FB71F6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</w:tcBorders>
          </w:tcPr>
          <w:p w14:paraId="4F3C2BF9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526FD7D5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14:paraId="27B7E132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14:paraId="5446F45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14:paraId="4118516C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5CF86F5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651F845A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/>
          </w:tcPr>
          <w:p w14:paraId="76810EA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</w:tcPr>
          <w:p w14:paraId="501B2FB9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58" w:type="dxa"/>
            <w:gridSpan w:val="2"/>
            <w:vMerge/>
          </w:tcPr>
          <w:p w14:paraId="3E02A226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/>
          </w:tcPr>
          <w:p w14:paraId="061372C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/>
          </w:tcPr>
          <w:p w14:paraId="332645F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 w14:paraId="5E578F4A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w="969" w:type="dxa"/>
            <w:gridSpan w:val="2"/>
          </w:tcPr>
          <w:p w14:paraId="6020F34E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14:paraId="6B22E6FA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</w:tcPr>
          <w:p w14:paraId="3503F763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829" w:type="dxa"/>
          </w:tcPr>
          <w:p w14:paraId="74366076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427A6A74" w14:textId="77777777" w:rsidTr="00A3591E">
        <w:trPr>
          <w:gridAfter w:val="1"/>
          <w:wAfter w:w="37" w:type="dxa"/>
          <w:cantSplit/>
          <w:trHeight w:val="570"/>
        </w:trPr>
        <w:tc>
          <w:tcPr>
            <w:tcW w:w="449" w:type="dxa"/>
            <w:vMerge/>
          </w:tcPr>
          <w:p w14:paraId="052569B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953" w:type="dxa"/>
            <w:vMerge/>
          </w:tcPr>
          <w:p w14:paraId="075505A5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58" w:type="dxa"/>
            <w:gridSpan w:val="2"/>
            <w:vMerge/>
          </w:tcPr>
          <w:p w14:paraId="63C649F4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58" w:type="dxa"/>
            <w:gridSpan w:val="2"/>
            <w:vMerge/>
          </w:tcPr>
          <w:p w14:paraId="49100CA0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064" w:type="dxa"/>
            <w:gridSpan w:val="2"/>
            <w:vMerge/>
          </w:tcPr>
          <w:p w14:paraId="07C1410D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82" w:type="dxa"/>
            <w:gridSpan w:val="2"/>
          </w:tcPr>
          <w:p w14:paraId="1BE94AEB" w14:textId="77777777" w:rsidR="006C184F" w:rsidRDefault="006C184F" w:rsidP="00A3591E">
            <w:pPr>
              <w:spacing w:line="228" w:lineRule="auto"/>
              <w:rPr>
                <w:sz w:val="16"/>
              </w:rPr>
            </w:pPr>
            <w:r>
              <w:rPr>
                <w:sz w:val="16"/>
              </w:rPr>
              <w:t>бюджет муниципального района</w:t>
            </w:r>
          </w:p>
        </w:tc>
        <w:tc>
          <w:tcPr>
            <w:tcW w:w="969" w:type="dxa"/>
            <w:gridSpan w:val="2"/>
          </w:tcPr>
          <w:p w14:paraId="5FEBDFE1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14:paraId="76F891A7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  <w:tc>
          <w:tcPr>
            <w:tcW w:w="1246" w:type="dxa"/>
            <w:gridSpan w:val="2"/>
          </w:tcPr>
          <w:p w14:paraId="38F8A87B" w14:textId="77777777" w:rsidR="006C184F" w:rsidRDefault="006C184F" w:rsidP="00A3591E">
            <w:pPr>
              <w:pStyle w:val="a8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3664576B" w14:textId="77777777" w:rsidR="006C184F" w:rsidRDefault="006C184F" w:rsidP="00A3591E">
            <w:pPr>
              <w:spacing w:line="228" w:lineRule="auto"/>
              <w:rPr>
                <w:sz w:val="16"/>
              </w:rPr>
            </w:pPr>
          </w:p>
        </w:tc>
      </w:tr>
      <w:tr w:rsidR="006C184F" w14:paraId="40118E52" w14:textId="77777777" w:rsidTr="00A3591E">
        <w:trPr>
          <w:gridAfter w:val="1"/>
          <w:wAfter w:w="37" w:type="dxa"/>
          <w:cantSplit/>
          <w:trHeight w:val="150"/>
        </w:trPr>
        <w:tc>
          <w:tcPr>
            <w:tcW w:w="449" w:type="dxa"/>
            <w:vMerge/>
          </w:tcPr>
          <w:p w14:paraId="6D52C206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953" w:type="dxa"/>
            <w:vMerge/>
          </w:tcPr>
          <w:p w14:paraId="1AEA50E0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158" w:type="dxa"/>
            <w:gridSpan w:val="2"/>
            <w:vMerge/>
          </w:tcPr>
          <w:p w14:paraId="2A2D5C0C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058" w:type="dxa"/>
            <w:gridSpan w:val="2"/>
            <w:vMerge/>
          </w:tcPr>
          <w:p w14:paraId="2930F474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14:paraId="561ED38A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182" w:type="dxa"/>
            <w:gridSpan w:val="2"/>
          </w:tcPr>
          <w:p w14:paraId="77A64752" w14:textId="77777777" w:rsidR="006C184F" w:rsidRDefault="006C184F" w:rsidP="00A3591E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бюджет сельского поселения</w:t>
            </w:r>
          </w:p>
        </w:tc>
        <w:tc>
          <w:tcPr>
            <w:tcW w:w="969" w:type="dxa"/>
            <w:gridSpan w:val="2"/>
          </w:tcPr>
          <w:p w14:paraId="410B0E19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172" w:type="dxa"/>
            <w:gridSpan w:val="2"/>
          </w:tcPr>
          <w:p w14:paraId="6028B1EB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246" w:type="dxa"/>
            <w:gridSpan w:val="2"/>
          </w:tcPr>
          <w:p w14:paraId="143E603C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829" w:type="dxa"/>
          </w:tcPr>
          <w:p w14:paraId="37FEABCC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</w:tr>
      <w:tr w:rsidR="006C184F" w14:paraId="69471858" w14:textId="77777777" w:rsidTr="00A3591E">
        <w:trPr>
          <w:gridAfter w:val="1"/>
          <w:wAfter w:w="37" w:type="dxa"/>
          <w:cantSplit/>
          <w:trHeight w:val="20"/>
        </w:trPr>
        <w:tc>
          <w:tcPr>
            <w:tcW w:w="449" w:type="dxa"/>
            <w:vMerge/>
          </w:tcPr>
          <w:p w14:paraId="7C8DB820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953" w:type="dxa"/>
            <w:vMerge/>
          </w:tcPr>
          <w:p w14:paraId="63DDA9BF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158" w:type="dxa"/>
            <w:gridSpan w:val="2"/>
            <w:vMerge/>
          </w:tcPr>
          <w:p w14:paraId="49C5E39F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058" w:type="dxa"/>
            <w:gridSpan w:val="2"/>
            <w:vMerge/>
          </w:tcPr>
          <w:p w14:paraId="47BA1F6E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</w:tcPr>
          <w:p w14:paraId="4A54A28A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182" w:type="dxa"/>
            <w:gridSpan w:val="2"/>
          </w:tcPr>
          <w:p w14:paraId="2BEC7155" w14:textId="77777777" w:rsidR="006C184F" w:rsidRDefault="006C184F" w:rsidP="00A3591E">
            <w:pPr>
              <w:spacing w:line="228" w:lineRule="auto"/>
              <w:jc w:val="both"/>
              <w:rPr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w="969" w:type="dxa"/>
            <w:gridSpan w:val="2"/>
          </w:tcPr>
          <w:p w14:paraId="28C4A49E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172" w:type="dxa"/>
            <w:gridSpan w:val="2"/>
          </w:tcPr>
          <w:p w14:paraId="1AEC19F7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1246" w:type="dxa"/>
            <w:gridSpan w:val="2"/>
          </w:tcPr>
          <w:p w14:paraId="6EACE707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  <w:tc>
          <w:tcPr>
            <w:tcW w:w="829" w:type="dxa"/>
          </w:tcPr>
          <w:p w14:paraId="7A27F0A0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</w:p>
        </w:tc>
      </w:tr>
      <w:tr w:rsidR="006C184F" w14:paraId="5FA066F0" w14:textId="77777777" w:rsidTr="00A3591E">
        <w:trPr>
          <w:gridAfter w:val="1"/>
          <w:wAfter w:w="37" w:type="dxa"/>
          <w:trHeight w:val="20"/>
        </w:trPr>
        <w:tc>
          <w:tcPr>
            <w:tcW w:w="10080" w:type="dxa"/>
            <w:gridSpan w:val="17"/>
          </w:tcPr>
          <w:p w14:paraId="677DC94C" w14:textId="77777777" w:rsidR="006C184F" w:rsidRDefault="006C184F" w:rsidP="00A3591E">
            <w:pPr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т.д. по мероприятиям </w:t>
            </w:r>
          </w:p>
        </w:tc>
      </w:tr>
    </w:tbl>
    <w:p w14:paraId="2799E878" w14:textId="77777777" w:rsidR="006C184F" w:rsidRDefault="006C184F" w:rsidP="006C184F">
      <w:pPr>
        <w:rPr>
          <w:sz w:val="16"/>
        </w:rPr>
      </w:pPr>
    </w:p>
    <w:p w14:paraId="567810EB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___________________________ Ф.И.О.</w:t>
      </w:r>
    </w:p>
    <w:p w14:paraId="572DF298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(подпись)</w:t>
      </w:r>
    </w:p>
    <w:p w14:paraId="18C0884A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___________________________ Ф.И.О.</w:t>
      </w:r>
    </w:p>
    <w:p w14:paraId="2D3934E8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(подпись)</w:t>
      </w:r>
    </w:p>
    <w:p w14:paraId="06AF80B3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</w:p>
    <w:p w14:paraId="15E91365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p w14:paraId="2999BE4B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0A260A5B" w14:textId="77777777" w:rsidR="006C184F" w:rsidRDefault="006C184F" w:rsidP="006C184F">
      <w:pPr>
        <w:pStyle w:val="ConsPlusNormal"/>
        <w:pageBreakBefore/>
        <w:widowControl/>
        <w:spacing w:line="240" w:lineRule="exact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 8</w:t>
      </w:r>
    </w:p>
    <w:p w14:paraId="706806FE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</w:pPr>
      <w:r>
        <w:t>к Порядку</w:t>
      </w:r>
    </w:p>
    <w:p w14:paraId="61E1387B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</w:pPr>
      <w:r>
        <w:t>принятия решений о разработке</w:t>
      </w:r>
    </w:p>
    <w:p w14:paraId="1840AA6A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</w:pPr>
      <w:r>
        <w:t>долгосрочных целевых программ,</w:t>
      </w:r>
    </w:p>
    <w:p w14:paraId="03D67549" w14:textId="77777777" w:rsidR="006C184F" w:rsidRDefault="006C184F" w:rsidP="006C184F">
      <w:pPr>
        <w:autoSpaceDE w:val="0"/>
        <w:autoSpaceDN w:val="0"/>
        <w:adjustRightInd w:val="0"/>
        <w:spacing w:line="240" w:lineRule="exact"/>
        <w:jc w:val="right"/>
      </w:pPr>
      <w:r>
        <w:t>их формирования и реализации</w:t>
      </w:r>
    </w:p>
    <w:p w14:paraId="555E1DA7" w14:textId="77777777" w:rsidR="006C184F" w:rsidRDefault="006C184F" w:rsidP="006C184F">
      <w:pPr>
        <w:spacing w:line="230" w:lineRule="auto"/>
        <w:jc w:val="right"/>
      </w:pPr>
    </w:p>
    <w:p w14:paraId="16A468FC" w14:textId="77777777" w:rsidR="006C184F" w:rsidRDefault="006C184F" w:rsidP="006C184F">
      <w:pPr>
        <w:spacing w:line="230" w:lineRule="auto"/>
        <w:jc w:val="center"/>
        <w:outlineLvl w:val="0"/>
      </w:pPr>
      <w:r>
        <w:t>ОТЧЕТ</w:t>
      </w:r>
    </w:p>
    <w:p w14:paraId="3C5C52CE" w14:textId="77777777" w:rsidR="006C184F" w:rsidRDefault="006C184F" w:rsidP="006C184F">
      <w:pPr>
        <w:spacing w:line="230" w:lineRule="auto"/>
        <w:jc w:val="center"/>
      </w:pPr>
      <w:r>
        <w:t>о финансировании, освоении и результативности проводимых программных мероприятий ____________________________________________________________________</w:t>
      </w:r>
    </w:p>
    <w:p w14:paraId="3CE178B6" w14:textId="77777777" w:rsidR="006C184F" w:rsidRDefault="006C184F" w:rsidP="006C184F">
      <w:pPr>
        <w:spacing w:line="230" w:lineRule="auto"/>
        <w:jc w:val="center"/>
      </w:pPr>
      <w:r>
        <w:t>(наименование долгосрочной целевой программы)</w:t>
      </w:r>
    </w:p>
    <w:p w14:paraId="30E0A9B9" w14:textId="77777777" w:rsidR="006C184F" w:rsidRDefault="006C184F" w:rsidP="006C184F">
      <w:pPr>
        <w:spacing w:line="230" w:lineRule="auto"/>
        <w:jc w:val="center"/>
      </w:pPr>
    </w:p>
    <w:p w14:paraId="35DBDC40" w14:textId="77777777" w:rsidR="006C184F" w:rsidRDefault="006C184F" w:rsidP="006C184F">
      <w:pPr>
        <w:spacing w:line="230" w:lineRule="auto"/>
        <w:jc w:val="center"/>
      </w:pPr>
      <w:r>
        <w:t>по состоянию на «______» ___________ 20 ___ года</w:t>
      </w:r>
    </w:p>
    <w:p w14:paraId="4E9D4603" w14:textId="77777777" w:rsidR="006C184F" w:rsidRDefault="006C184F" w:rsidP="006C184F">
      <w:pPr>
        <w:spacing w:line="230" w:lineRule="auto"/>
        <w:jc w:val="center"/>
      </w:pPr>
      <w:r>
        <w:t>(представляется по итогам года до 1 февраля)</w:t>
      </w:r>
    </w:p>
    <w:p w14:paraId="0293B4DD" w14:textId="77777777" w:rsidR="006C184F" w:rsidRDefault="006C184F" w:rsidP="006C184F">
      <w:pPr>
        <w:spacing w:line="230" w:lineRule="auto"/>
      </w:pPr>
    </w:p>
    <w:tbl>
      <w:tblPr>
        <w:tblW w:w="105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981"/>
        <w:gridCol w:w="856"/>
        <w:gridCol w:w="567"/>
        <w:gridCol w:w="584"/>
        <w:gridCol w:w="842"/>
        <w:gridCol w:w="700"/>
        <w:gridCol w:w="709"/>
        <w:gridCol w:w="567"/>
        <w:gridCol w:w="535"/>
        <w:gridCol w:w="599"/>
        <w:gridCol w:w="567"/>
        <w:gridCol w:w="567"/>
        <w:gridCol w:w="708"/>
        <w:gridCol w:w="851"/>
      </w:tblGrid>
      <w:tr w:rsidR="006C184F" w14:paraId="6DAC4DCF" w14:textId="77777777" w:rsidTr="00A3591E">
        <w:trPr>
          <w:cantSplit/>
          <w:trHeight w:val="20"/>
        </w:trPr>
        <w:tc>
          <w:tcPr>
            <w:tcW w:w="897" w:type="dxa"/>
            <w:vMerge w:val="restart"/>
          </w:tcPr>
          <w:p w14:paraId="778E389B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Наимено-вание</w:t>
            </w:r>
          </w:p>
          <w:p w14:paraId="261E869A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</w:p>
        </w:tc>
        <w:tc>
          <w:tcPr>
            <w:tcW w:w="3830" w:type="dxa"/>
            <w:gridSpan w:val="5"/>
          </w:tcPr>
          <w:p w14:paraId="7C1E88E6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Показатели результативности  долгосрочных</w:t>
            </w:r>
            <w:r>
              <w:rPr>
                <w:sz w:val="16"/>
              </w:rPr>
              <w:br/>
              <w:t>целевых программ сельского поселения</w:t>
            </w:r>
          </w:p>
        </w:tc>
        <w:tc>
          <w:tcPr>
            <w:tcW w:w="4952" w:type="dxa"/>
            <w:gridSpan w:val="8"/>
          </w:tcPr>
          <w:p w14:paraId="3A76E048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Объем ассигнований (тыс. рублей)</w:t>
            </w:r>
          </w:p>
        </w:tc>
        <w:tc>
          <w:tcPr>
            <w:tcW w:w="851" w:type="dxa"/>
            <w:vMerge w:val="restart"/>
          </w:tcPr>
          <w:p w14:paraId="7D870664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Степень</w:t>
            </w:r>
          </w:p>
          <w:p w14:paraId="400D1B2C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выполне</w:t>
            </w:r>
          </w:p>
          <w:p w14:paraId="51D82FBD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ния меро-приятия</w:t>
            </w:r>
          </w:p>
        </w:tc>
      </w:tr>
      <w:tr w:rsidR="006C184F" w14:paraId="5E94B2BD" w14:textId="77777777" w:rsidTr="00A3591E">
        <w:trPr>
          <w:cantSplit/>
          <w:trHeight w:val="20"/>
        </w:trPr>
        <w:tc>
          <w:tcPr>
            <w:tcW w:w="897" w:type="dxa"/>
            <w:vMerge/>
          </w:tcPr>
          <w:p w14:paraId="0631EA79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981" w:type="dxa"/>
            <w:vMerge w:val="restart"/>
          </w:tcPr>
          <w:p w14:paraId="43FCE991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Наимено-вание показа</w:t>
            </w:r>
          </w:p>
          <w:p w14:paraId="58992FB3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теля резуль</w:t>
            </w:r>
          </w:p>
          <w:p w14:paraId="07C7BF92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тативности мероприятия</w:t>
            </w:r>
          </w:p>
        </w:tc>
        <w:tc>
          <w:tcPr>
            <w:tcW w:w="856" w:type="dxa"/>
            <w:vMerge w:val="restart"/>
          </w:tcPr>
          <w:p w14:paraId="150CF9D7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единица измере</w:t>
            </w:r>
          </w:p>
          <w:p w14:paraId="2DD9709E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ния</w:t>
            </w:r>
          </w:p>
        </w:tc>
        <w:tc>
          <w:tcPr>
            <w:tcW w:w="567" w:type="dxa"/>
            <w:vMerge w:val="restart"/>
          </w:tcPr>
          <w:p w14:paraId="09C22A21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584" w:type="dxa"/>
            <w:vMerge w:val="restart"/>
          </w:tcPr>
          <w:p w14:paraId="78D6E776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факт</w:t>
            </w:r>
          </w:p>
        </w:tc>
        <w:tc>
          <w:tcPr>
            <w:tcW w:w="842" w:type="dxa"/>
            <w:vMerge w:val="restart"/>
          </w:tcPr>
          <w:p w14:paraId="677A91E6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Отклоне</w:t>
            </w:r>
          </w:p>
          <w:p w14:paraId="643C2475" w14:textId="77777777" w:rsidR="006C184F" w:rsidRDefault="006C184F" w:rsidP="00A3591E">
            <w:pPr>
              <w:spacing w:line="230" w:lineRule="auto"/>
              <w:jc w:val="center"/>
              <w:rPr>
                <w:spacing w:val="-6"/>
                <w:sz w:val="16"/>
              </w:rPr>
            </w:pPr>
            <w:r>
              <w:rPr>
                <w:sz w:val="16"/>
              </w:rPr>
              <w:t>ние (про-</w:t>
            </w:r>
            <w:r>
              <w:rPr>
                <w:spacing w:val="-6"/>
                <w:sz w:val="16"/>
              </w:rPr>
              <w:t>цен</w:t>
            </w:r>
          </w:p>
          <w:p w14:paraId="724F78AA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тов)</w:t>
            </w:r>
          </w:p>
        </w:tc>
        <w:tc>
          <w:tcPr>
            <w:tcW w:w="2511" w:type="dxa"/>
            <w:gridSpan w:val="4"/>
          </w:tcPr>
          <w:p w14:paraId="6DD4FBA1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Уточненный план бюджетных ассигнований на год</w:t>
            </w:r>
            <w:r>
              <w:rPr>
                <w:sz w:val="16"/>
              </w:rPr>
              <w:br/>
              <w:t>(тыс. рублей)</w:t>
            </w:r>
          </w:p>
        </w:tc>
        <w:tc>
          <w:tcPr>
            <w:tcW w:w="2441" w:type="dxa"/>
            <w:gridSpan w:val="4"/>
          </w:tcPr>
          <w:p w14:paraId="1EC642A8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Исполнено (кассовые расходы) (тыс. рублей)</w:t>
            </w:r>
          </w:p>
        </w:tc>
        <w:tc>
          <w:tcPr>
            <w:tcW w:w="851" w:type="dxa"/>
            <w:vMerge/>
          </w:tcPr>
          <w:p w14:paraId="36F7E18D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</w:tr>
      <w:tr w:rsidR="006C184F" w14:paraId="25DADBF3" w14:textId="77777777" w:rsidTr="00A3591E">
        <w:trPr>
          <w:cantSplit/>
          <w:trHeight w:val="20"/>
        </w:trPr>
        <w:tc>
          <w:tcPr>
            <w:tcW w:w="897" w:type="dxa"/>
            <w:vMerge/>
          </w:tcPr>
          <w:p w14:paraId="0999F8AC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981" w:type="dxa"/>
            <w:vMerge/>
          </w:tcPr>
          <w:p w14:paraId="72E58332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856" w:type="dxa"/>
            <w:vMerge/>
          </w:tcPr>
          <w:p w14:paraId="69E71584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</w:tcPr>
          <w:p w14:paraId="613148A3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584" w:type="dxa"/>
            <w:vMerge/>
          </w:tcPr>
          <w:p w14:paraId="3ABC6D55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842" w:type="dxa"/>
            <w:vMerge/>
          </w:tcPr>
          <w:p w14:paraId="69BB20BB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700" w:type="dxa"/>
          </w:tcPr>
          <w:p w14:paraId="4AE39161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709" w:type="dxa"/>
          </w:tcPr>
          <w:p w14:paraId="174D2236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краевой бюд-жет</w:t>
            </w:r>
          </w:p>
        </w:tc>
        <w:tc>
          <w:tcPr>
            <w:tcW w:w="567" w:type="dxa"/>
          </w:tcPr>
          <w:p w14:paraId="052641A5" w14:textId="77777777" w:rsidR="006C184F" w:rsidRPr="00C271D7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бюджет муниципального района</w:t>
            </w:r>
          </w:p>
        </w:tc>
        <w:tc>
          <w:tcPr>
            <w:tcW w:w="535" w:type="dxa"/>
          </w:tcPr>
          <w:p w14:paraId="27B10A1F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Бюджет сельского поселения</w:t>
            </w:r>
          </w:p>
        </w:tc>
        <w:tc>
          <w:tcPr>
            <w:tcW w:w="599" w:type="dxa"/>
          </w:tcPr>
          <w:p w14:paraId="4DDDFD0F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567" w:type="dxa"/>
          </w:tcPr>
          <w:p w14:paraId="58421252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краевой бюджет</w:t>
            </w:r>
          </w:p>
        </w:tc>
        <w:tc>
          <w:tcPr>
            <w:tcW w:w="567" w:type="dxa"/>
          </w:tcPr>
          <w:p w14:paraId="79C5C6E0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336B7F94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Бюджет сельского поселения</w:t>
            </w:r>
          </w:p>
        </w:tc>
        <w:tc>
          <w:tcPr>
            <w:tcW w:w="851" w:type="dxa"/>
          </w:tcPr>
          <w:p w14:paraId="3E0A2283" w14:textId="77777777" w:rsidR="006C184F" w:rsidRDefault="006C184F" w:rsidP="00A3591E">
            <w:pPr>
              <w:spacing w:line="230" w:lineRule="auto"/>
              <w:jc w:val="center"/>
              <w:rPr>
                <w:sz w:val="16"/>
              </w:rPr>
            </w:pPr>
          </w:p>
        </w:tc>
      </w:tr>
    </w:tbl>
    <w:p w14:paraId="5834C361" w14:textId="77777777" w:rsidR="006C184F" w:rsidRDefault="006C184F" w:rsidP="006C184F">
      <w:pPr>
        <w:spacing w:line="230" w:lineRule="auto"/>
        <w:rPr>
          <w:sz w:val="2"/>
        </w:rPr>
      </w:pPr>
    </w:p>
    <w:tbl>
      <w:tblPr>
        <w:tblW w:w="10497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991"/>
        <w:gridCol w:w="850"/>
        <w:gridCol w:w="567"/>
        <w:gridCol w:w="567"/>
        <w:gridCol w:w="850"/>
        <w:gridCol w:w="709"/>
        <w:gridCol w:w="709"/>
        <w:gridCol w:w="557"/>
        <w:gridCol w:w="577"/>
        <w:gridCol w:w="596"/>
        <w:gridCol w:w="502"/>
        <w:gridCol w:w="636"/>
        <w:gridCol w:w="639"/>
        <w:gridCol w:w="857"/>
      </w:tblGrid>
      <w:tr w:rsidR="006C184F" w14:paraId="475FA389" w14:textId="77777777" w:rsidTr="00A3591E">
        <w:trPr>
          <w:trHeight w:val="20"/>
          <w:tblHeader/>
        </w:trPr>
        <w:tc>
          <w:tcPr>
            <w:tcW w:w="890" w:type="dxa"/>
            <w:vAlign w:val="center"/>
          </w:tcPr>
          <w:p w14:paraId="7B3852BA" w14:textId="77777777" w:rsidR="006C184F" w:rsidRDefault="006C184F" w:rsidP="00A3591E">
            <w:pPr>
              <w:spacing w:line="230" w:lineRule="auto"/>
              <w:jc w:val="center"/>
            </w:pPr>
            <w:r>
              <w:t>1</w:t>
            </w:r>
          </w:p>
        </w:tc>
        <w:tc>
          <w:tcPr>
            <w:tcW w:w="991" w:type="dxa"/>
            <w:vAlign w:val="center"/>
          </w:tcPr>
          <w:p w14:paraId="3ACA9864" w14:textId="77777777" w:rsidR="006C184F" w:rsidRDefault="006C184F" w:rsidP="00A3591E">
            <w:pPr>
              <w:spacing w:line="23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094500AF" w14:textId="77777777" w:rsidR="006C184F" w:rsidRDefault="006C184F" w:rsidP="00A3591E">
            <w:pPr>
              <w:spacing w:line="230" w:lineRule="auto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737F093" w14:textId="77777777" w:rsidR="006C184F" w:rsidRDefault="006C184F" w:rsidP="00A3591E">
            <w:pPr>
              <w:spacing w:line="230" w:lineRule="auto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814F750" w14:textId="77777777" w:rsidR="006C184F" w:rsidRDefault="006C184F" w:rsidP="00A3591E">
            <w:pPr>
              <w:spacing w:line="230" w:lineRule="auto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5760B5F1" w14:textId="77777777" w:rsidR="006C184F" w:rsidRDefault="006C184F" w:rsidP="00A3591E">
            <w:pPr>
              <w:spacing w:line="230" w:lineRule="auto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14:paraId="3430BE63" w14:textId="77777777" w:rsidR="006C184F" w:rsidRDefault="006C184F" w:rsidP="00A3591E">
            <w:pPr>
              <w:spacing w:line="230" w:lineRule="auto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4D049BA7" w14:textId="77777777" w:rsidR="006C184F" w:rsidRDefault="006C184F" w:rsidP="00A3591E">
            <w:pPr>
              <w:spacing w:line="230" w:lineRule="auto"/>
              <w:jc w:val="center"/>
            </w:pPr>
            <w:r>
              <w:t>8</w:t>
            </w:r>
          </w:p>
        </w:tc>
        <w:tc>
          <w:tcPr>
            <w:tcW w:w="557" w:type="dxa"/>
            <w:vAlign w:val="center"/>
          </w:tcPr>
          <w:p w14:paraId="44D43EA4" w14:textId="77777777" w:rsidR="006C184F" w:rsidRDefault="006C184F" w:rsidP="00A3591E">
            <w:pPr>
              <w:spacing w:line="230" w:lineRule="auto"/>
              <w:jc w:val="center"/>
            </w:pPr>
            <w:r>
              <w:t>9</w:t>
            </w:r>
          </w:p>
        </w:tc>
        <w:tc>
          <w:tcPr>
            <w:tcW w:w="577" w:type="dxa"/>
            <w:vAlign w:val="center"/>
          </w:tcPr>
          <w:p w14:paraId="1D7405C7" w14:textId="77777777" w:rsidR="006C184F" w:rsidRDefault="006C184F" w:rsidP="00A3591E">
            <w:pPr>
              <w:spacing w:line="230" w:lineRule="auto"/>
              <w:jc w:val="center"/>
            </w:pPr>
            <w:r>
              <w:t>10</w:t>
            </w:r>
          </w:p>
        </w:tc>
        <w:tc>
          <w:tcPr>
            <w:tcW w:w="596" w:type="dxa"/>
            <w:vAlign w:val="center"/>
          </w:tcPr>
          <w:p w14:paraId="070E61DD" w14:textId="77777777" w:rsidR="006C184F" w:rsidRDefault="006C184F" w:rsidP="00A3591E">
            <w:pPr>
              <w:spacing w:line="230" w:lineRule="auto"/>
              <w:jc w:val="center"/>
            </w:pPr>
            <w:r>
              <w:t>11</w:t>
            </w:r>
          </w:p>
        </w:tc>
        <w:tc>
          <w:tcPr>
            <w:tcW w:w="502" w:type="dxa"/>
            <w:vAlign w:val="center"/>
          </w:tcPr>
          <w:p w14:paraId="4DCD0219" w14:textId="77777777" w:rsidR="006C184F" w:rsidRDefault="006C184F" w:rsidP="00A3591E">
            <w:pPr>
              <w:spacing w:line="230" w:lineRule="auto"/>
            </w:pPr>
            <w:r>
              <w:t>12</w:t>
            </w:r>
          </w:p>
        </w:tc>
        <w:tc>
          <w:tcPr>
            <w:tcW w:w="636" w:type="dxa"/>
            <w:vAlign w:val="center"/>
          </w:tcPr>
          <w:p w14:paraId="4CD6565E" w14:textId="77777777" w:rsidR="006C184F" w:rsidRDefault="006C184F" w:rsidP="00A3591E">
            <w:pPr>
              <w:spacing w:line="230" w:lineRule="auto"/>
              <w:jc w:val="center"/>
            </w:pPr>
            <w:r>
              <w:t>13</w:t>
            </w:r>
          </w:p>
        </w:tc>
        <w:tc>
          <w:tcPr>
            <w:tcW w:w="639" w:type="dxa"/>
            <w:vAlign w:val="center"/>
          </w:tcPr>
          <w:p w14:paraId="55BC3375" w14:textId="77777777" w:rsidR="006C184F" w:rsidRDefault="006C184F" w:rsidP="00A3591E">
            <w:pPr>
              <w:spacing w:line="230" w:lineRule="auto"/>
              <w:jc w:val="center"/>
            </w:pPr>
            <w:r>
              <w:t>14</w:t>
            </w:r>
          </w:p>
        </w:tc>
        <w:tc>
          <w:tcPr>
            <w:tcW w:w="857" w:type="dxa"/>
            <w:vAlign w:val="center"/>
          </w:tcPr>
          <w:p w14:paraId="300EEB24" w14:textId="77777777" w:rsidR="006C184F" w:rsidRDefault="006C184F" w:rsidP="00A3591E">
            <w:pPr>
              <w:spacing w:line="230" w:lineRule="auto"/>
              <w:jc w:val="center"/>
            </w:pPr>
            <w:r>
              <w:t>15</w:t>
            </w:r>
          </w:p>
        </w:tc>
      </w:tr>
      <w:tr w:rsidR="006C184F" w14:paraId="40C602ED" w14:textId="77777777" w:rsidTr="00A3591E">
        <w:trPr>
          <w:trHeight w:val="20"/>
        </w:trPr>
        <w:tc>
          <w:tcPr>
            <w:tcW w:w="890" w:type="dxa"/>
            <w:vAlign w:val="bottom"/>
          </w:tcPr>
          <w:p w14:paraId="3B11A858" w14:textId="77777777" w:rsidR="006C184F" w:rsidRDefault="006C184F" w:rsidP="00A3591E">
            <w:pPr>
              <w:spacing w:line="230" w:lineRule="auto"/>
              <w:rPr>
                <w:sz w:val="18"/>
              </w:rPr>
            </w:pPr>
            <w:r>
              <w:rPr>
                <w:sz w:val="18"/>
              </w:rPr>
              <w:t>Всего по Программе</w:t>
            </w:r>
          </w:p>
        </w:tc>
        <w:tc>
          <w:tcPr>
            <w:tcW w:w="991" w:type="dxa"/>
            <w:vAlign w:val="bottom"/>
          </w:tcPr>
          <w:p w14:paraId="2F740F30" w14:textId="77777777" w:rsidR="006C184F" w:rsidRDefault="006C184F" w:rsidP="00A3591E">
            <w:pPr>
              <w:spacing w:line="230" w:lineRule="auto"/>
            </w:pPr>
          </w:p>
        </w:tc>
        <w:tc>
          <w:tcPr>
            <w:tcW w:w="850" w:type="dxa"/>
            <w:vAlign w:val="bottom"/>
          </w:tcPr>
          <w:p w14:paraId="12776867" w14:textId="77777777" w:rsidR="006C184F" w:rsidRDefault="006C184F" w:rsidP="00A3591E">
            <w:pPr>
              <w:spacing w:line="230" w:lineRule="auto"/>
            </w:pPr>
          </w:p>
        </w:tc>
        <w:tc>
          <w:tcPr>
            <w:tcW w:w="567" w:type="dxa"/>
            <w:vAlign w:val="bottom"/>
          </w:tcPr>
          <w:p w14:paraId="09ECE13B" w14:textId="77777777" w:rsidR="006C184F" w:rsidRDefault="006C184F" w:rsidP="00A3591E">
            <w:pPr>
              <w:spacing w:line="230" w:lineRule="auto"/>
            </w:pPr>
          </w:p>
        </w:tc>
        <w:tc>
          <w:tcPr>
            <w:tcW w:w="567" w:type="dxa"/>
            <w:vAlign w:val="bottom"/>
          </w:tcPr>
          <w:p w14:paraId="5F89558B" w14:textId="77777777" w:rsidR="006C184F" w:rsidRDefault="006C184F" w:rsidP="00A3591E">
            <w:pPr>
              <w:spacing w:line="230" w:lineRule="auto"/>
            </w:pPr>
          </w:p>
        </w:tc>
        <w:tc>
          <w:tcPr>
            <w:tcW w:w="850" w:type="dxa"/>
            <w:vAlign w:val="bottom"/>
          </w:tcPr>
          <w:p w14:paraId="32A3AFC8" w14:textId="77777777" w:rsidR="006C184F" w:rsidRDefault="006C184F" w:rsidP="00A3591E">
            <w:pPr>
              <w:spacing w:line="230" w:lineRule="auto"/>
            </w:pPr>
          </w:p>
        </w:tc>
        <w:tc>
          <w:tcPr>
            <w:tcW w:w="709" w:type="dxa"/>
            <w:vAlign w:val="bottom"/>
          </w:tcPr>
          <w:p w14:paraId="4C9B4FEA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709" w:type="dxa"/>
            <w:vAlign w:val="bottom"/>
          </w:tcPr>
          <w:p w14:paraId="7D55B00D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557" w:type="dxa"/>
            <w:vAlign w:val="bottom"/>
          </w:tcPr>
          <w:p w14:paraId="5B4FE014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577" w:type="dxa"/>
            <w:vAlign w:val="bottom"/>
          </w:tcPr>
          <w:p w14:paraId="225434C3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596" w:type="dxa"/>
            <w:vAlign w:val="bottom"/>
          </w:tcPr>
          <w:p w14:paraId="1378D9FC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502" w:type="dxa"/>
            <w:vAlign w:val="bottom"/>
          </w:tcPr>
          <w:p w14:paraId="1E4F546B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636" w:type="dxa"/>
            <w:vAlign w:val="bottom"/>
          </w:tcPr>
          <w:p w14:paraId="6466455D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639" w:type="dxa"/>
            <w:vAlign w:val="bottom"/>
          </w:tcPr>
          <w:p w14:paraId="427FFF57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  <w:tc>
          <w:tcPr>
            <w:tcW w:w="857" w:type="dxa"/>
            <w:vAlign w:val="bottom"/>
          </w:tcPr>
          <w:p w14:paraId="43737E6D" w14:textId="77777777" w:rsidR="006C184F" w:rsidRDefault="006C184F" w:rsidP="00A3591E">
            <w:pPr>
              <w:spacing w:line="230" w:lineRule="auto"/>
            </w:pPr>
            <w:r>
              <w:t xml:space="preserve"> </w:t>
            </w:r>
          </w:p>
        </w:tc>
      </w:tr>
      <w:tr w:rsidR="006C184F" w14:paraId="33419418" w14:textId="77777777" w:rsidTr="00A3591E">
        <w:trPr>
          <w:trHeight w:val="20"/>
        </w:trPr>
        <w:tc>
          <w:tcPr>
            <w:tcW w:w="890" w:type="dxa"/>
            <w:vAlign w:val="bottom"/>
          </w:tcPr>
          <w:p w14:paraId="076B0416" w14:textId="77777777" w:rsidR="006C184F" w:rsidRDefault="006C184F" w:rsidP="00A3591E">
            <w:pPr>
              <w:rPr>
                <w:sz w:val="18"/>
              </w:rPr>
            </w:pPr>
            <w:r>
              <w:rPr>
                <w:sz w:val="18"/>
              </w:rPr>
              <w:t>Меропри-ятие № 1</w:t>
            </w:r>
          </w:p>
        </w:tc>
        <w:tc>
          <w:tcPr>
            <w:tcW w:w="991" w:type="dxa"/>
            <w:vAlign w:val="bottom"/>
          </w:tcPr>
          <w:p w14:paraId="2F886622" w14:textId="77777777" w:rsidR="006C184F" w:rsidRDefault="006C184F" w:rsidP="00A3591E"/>
        </w:tc>
        <w:tc>
          <w:tcPr>
            <w:tcW w:w="850" w:type="dxa"/>
            <w:vAlign w:val="bottom"/>
          </w:tcPr>
          <w:p w14:paraId="1EC2EB4A" w14:textId="77777777" w:rsidR="006C184F" w:rsidRDefault="006C184F" w:rsidP="00A3591E"/>
        </w:tc>
        <w:tc>
          <w:tcPr>
            <w:tcW w:w="567" w:type="dxa"/>
            <w:vAlign w:val="bottom"/>
          </w:tcPr>
          <w:p w14:paraId="36C92D8E" w14:textId="77777777" w:rsidR="006C184F" w:rsidRDefault="006C184F" w:rsidP="00A3591E"/>
        </w:tc>
        <w:tc>
          <w:tcPr>
            <w:tcW w:w="567" w:type="dxa"/>
            <w:vAlign w:val="bottom"/>
          </w:tcPr>
          <w:p w14:paraId="5EE578DA" w14:textId="77777777" w:rsidR="006C184F" w:rsidRDefault="006C184F" w:rsidP="00A3591E"/>
        </w:tc>
        <w:tc>
          <w:tcPr>
            <w:tcW w:w="850" w:type="dxa"/>
            <w:vAlign w:val="bottom"/>
          </w:tcPr>
          <w:p w14:paraId="245A1BFD" w14:textId="77777777" w:rsidR="006C184F" w:rsidRDefault="006C184F" w:rsidP="00A3591E"/>
        </w:tc>
        <w:tc>
          <w:tcPr>
            <w:tcW w:w="709" w:type="dxa"/>
            <w:vAlign w:val="bottom"/>
          </w:tcPr>
          <w:p w14:paraId="2FF075C1" w14:textId="77777777" w:rsidR="006C184F" w:rsidRDefault="006C184F" w:rsidP="00A3591E">
            <w:r>
              <w:t xml:space="preserve"> </w:t>
            </w:r>
          </w:p>
        </w:tc>
        <w:tc>
          <w:tcPr>
            <w:tcW w:w="709" w:type="dxa"/>
            <w:vAlign w:val="bottom"/>
          </w:tcPr>
          <w:p w14:paraId="36E23379" w14:textId="77777777" w:rsidR="006C184F" w:rsidRDefault="006C184F" w:rsidP="00A3591E">
            <w:r>
              <w:t xml:space="preserve"> </w:t>
            </w:r>
          </w:p>
        </w:tc>
        <w:tc>
          <w:tcPr>
            <w:tcW w:w="557" w:type="dxa"/>
            <w:vAlign w:val="bottom"/>
          </w:tcPr>
          <w:p w14:paraId="1EDD71F1" w14:textId="77777777" w:rsidR="006C184F" w:rsidRDefault="006C184F" w:rsidP="00A3591E">
            <w:r>
              <w:t xml:space="preserve"> </w:t>
            </w:r>
          </w:p>
        </w:tc>
        <w:tc>
          <w:tcPr>
            <w:tcW w:w="577" w:type="dxa"/>
            <w:vAlign w:val="bottom"/>
          </w:tcPr>
          <w:p w14:paraId="3068DAE1" w14:textId="77777777" w:rsidR="006C184F" w:rsidRDefault="006C184F" w:rsidP="00A3591E">
            <w:r>
              <w:t xml:space="preserve"> </w:t>
            </w:r>
          </w:p>
        </w:tc>
        <w:tc>
          <w:tcPr>
            <w:tcW w:w="596" w:type="dxa"/>
            <w:vAlign w:val="bottom"/>
          </w:tcPr>
          <w:p w14:paraId="41A1C9A6" w14:textId="77777777" w:rsidR="006C184F" w:rsidRDefault="006C184F" w:rsidP="00A3591E">
            <w:r>
              <w:t xml:space="preserve"> </w:t>
            </w:r>
          </w:p>
        </w:tc>
        <w:tc>
          <w:tcPr>
            <w:tcW w:w="502" w:type="dxa"/>
            <w:vAlign w:val="bottom"/>
          </w:tcPr>
          <w:p w14:paraId="76C1ABF6" w14:textId="77777777" w:rsidR="006C184F" w:rsidRDefault="006C184F" w:rsidP="00A3591E">
            <w:r>
              <w:t xml:space="preserve"> </w:t>
            </w:r>
          </w:p>
        </w:tc>
        <w:tc>
          <w:tcPr>
            <w:tcW w:w="636" w:type="dxa"/>
            <w:vAlign w:val="bottom"/>
          </w:tcPr>
          <w:p w14:paraId="7EEEE138" w14:textId="77777777" w:rsidR="006C184F" w:rsidRDefault="006C184F" w:rsidP="00A3591E">
            <w:r>
              <w:t xml:space="preserve"> </w:t>
            </w:r>
          </w:p>
        </w:tc>
        <w:tc>
          <w:tcPr>
            <w:tcW w:w="639" w:type="dxa"/>
            <w:vAlign w:val="bottom"/>
          </w:tcPr>
          <w:p w14:paraId="2D430E11" w14:textId="77777777" w:rsidR="006C184F" w:rsidRDefault="006C184F" w:rsidP="00A3591E">
            <w:r>
              <w:t xml:space="preserve"> </w:t>
            </w:r>
          </w:p>
        </w:tc>
        <w:tc>
          <w:tcPr>
            <w:tcW w:w="857" w:type="dxa"/>
            <w:vAlign w:val="bottom"/>
          </w:tcPr>
          <w:p w14:paraId="007F6B3C" w14:textId="77777777" w:rsidR="006C184F" w:rsidRDefault="006C184F" w:rsidP="00A3591E"/>
        </w:tc>
      </w:tr>
      <w:tr w:rsidR="006C184F" w14:paraId="028CB558" w14:textId="77777777" w:rsidTr="00A3591E">
        <w:trPr>
          <w:trHeight w:val="20"/>
        </w:trPr>
        <w:tc>
          <w:tcPr>
            <w:tcW w:w="890" w:type="dxa"/>
            <w:vAlign w:val="bottom"/>
          </w:tcPr>
          <w:p w14:paraId="75DB3881" w14:textId="77777777" w:rsidR="006C184F" w:rsidRDefault="006C184F" w:rsidP="00A3591E">
            <w:pPr>
              <w:rPr>
                <w:sz w:val="18"/>
              </w:rPr>
            </w:pPr>
            <w:r>
              <w:rPr>
                <w:sz w:val="18"/>
              </w:rPr>
              <w:t>Меропри-ятие № 2</w:t>
            </w:r>
          </w:p>
        </w:tc>
        <w:tc>
          <w:tcPr>
            <w:tcW w:w="991" w:type="dxa"/>
            <w:vAlign w:val="bottom"/>
          </w:tcPr>
          <w:p w14:paraId="7613A5C2" w14:textId="77777777" w:rsidR="006C184F" w:rsidRDefault="006C184F" w:rsidP="00A3591E"/>
        </w:tc>
        <w:tc>
          <w:tcPr>
            <w:tcW w:w="850" w:type="dxa"/>
            <w:vAlign w:val="bottom"/>
          </w:tcPr>
          <w:p w14:paraId="6ACAF37E" w14:textId="77777777" w:rsidR="006C184F" w:rsidRDefault="006C184F" w:rsidP="00A3591E"/>
        </w:tc>
        <w:tc>
          <w:tcPr>
            <w:tcW w:w="567" w:type="dxa"/>
            <w:vAlign w:val="bottom"/>
          </w:tcPr>
          <w:p w14:paraId="06EC17E5" w14:textId="77777777" w:rsidR="006C184F" w:rsidRDefault="006C184F" w:rsidP="00A3591E"/>
        </w:tc>
        <w:tc>
          <w:tcPr>
            <w:tcW w:w="567" w:type="dxa"/>
            <w:vAlign w:val="bottom"/>
          </w:tcPr>
          <w:p w14:paraId="2A5D6E0E" w14:textId="77777777" w:rsidR="006C184F" w:rsidRDefault="006C184F" w:rsidP="00A3591E"/>
        </w:tc>
        <w:tc>
          <w:tcPr>
            <w:tcW w:w="850" w:type="dxa"/>
            <w:vAlign w:val="bottom"/>
          </w:tcPr>
          <w:p w14:paraId="5D53DBF6" w14:textId="77777777" w:rsidR="006C184F" w:rsidRDefault="006C184F" w:rsidP="00A3591E"/>
        </w:tc>
        <w:tc>
          <w:tcPr>
            <w:tcW w:w="709" w:type="dxa"/>
            <w:vAlign w:val="bottom"/>
          </w:tcPr>
          <w:p w14:paraId="752A5424" w14:textId="77777777" w:rsidR="006C184F" w:rsidRDefault="006C184F" w:rsidP="00A3591E">
            <w:r>
              <w:t xml:space="preserve"> </w:t>
            </w:r>
          </w:p>
        </w:tc>
        <w:tc>
          <w:tcPr>
            <w:tcW w:w="709" w:type="dxa"/>
            <w:vAlign w:val="bottom"/>
          </w:tcPr>
          <w:p w14:paraId="73EAD8DE" w14:textId="77777777" w:rsidR="006C184F" w:rsidRDefault="006C184F" w:rsidP="00A3591E">
            <w:r>
              <w:t xml:space="preserve"> </w:t>
            </w:r>
          </w:p>
        </w:tc>
        <w:tc>
          <w:tcPr>
            <w:tcW w:w="557" w:type="dxa"/>
            <w:vAlign w:val="bottom"/>
          </w:tcPr>
          <w:p w14:paraId="138EBD27" w14:textId="77777777" w:rsidR="006C184F" w:rsidRDefault="006C184F" w:rsidP="00A3591E">
            <w:r>
              <w:t xml:space="preserve"> </w:t>
            </w:r>
          </w:p>
        </w:tc>
        <w:tc>
          <w:tcPr>
            <w:tcW w:w="577" w:type="dxa"/>
            <w:vAlign w:val="bottom"/>
          </w:tcPr>
          <w:p w14:paraId="65FB486C" w14:textId="77777777" w:rsidR="006C184F" w:rsidRDefault="006C184F" w:rsidP="00A3591E">
            <w:r>
              <w:t xml:space="preserve"> </w:t>
            </w:r>
          </w:p>
        </w:tc>
        <w:tc>
          <w:tcPr>
            <w:tcW w:w="596" w:type="dxa"/>
            <w:vAlign w:val="bottom"/>
          </w:tcPr>
          <w:p w14:paraId="74164D78" w14:textId="77777777" w:rsidR="006C184F" w:rsidRDefault="006C184F" w:rsidP="00A3591E">
            <w:r>
              <w:t xml:space="preserve"> </w:t>
            </w:r>
          </w:p>
        </w:tc>
        <w:tc>
          <w:tcPr>
            <w:tcW w:w="502" w:type="dxa"/>
            <w:vAlign w:val="bottom"/>
          </w:tcPr>
          <w:p w14:paraId="16A6E690" w14:textId="77777777" w:rsidR="006C184F" w:rsidRDefault="006C184F" w:rsidP="00A3591E">
            <w:r>
              <w:t xml:space="preserve"> </w:t>
            </w:r>
          </w:p>
        </w:tc>
        <w:tc>
          <w:tcPr>
            <w:tcW w:w="636" w:type="dxa"/>
            <w:vAlign w:val="bottom"/>
          </w:tcPr>
          <w:p w14:paraId="1BE7E06E" w14:textId="77777777" w:rsidR="006C184F" w:rsidRDefault="006C184F" w:rsidP="00A3591E">
            <w:r>
              <w:t xml:space="preserve"> </w:t>
            </w:r>
          </w:p>
        </w:tc>
        <w:tc>
          <w:tcPr>
            <w:tcW w:w="639" w:type="dxa"/>
            <w:vAlign w:val="bottom"/>
          </w:tcPr>
          <w:p w14:paraId="2999A5B1" w14:textId="77777777" w:rsidR="006C184F" w:rsidRDefault="006C184F" w:rsidP="00A3591E">
            <w:r>
              <w:t xml:space="preserve"> </w:t>
            </w:r>
          </w:p>
        </w:tc>
        <w:tc>
          <w:tcPr>
            <w:tcW w:w="857" w:type="dxa"/>
            <w:vAlign w:val="bottom"/>
          </w:tcPr>
          <w:p w14:paraId="067646F4" w14:textId="77777777" w:rsidR="006C184F" w:rsidRDefault="006C184F" w:rsidP="00A3591E">
            <w:r>
              <w:t xml:space="preserve"> </w:t>
            </w:r>
          </w:p>
        </w:tc>
      </w:tr>
      <w:tr w:rsidR="006C184F" w14:paraId="360255BB" w14:textId="77777777" w:rsidTr="00A3591E">
        <w:trPr>
          <w:trHeight w:val="20"/>
        </w:trPr>
        <w:tc>
          <w:tcPr>
            <w:tcW w:w="10497" w:type="dxa"/>
            <w:gridSpan w:val="15"/>
            <w:vAlign w:val="bottom"/>
          </w:tcPr>
          <w:p w14:paraId="6B159502" w14:textId="77777777" w:rsidR="006C184F" w:rsidRDefault="006C184F" w:rsidP="00A3591E">
            <w:pPr>
              <w:rPr>
                <w:sz w:val="18"/>
              </w:rPr>
            </w:pPr>
            <w:r>
              <w:rPr>
                <w:sz w:val="18"/>
              </w:rPr>
              <w:t>И т.д. по мероприятиям</w:t>
            </w:r>
          </w:p>
        </w:tc>
      </w:tr>
    </w:tbl>
    <w:p w14:paraId="129FB5FC" w14:textId="77777777" w:rsidR="006C184F" w:rsidRDefault="006C184F" w:rsidP="006C184F">
      <w:pPr>
        <w:rPr>
          <w:sz w:val="16"/>
        </w:rPr>
      </w:pPr>
    </w:p>
    <w:p w14:paraId="1415503A" w14:textId="77777777" w:rsidR="006C184F" w:rsidRDefault="006C184F" w:rsidP="006C184F">
      <w:pPr>
        <w:rPr>
          <w:sz w:val="16"/>
        </w:rPr>
      </w:pPr>
    </w:p>
    <w:p w14:paraId="10B38615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___________________________ Ф.И.О.</w:t>
      </w:r>
    </w:p>
    <w:p w14:paraId="522B9245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(подпись)</w:t>
      </w:r>
    </w:p>
    <w:p w14:paraId="6C973535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</w:p>
    <w:p w14:paraId="7FE131C7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___________________________ Ф.И.О.</w:t>
      </w:r>
    </w:p>
    <w:p w14:paraId="7D3FA57C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(подпись)</w:t>
      </w:r>
    </w:p>
    <w:p w14:paraId="0DBC928A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</w:p>
    <w:p w14:paraId="164E81CA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</w:p>
    <w:p w14:paraId="5CD5EB10" w14:textId="77777777" w:rsidR="006C184F" w:rsidRDefault="006C184F" w:rsidP="006C184F">
      <w:pPr>
        <w:pStyle w:val="ConsPlusNonformat"/>
        <w:widowControl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p w14:paraId="15A7A5FF" w14:textId="77777777" w:rsidR="006C184F" w:rsidRDefault="006C184F" w:rsidP="006C184F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5B97F1AA" w14:textId="77777777" w:rsidR="006C184F" w:rsidRDefault="006C184F" w:rsidP="006C184F"/>
    <w:p w14:paraId="6F1EF247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114180BC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18F4785A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75B9D62E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755A9978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2FBE8D0D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3C35FA53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7DD10A61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57882F56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1E8CD913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1C7077C9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21B0113E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7A924C57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5987971F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41BD614B" w14:textId="77777777" w:rsidR="006C184F" w:rsidRDefault="006C184F" w:rsidP="006C184F">
      <w:pPr>
        <w:shd w:val="clear" w:color="auto" w:fill="FFFFFF"/>
        <w:spacing w:line="240" w:lineRule="exact"/>
        <w:ind w:left="5528" w:right="499"/>
      </w:pPr>
    </w:p>
    <w:p w14:paraId="194A5CB4" w14:textId="77777777" w:rsidR="00207FDB" w:rsidRDefault="00207FDB" w:rsidP="00207FDB"/>
    <w:p w14:paraId="54D332CA" w14:textId="77777777" w:rsidR="00207FDB" w:rsidRDefault="00207FDB" w:rsidP="00207FDB"/>
    <w:sectPr w:rsidR="00207FDB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EC59" w14:textId="77777777" w:rsidR="00DA25BA" w:rsidRDefault="00DA25BA" w:rsidP="00207FDB">
      <w:r>
        <w:separator/>
      </w:r>
    </w:p>
  </w:endnote>
  <w:endnote w:type="continuationSeparator" w:id="0">
    <w:p w14:paraId="5E5F376E" w14:textId="77777777" w:rsidR="00DA25BA" w:rsidRDefault="00DA25BA" w:rsidP="002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B762" w14:textId="77777777" w:rsidR="00DA25BA" w:rsidRDefault="00DA25BA" w:rsidP="00207FDB">
      <w:r>
        <w:separator/>
      </w:r>
    </w:p>
  </w:footnote>
  <w:footnote w:type="continuationSeparator" w:id="0">
    <w:p w14:paraId="6713261F" w14:textId="77777777" w:rsidR="00DA25BA" w:rsidRDefault="00DA25BA" w:rsidP="002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95"/>
    <w:multiLevelType w:val="hybridMultilevel"/>
    <w:tmpl w:val="F5E63A96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7E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35E"/>
    <w:multiLevelType w:val="hybridMultilevel"/>
    <w:tmpl w:val="8392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41700"/>
    <w:multiLevelType w:val="hybridMultilevel"/>
    <w:tmpl w:val="B6A441A8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551C50"/>
    <w:multiLevelType w:val="hybridMultilevel"/>
    <w:tmpl w:val="CF7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BD2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0595F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3381A"/>
    <w:multiLevelType w:val="singleLevel"/>
    <w:tmpl w:val="0A2800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527D80"/>
    <w:multiLevelType w:val="singleLevel"/>
    <w:tmpl w:val="C1DCB74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F6B7B"/>
    <w:multiLevelType w:val="hybridMultilevel"/>
    <w:tmpl w:val="0F14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C5261"/>
    <w:multiLevelType w:val="hybridMultilevel"/>
    <w:tmpl w:val="A470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110E8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A34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DAD22D9"/>
    <w:multiLevelType w:val="hybridMultilevel"/>
    <w:tmpl w:val="E4B2FFC4"/>
    <w:lvl w:ilvl="0" w:tplc="B470C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1E4"/>
    <w:multiLevelType w:val="hybridMultilevel"/>
    <w:tmpl w:val="80F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CC1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FF0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0130F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68597060"/>
    <w:multiLevelType w:val="hybridMultilevel"/>
    <w:tmpl w:val="1AF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368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E6396"/>
    <w:multiLevelType w:val="hybridMultilevel"/>
    <w:tmpl w:val="DBC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E557C"/>
    <w:multiLevelType w:val="singleLevel"/>
    <w:tmpl w:val="9F446D4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207FDB"/>
    <w:rsid w:val="004A2CC4"/>
    <w:rsid w:val="00546D4F"/>
    <w:rsid w:val="006C184F"/>
    <w:rsid w:val="00791E56"/>
    <w:rsid w:val="00994B04"/>
    <w:rsid w:val="009D00B7"/>
    <w:rsid w:val="00A3591E"/>
    <w:rsid w:val="00DA25BA"/>
    <w:rsid w:val="00ED69EA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DC8FD9"/>
  <w15:chartTrackingRefBased/>
  <w15:docId w15:val="{74245157-4B93-4A98-8DFE-39935E7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styleId="a7">
    <w:name w:val="List Paragraph"/>
    <w:basedOn w:val="a"/>
    <w:qFormat/>
    <w:rsid w:val="004A2CC4"/>
    <w:pPr>
      <w:ind w:left="720"/>
      <w:contextualSpacing/>
    </w:pPr>
  </w:style>
  <w:style w:type="character" w:customStyle="1" w:styleId="10">
    <w:name w:val="Заголовок 1 Знак"/>
    <w:link w:val="1"/>
    <w:rsid w:val="00207FDB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nhideWhenUsed/>
    <w:rsid w:val="0020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7FDB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character" w:customStyle="1" w:styleId="aa">
    <w:name w:val="Цветовое выделение"/>
    <w:rsid w:val="00207FDB"/>
    <w:rPr>
      <w:b/>
      <w:bCs/>
      <w:color w:val="000080"/>
    </w:rPr>
  </w:style>
  <w:style w:type="paragraph" w:customStyle="1" w:styleId="consplusnormal0">
    <w:name w:val="consplusnormal"/>
    <w:basedOn w:val="a"/>
    <w:rsid w:val="00207FDB"/>
    <w:pPr>
      <w:spacing w:after="240"/>
    </w:pPr>
  </w:style>
  <w:style w:type="paragraph" w:styleId="ab">
    <w:name w:val="footnote text"/>
    <w:basedOn w:val="a"/>
    <w:link w:val="ac"/>
    <w:rsid w:val="00207F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7FDB"/>
  </w:style>
  <w:style w:type="character" w:styleId="ad">
    <w:name w:val="footnote reference"/>
    <w:rsid w:val="00207FDB"/>
    <w:rPr>
      <w:vertAlign w:val="superscript"/>
    </w:rPr>
  </w:style>
  <w:style w:type="paragraph" w:customStyle="1" w:styleId="ae">
    <w:name w:val="Знак"/>
    <w:basedOn w:val="a"/>
    <w:rsid w:val="00207F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"/>
    <w:basedOn w:val="a"/>
    <w:rsid w:val="00207FDB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07FD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07FDB"/>
    <w:rPr>
      <w:sz w:val="24"/>
      <w:szCs w:val="24"/>
    </w:rPr>
  </w:style>
  <w:style w:type="paragraph" w:customStyle="1" w:styleId="ConsPlusTitle">
    <w:name w:val="ConsPlusTitle"/>
    <w:rsid w:val="00207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07FDB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Обычный (веб)"/>
    <w:basedOn w:val="a"/>
    <w:rsid w:val="00207FDB"/>
    <w:pPr>
      <w:spacing w:before="100" w:beforeAutospacing="1" w:after="100" w:afterAutospacing="1"/>
    </w:pPr>
  </w:style>
  <w:style w:type="paragraph" w:customStyle="1" w:styleId="ConsPlusNonformat">
    <w:name w:val="ConsPlusNonformat"/>
    <w:rsid w:val="00207FDB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table" w:styleId="af5">
    <w:name w:val="Table Grid"/>
    <w:basedOn w:val="a1"/>
    <w:rsid w:val="002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207FD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7">
    <w:name w:val="Название"/>
    <w:basedOn w:val="a"/>
    <w:link w:val="af8"/>
    <w:qFormat/>
    <w:rsid w:val="00207FDB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207FDB"/>
    <w:rPr>
      <w:b/>
      <w:sz w:val="28"/>
    </w:rPr>
  </w:style>
  <w:style w:type="paragraph" w:customStyle="1" w:styleId="af9">
    <w:name w:val="Нормальный (таблица)"/>
    <w:basedOn w:val="a"/>
    <w:next w:val="a"/>
    <w:rsid w:val="00207FD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D24A4200C0136E542122E2D9B412EAE172AC5D14CC802701A554DE5245E99F672FtD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D24A4200C0136E542122E2D9B412EAE172AC5D14CC802701A554DE5245E99F672EtD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nland.ru/administration/Normativ/2009/post146_090331_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27380</CharactersWithSpaces>
  <SharedDoc>false</SharedDoc>
  <HLinks>
    <vt:vector size="48" baseType="variant">
      <vt:variant>
        <vt:i4>655424</vt:i4>
      </vt:variant>
      <vt:variant>
        <vt:i4>21</vt:i4>
      </vt:variant>
      <vt:variant>
        <vt:i4>0</vt:i4>
      </vt:variant>
      <vt:variant>
        <vt:i4>5</vt:i4>
      </vt:variant>
      <vt:variant>
        <vt:lpwstr>http://donland.ru/administration/Normativ/2009/post146_090331_pril3.doc</vt:lpwstr>
      </vt:variant>
      <vt:variant>
        <vt:lpwstr/>
      </vt:variant>
      <vt:variant>
        <vt:i4>5373959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consultantplus://offline/ref=FB1F3B67C4F6BCED1F4CD24A4200C0136E542122E2D9B412EAE172AC5D14CC802701A554DE5245E99F672FtDM7O</vt:lpwstr>
      </vt:variant>
      <vt:variant>
        <vt:lpwstr/>
      </vt:variant>
      <vt:variant>
        <vt:i4>5374033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consultantplus://offline/ref=FB1F3B67C4F6BCED1F4CD24A4200C0136E542122E2D9B412EAE172AC5D14CC802701A554DE5245E99F672EtDMBO</vt:lpwstr>
      </vt:variant>
      <vt:variant>
        <vt:lpwstr/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2023-07-04T02:42:00Z</dcterms:created>
  <dcterms:modified xsi:type="dcterms:W3CDTF">2023-07-04T02:42:00Z</dcterms:modified>
</cp:coreProperties>
</file>