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E89E8" w14:textId="77777777" w:rsidR="00392C87" w:rsidRPr="00101A4A" w:rsidRDefault="00392C87" w:rsidP="00392C87">
      <w:pPr>
        <w:jc w:val="center"/>
        <w:rPr>
          <w:sz w:val="28"/>
          <w:szCs w:val="28"/>
        </w:rPr>
      </w:pPr>
      <w:r w:rsidRPr="00101A4A">
        <w:rPr>
          <w:sz w:val="28"/>
          <w:szCs w:val="28"/>
        </w:rPr>
        <w:t>РОССИЙСКАЯ ФЕДЕРАЦИЯ</w:t>
      </w:r>
    </w:p>
    <w:p w14:paraId="1E8D630C" w14:textId="77777777" w:rsidR="00392C87" w:rsidRPr="00101A4A" w:rsidRDefault="00392C87" w:rsidP="00392C87">
      <w:pPr>
        <w:jc w:val="center"/>
        <w:rPr>
          <w:sz w:val="28"/>
          <w:szCs w:val="28"/>
        </w:rPr>
      </w:pPr>
      <w:r w:rsidRPr="00101A4A">
        <w:rPr>
          <w:sz w:val="28"/>
          <w:szCs w:val="28"/>
        </w:rPr>
        <w:t xml:space="preserve"> СОБРАНИЕ ДЕПУТАТОВ СОЛОНОВСКОГО СЕЛЬСОВЕТА</w:t>
      </w:r>
    </w:p>
    <w:p w14:paraId="311D8E10" w14:textId="77777777" w:rsidR="00392C87" w:rsidRPr="00101A4A" w:rsidRDefault="00392C87" w:rsidP="00392C87">
      <w:pPr>
        <w:jc w:val="center"/>
        <w:rPr>
          <w:sz w:val="28"/>
          <w:szCs w:val="28"/>
        </w:rPr>
      </w:pPr>
      <w:r w:rsidRPr="00101A4A">
        <w:rPr>
          <w:sz w:val="28"/>
          <w:szCs w:val="28"/>
        </w:rPr>
        <w:t xml:space="preserve">  НОВИЧИХИНСКОГО РАЙОНА АЛТАЙСКОГО КРАЯ</w:t>
      </w:r>
    </w:p>
    <w:p w14:paraId="55DFD952" w14:textId="77777777" w:rsidR="00392C87" w:rsidRPr="00101A4A" w:rsidRDefault="00392C87" w:rsidP="00392C87">
      <w:pPr>
        <w:jc w:val="center"/>
        <w:rPr>
          <w:sz w:val="28"/>
          <w:szCs w:val="28"/>
        </w:rPr>
      </w:pPr>
    </w:p>
    <w:p w14:paraId="07A11302" w14:textId="77777777" w:rsidR="00392C87" w:rsidRPr="00101A4A" w:rsidRDefault="00392C87" w:rsidP="00392C87">
      <w:pPr>
        <w:jc w:val="center"/>
        <w:rPr>
          <w:sz w:val="28"/>
          <w:szCs w:val="28"/>
        </w:rPr>
      </w:pPr>
    </w:p>
    <w:p w14:paraId="4962DCA3" w14:textId="77777777" w:rsidR="00392C87" w:rsidRPr="00101A4A" w:rsidRDefault="00392C87" w:rsidP="00392C87">
      <w:pPr>
        <w:jc w:val="center"/>
        <w:rPr>
          <w:sz w:val="28"/>
          <w:szCs w:val="28"/>
        </w:rPr>
      </w:pPr>
      <w:r w:rsidRPr="00101A4A">
        <w:rPr>
          <w:sz w:val="28"/>
          <w:szCs w:val="28"/>
        </w:rPr>
        <w:t>РЕШЕНИЕ</w:t>
      </w:r>
    </w:p>
    <w:p w14:paraId="70B739CB" w14:textId="77777777" w:rsidR="00392C87" w:rsidRPr="00101A4A" w:rsidRDefault="00392C87" w:rsidP="00392C87">
      <w:pPr>
        <w:jc w:val="center"/>
        <w:rPr>
          <w:sz w:val="28"/>
          <w:szCs w:val="28"/>
        </w:rPr>
      </w:pPr>
    </w:p>
    <w:p w14:paraId="4031261E" w14:textId="77777777" w:rsidR="00392C87" w:rsidRPr="00101A4A" w:rsidRDefault="00392C87" w:rsidP="00392C87">
      <w:pPr>
        <w:rPr>
          <w:sz w:val="28"/>
          <w:szCs w:val="28"/>
        </w:rPr>
      </w:pPr>
      <w:r>
        <w:rPr>
          <w:sz w:val="28"/>
          <w:szCs w:val="28"/>
        </w:rPr>
        <w:t xml:space="preserve">25.04.2018 </w:t>
      </w:r>
      <w:r w:rsidRPr="00101A4A">
        <w:rPr>
          <w:sz w:val="28"/>
          <w:szCs w:val="28"/>
        </w:rPr>
        <w:t xml:space="preserve">    №     </w:t>
      </w:r>
      <w:r>
        <w:rPr>
          <w:sz w:val="28"/>
          <w:szCs w:val="28"/>
        </w:rPr>
        <w:t xml:space="preserve">12   </w:t>
      </w:r>
      <w:r w:rsidRPr="00101A4A">
        <w:rPr>
          <w:sz w:val="28"/>
          <w:szCs w:val="28"/>
        </w:rPr>
        <w:t xml:space="preserve">                                                                       с. Солоновка</w:t>
      </w:r>
    </w:p>
    <w:p w14:paraId="38903307" w14:textId="77777777" w:rsidR="00392C87" w:rsidRPr="00101A4A" w:rsidRDefault="00392C87" w:rsidP="00392C87">
      <w:pPr>
        <w:shd w:val="clear" w:color="auto" w:fill="FFFFFF"/>
        <w:rPr>
          <w:b/>
          <w:color w:val="000000"/>
          <w:sz w:val="28"/>
          <w:szCs w:val="28"/>
        </w:rPr>
      </w:pPr>
    </w:p>
    <w:tbl>
      <w:tblPr>
        <w:tblW w:w="0" w:type="auto"/>
        <w:tblLook w:val="00A0" w:firstRow="1" w:lastRow="0" w:firstColumn="1" w:lastColumn="0" w:noHBand="0" w:noVBand="0"/>
      </w:tblPr>
      <w:tblGrid>
        <w:gridCol w:w="4707"/>
        <w:gridCol w:w="4647"/>
      </w:tblGrid>
      <w:tr w:rsidR="00392C87" w:rsidRPr="00101A4A" w14:paraId="7AC3F283" w14:textId="77777777" w:rsidTr="00392C87">
        <w:tc>
          <w:tcPr>
            <w:tcW w:w="4785" w:type="dxa"/>
          </w:tcPr>
          <w:p w14:paraId="0F025D20" w14:textId="77777777" w:rsidR="00392C87" w:rsidRPr="00101A4A" w:rsidRDefault="00392C87" w:rsidP="00392C87">
            <w:pPr>
              <w:jc w:val="both"/>
              <w:rPr>
                <w:sz w:val="28"/>
                <w:szCs w:val="28"/>
              </w:rPr>
            </w:pPr>
          </w:p>
          <w:p w14:paraId="68BB5656" w14:textId="77777777" w:rsidR="00392C87" w:rsidRPr="00101A4A" w:rsidRDefault="00392C87" w:rsidP="00392C87">
            <w:pPr>
              <w:jc w:val="both"/>
              <w:rPr>
                <w:sz w:val="28"/>
                <w:szCs w:val="28"/>
              </w:rPr>
            </w:pPr>
            <w:r w:rsidRPr="00101A4A">
              <w:rPr>
                <w:sz w:val="28"/>
                <w:szCs w:val="28"/>
              </w:rPr>
              <w:t xml:space="preserve">Об утверждении программы «Комплексное развитие систем </w:t>
            </w:r>
            <w:r>
              <w:rPr>
                <w:sz w:val="28"/>
                <w:szCs w:val="28"/>
              </w:rPr>
              <w:t>социальной</w:t>
            </w:r>
            <w:r w:rsidRPr="00101A4A">
              <w:rPr>
                <w:sz w:val="28"/>
                <w:szCs w:val="28"/>
              </w:rPr>
              <w:t xml:space="preserve"> инфраструктуры на территории муниципального образования Солоновский сельсовет Новичихинского района Алтайского края на 2018-2028 годы»</w:t>
            </w:r>
          </w:p>
        </w:tc>
        <w:tc>
          <w:tcPr>
            <w:tcW w:w="4786" w:type="dxa"/>
          </w:tcPr>
          <w:p w14:paraId="75EC068B" w14:textId="77777777" w:rsidR="00392C87" w:rsidRPr="00101A4A" w:rsidRDefault="00392C87" w:rsidP="00392C87">
            <w:pPr>
              <w:jc w:val="both"/>
              <w:rPr>
                <w:sz w:val="28"/>
                <w:szCs w:val="28"/>
              </w:rPr>
            </w:pPr>
          </w:p>
        </w:tc>
      </w:tr>
    </w:tbl>
    <w:p w14:paraId="4A3B7AB5" w14:textId="77777777" w:rsidR="00392C87" w:rsidRPr="00101A4A" w:rsidRDefault="00392C87" w:rsidP="00392C87">
      <w:pPr>
        <w:ind w:firstLine="567"/>
        <w:jc w:val="both"/>
        <w:rPr>
          <w:sz w:val="28"/>
          <w:szCs w:val="28"/>
        </w:rPr>
      </w:pPr>
    </w:p>
    <w:p w14:paraId="66DF59FA" w14:textId="77777777" w:rsidR="00392C87" w:rsidRPr="00101A4A" w:rsidRDefault="00392C87" w:rsidP="00392C87">
      <w:pPr>
        <w:pStyle w:val="a5"/>
        <w:snapToGrid w:val="0"/>
        <w:spacing w:before="120"/>
        <w:rPr>
          <w:rFonts w:ascii="Times New Roman" w:hAnsi="Times New Roman"/>
          <w:sz w:val="28"/>
          <w:szCs w:val="28"/>
        </w:rPr>
      </w:pPr>
      <w:r>
        <w:rPr>
          <w:rFonts w:ascii="Times New Roman" w:hAnsi="Times New Roman"/>
          <w:sz w:val="28"/>
          <w:szCs w:val="28"/>
        </w:rPr>
        <w:t xml:space="preserve">       </w:t>
      </w:r>
      <w:r w:rsidRPr="00101A4A">
        <w:rPr>
          <w:rFonts w:ascii="Times New Roman" w:hAnsi="Times New Roman"/>
          <w:sz w:val="28"/>
          <w:szCs w:val="28"/>
        </w:rPr>
        <w:t xml:space="preserve">В соответствии с Федеральным законом №131-ФЗ от 06.11.2003 «Об общих принципах организации местного самоуправления», Уставом муниципального </w:t>
      </w:r>
      <w:r w:rsidRPr="00B5160D">
        <w:rPr>
          <w:rFonts w:ascii="Times New Roman" w:hAnsi="Times New Roman" w:cs="Times New Roman"/>
          <w:sz w:val="28"/>
          <w:szCs w:val="28"/>
        </w:rPr>
        <w:t>образования Солоновский сельсовет Новичихинского района Алтайского края, Постановлением</w:t>
      </w:r>
      <w:r w:rsidRPr="002B2C9A">
        <w:rPr>
          <w:rFonts w:ascii="Times New Roman" w:hAnsi="Times New Roman" w:cs="Times New Roman"/>
          <w:sz w:val="28"/>
          <w:szCs w:val="28"/>
          <w:lang w:eastAsia="ru-RU"/>
        </w:rPr>
        <w:t xml:space="preserve"> </w:t>
      </w:r>
      <w:r w:rsidRPr="00B4256E">
        <w:rPr>
          <w:rFonts w:ascii="Times New Roman" w:hAnsi="Times New Roman" w:cs="Times New Roman"/>
          <w:sz w:val="28"/>
          <w:szCs w:val="28"/>
          <w:lang w:eastAsia="ru-RU"/>
        </w:rPr>
        <w:t>Правительства Российской Федерации от 01.10.2015 года №1050 «Об утверждении требований к Программам комплексного развития социальной инфраструктуры поселений и городских округов»,</w:t>
      </w:r>
      <w:r>
        <w:rPr>
          <w:rFonts w:ascii="Times New Roman" w:hAnsi="Times New Roman"/>
          <w:sz w:val="28"/>
          <w:szCs w:val="28"/>
        </w:rPr>
        <w:t xml:space="preserve"> </w:t>
      </w:r>
      <w:r w:rsidRPr="00B5160D">
        <w:rPr>
          <w:rFonts w:ascii="Times New Roman" w:hAnsi="Times New Roman" w:cs="Times New Roman"/>
          <w:sz w:val="28"/>
          <w:szCs w:val="28"/>
        </w:rPr>
        <w:t>Генеральны</w:t>
      </w:r>
      <w:r>
        <w:rPr>
          <w:rFonts w:ascii="Times New Roman" w:hAnsi="Times New Roman"/>
          <w:sz w:val="28"/>
          <w:szCs w:val="28"/>
        </w:rPr>
        <w:t>м</w:t>
      </w:r>
      <w:r w:rsidRPr="00B5160D">
        <w:rPr>
          <w:rFonts w:ascii="Times New Roman" w:hAnsi="Times New Roman" w:cs="Times New Roman"/>
          <w:sz w:val="28"/>
          <w:szCs w:val="28"/>
        </w:rPr>
        <w:t xml:space="preserve"> план</w:t>
      </w:r>
      <w:r>
        <w:rPr>
          <w:rFonts w:ascii="Times New Roman" w:hAnsi="Times New Roman"/>
          <w:sz w:val="28"/>
          <w:szCs w:val="28"/>
        </w:rPr>
        <w:t>ом</w:t>
      </w:r>
      <w:r w:rsidRPr="00101A4A">
        <w:rPr>
          <w:rFonts w:ascii="Times New Roman" w:hAnsi="Times New Roman"/>
          <w:sz w:val="28"/>
          <w:szCs w:val="28"/>
        </w:rPr>
        <w:t xml:space="preserve"> Солоновского сельсовета Новичихинского района Алтайского края,  Собрание депутатов Солоновского сельсовета Новичихинского района Алтайского края</w:t>
      </w:r>
      <w:r w:rsidRPr="00101A4A">
        <w:rPr>
          <w:rFonts w:ascii="Times New Roman" w:hAnsi="Times New Roman"/>
          <w:i/>
          <w:sz w:val="28"/>
          <w:szCs w:val="28"/>
        </w:rPr>
        <w:t xml:space="preserve"> </w:t>
      </w:r>
      <w:r w:rsidRPr="00101A4A">
        <w:rPr>
          <w:rFonts w:ascii="Times New Roman" w:hAnsi="Times New Roman"/>
          <w:sz w:val="28"/>
          <w:szCs w:val="28"/>
        </w:rPr>
        <w:t>РЕШИЛО:</w:t>
      </w:r>
    </w:p>
    <w:p w14:paraId="218BBF10" w14:textId="77777777" w:rsidR="00392C87" w:rsidRPr="00101A4A" w:rsidRDefault="00392C87" w:rsidP="00392C87">
      <w:pPr>
        <w:ind w:firstLine="567"/>
        <w:jc w:val="both"/>
        <w:rPr>
          <w:sz w:val="28"/>
          <w:szCs w:val="28"/>
        </w:rPr>
      </w:pPr>
      <w:r w:rsidRPr="00101A4A">
        <w:rPr>
          <w:sz w:val="28"/>
          <w:szCs w:val="28"/>
        </w:rPr>
        <w:t xml:space="preserve">1. Утвердить Программу «Комплексное развитие систем </w:t>
      </w:r>
      <w:r>
        <w:rPr>
          <w:sz w:val="28"/>
          <w:szCs w:val="28"/>
        </w:rPr>
        <w:t xml:space="preserve">социальной </w:t>
      </w:r>
      <w:r w:rsidRPr="00101A4A">
        <w:rPr>
          <w:sz w:val="28"/>
          <w:szCs w:val="28"/>
        </w:rPr>
        <w:t xml:space="preserve">инфраструктуры на территории муниципального образования Солоновский сельсовет Новичихинского района Алтайского края на 2018-2028 годы». </w:t>
      </w:r>
    </w:p>
    <w:p w14:paraId="092D8A3B" w14:textId="77777777" w:rsidR="00392C87" w:rsidRPr="00101A4A" w:rsidRDefault="00392C87" w:rsidP="00392C87">
      <w:pPr>
        <w:ind w:firstLine="567"/>
        <w:jc w:val="both"/>
        <w:rPr>
          <w:sz w:val="28"/>
          <w:szCs w:val="28"/>
        </w:rPr>
      </w:pPr>
      <w:r w:rsidRPr="00101A4A">
        <w:rPr>
          <w:sz w:val="28"/>
          <w:szCs w:val="28"/>
        </w:rPr>
        <w:t>2. Настоящее решение вступает в силу с момента обнародования в установленном порядке.</w:t>
      </w:r>
    </w:p>
    <w:p w14:paraId="331C9C80" w14:textId="77777777" w:rsidR="00392C87" w:rsidRPr="00101A4A" w:rsidRDefault="00392C87" w:rsidP="00392C87">
      <w:pPr>
        <w:ind w:firstLine="567"/>
        <w:jc w:val="both"/>
        <w:rPr>
          <w:sz w:val="28"/>
          <w:szCs w:val="28"/>
        </w:rPr>
      </w:pPr>
      <w:r w:rsidRPr="00101A4A">
        <w:rPr>
          <w:sz w:val="28"/>
          <w:szCs w:val="28"/>
        </w:rPr>
        <w:t>3. Контроль за исполнением настоящего решения возложить на постоянную комиссию по вопросам местного самоуправления.</w:t>
      </w:r>
    </w:p>
    <w:p w14:paraId="6BACB4A3" w14:textId="77777777" w:rsidR="00392C87" w:rsidRPr="00101A4A" w:rsidRDefault="00392C87" w:rsidP="00392C87">
      <w:pPr>
        <w:ind w:firstLine="567"/>
        <w:jc w:val="both"/>
        <w:rPr>
          <w:sz w:val="28"/>
          <w:szCs w:val="28"/>
        </w:rPr>
      </w:pPr>
    </w:p>
    <w:p w14:paraId="5B9ABEC2" w14:textId="77777777" w:rsidR="00392C87" w:rsidRPr="00101A4A" w:rsidRDefault="00392C87" w:rsidP="00392C87">
      <w:pPr>
        <w:jc w:val="center"/>
        <w:rPr>
          <w:sz w:val="28"/>
          <w:szCs w:val="28"/>
        </w:rPr>
      </w:pPr>
    </w:p>
    <w:p w14:paraId="5A9507E5" w14:textId="77777777" w:rsidR="00392C87" w:rsidRPr="00101A4A" w:rsidRDefault="00392C87" w:rsidP="00392C87">
      <w:pPr>
        <w:rPr>
          <w:color w:val="000000"/>
          <w:sz w:val="28"/>
          <w:szCs w:val="28"/>
        </w:rPr>
      </w:pPr>
    </w:p>
    <w:p w14:paraId="225CB9DB" w14:textId="77777777" w:rsidR="00392C87" w:rsidRPr="00101A4A" w:rsidRDefault="00392C87" w:rsidP="00392C87">
      <w:pPr>
        <w:rPr>
          <w:sz w:val="28"/>
          <w:szCs w:val="28"/>
        </w:rPr>
      </w:pPr>
      <w:r w:rsidRPr="00101A4A">
        <w:rPr>
          <w:sz w:val="28"/>
          <w:szCs w:val="28"/>
        </w:rPr>
        <w:t>Глава сельсовета                                                                                  П.А. Кротов</w:t>
      </w:r>
    </w:p>
    <w:p w14:paraId="5A52BBFB" w14:textId="77777777" w:rsidR="00392C87" w:rsidRPr="00F82778" w:rsidRDefault="00392C87" w:rsidP="00392C87">
      <w:pPr>
        <w:ind w:left="-499"/>
        <w:jc w:val="center"/>
        <w:rPr>
          <w:sz w:val="28"/>
          <w:szCs w:val="28"/>
        </w:rPr>
      </w:pPr>
    </w:p>
    <w:p w14:paraId="33027994" w14:textId="77777777" w:rsidR="00392C87" w:rsidRPr="00F82778" w:rsidRDefault="00392C87" w:rsidP="00392C87">
      <w:pPr>
        <w:jc w:val="center"/>
        <w:rPr>
          <w:sz w:val="28"/>
          <w:szCs w:val="28"/>
        </w:rPr>
      </w:pPr>
    </w:p>
    <w:p w14:paraId="00FF041A" w14:textId="77777777" w:rsidR="00392C87" w:rsidRDefault="00392C87" w:rsidP="00392C87">
      <w:pPr>
        <w:jc w:val="center"/>
        <w:rPr>
          <w:sz w:val="28"/>
          <w:szCs w:val="28"/>
        </w:rPr>
      </w:pPr>
    </w:p>
    <w:p w14:paraId="524D0B0C" w14:textId="77777777" w:rsidR="00392C87" w:rsidRDefault="00392C87" w:rsidP="00392C87">
      <w:pPr>
        <w:jc w:val="center"/>
        <w:rPr>
          <w:sz w:val="28"/>
          <w:szCs w:val="28"/>
        </w:rPr>
      </w:pPr>
    </w:p>
    <w:p w14:paraId="70ADAEA3" w14:textId="77777777" w:rsidR="00392C87" w:rsidRPr="00F82778" w:rsidRDefault="00392C87" w:rsidP="00392C87">
      <w:pPr>
        <w:jc w:val="center"/>
        <w:rPr>
          <w:sz w:val="28"/>
          <w:szCs w:val="28"/>
        </w:rPr>
      </w:pPr>
    </w:p>
    <w:p w14:paraId="5211A25E" w14:textId="77777777" w:rsidR="00392C87" w:rsidRPr="00B5160D" w:rsidRDefault="00392C87" w:rsidP="00392C87">
      <w:pPr>
        <w:jc w:val="right"/>
        <w:rPr>
          <w:sz w:val="28"/>
          <w:szCs w:val="28"/>
        </w:rPr>
      </w:pPr>
      <w:r w:rsidRPr="00B5160D">
        <w:rPr>
          <w:sz w:val="28"/>
          <w:szCs w:val="28"/>
        </w:rPr>
        <w:lastRenderedPageBreak/>
        <w:t>Утверждена</w:t>
      </w:r>
    </w:p>
    <w:p w14:paraId="098ED36F" w14:textId="77777777" w:rsidR="00392C87" w:rsidRPr="00B5160D" w:rsidRDefault="00392C87" w:rsidP="00392C87">
      <w:pPr>
        <w:jc w:val="right"/>
        <w:rPr>
          <w:sz w:val="28"/>
          <w:szCs w:val="28"/>
        </w:rPr>
      </w:pPr>
      <w:r w:rsidRPr="00B5160D">
        <w:rPr>
          <w:sz w:val="28"/>
          <w:szCs w:val="28"/>
        </w:rPr>
        <w:t xml:space="preserve">  Решением Собрания депутатов         </w:t>
      </w:r>
    </w:p>
    <w:p w14:paraId="4751F049" w14:textId="77777777" w:rsidR="00392C87" w:rsidRPr="00B5160D" w:rsidRDefault="00392C87" w:rsidP="00392C87">
      <w:pPr>
        <w:jc w:val="right"/>
        <w:rPr>
          <w:sz w:val="28"/>
          <w:szCs w:val="28"/>
        </w:rPr>
      </w:pPr>
      <w:r w:rsidRPr="00B5160D">
        <w:rPr>
          <w:sz w:val="28"/>
          <w:szCs w:val="28"/>
        </w:rPr>
        <w:t xml:space="preserve">                                                                  Солоновского сельсовета  </w:t>
      </w:r>
    </w:p>
    <w:p w14:paraId="2D7C0BBE" w14:textId="77777777" w:rsidR="00392C87" w:rsidRPr="00B5160D" w:rsidRDefault="00392C87" w:rsidP="00392C87">
      <w:pPr>
        <w:jc w:val="right"/>
        <w:rPr>
          <w:sz w:val="28"/>
          <w:szCs w:val="28"/>
        </w:rPr>
      </w:pPr>
      <w:r w:rsidRPr="00B5160D">
        <w:rPr>
          <w:sz w:val="28"/>
          <w:szCs w:val="28"/>
        </w:rPr>
        <w:t xml:space="preserve">Новичихинского района Алтайского края </w:t>
      </w:r>
    </w:p>
    <w:p w14:paraId="0ADB4F18" w14:textId="77777777" w:rsidR="00392C87" w:rsidRPr="00B5160D" w:rsidRDefault="00392C87" w:rsidP="00392C87">
      <w:pPr>
        <w:jc w:val="right"/>
        <w:rPr>
          <w:sz w:val="28"/>
          <w:szCs w:val="28"/>
        </w:rPr>
      </w:pPr>
      <w:r w:rsidRPr="00B5160D">
        <w:rPr>
          <w:sz w:val="28"/>
          <w:szCs w:val="28"/>
        </w:rPr>
        <w:t xml:space="preserve">от </w:t>
      </w:r>
      <w:r>
        <w:rPr>
          <w:sz w:val="28"/>
          <w:szCs w:val="28"/>
        </w:rPr>
        <w:t>25.04</w:t>
      </w:r>
      <w:r w:rsidRPr="00B5160D">
        <w:rPr>
          <w:sz w:val="28"/>
          <w:szCs w:val="28"/>
        </w:rPr>
        <w:t>.2018 №</w:t>
      </w:r>
      <w:r>
        <w:rPr>
          <w:sz w:val="28"/>
          <w:szCs w:val="28"/>
        </w:rPr>
        <w:t xml:space="preserve"> 12</w:t>
      </w:r>
      <w:r w:rsidRPr="00B5160D">
        <w:rPr>
          <w:sz w:val="28"/>
          <w:szCs w:val="28"/>
        </w:rPr>
        <w:t xml:space="preserve"> </w:t>
      </w:r>
    </w:p>
    <w:p w14:paraId="1A7601BF" w14:textId="77777777" w:rsidR="00392C87" w:rsidRPr="00F82778" w:rsidRDefault="00392C87" w:rsidP="00392C87">
      <w:pPr>
        <w:jc w:val="center"/>
        <w:rPr>
          <w:b/>
          <w:sz w:val="28"/>
          <w:szCs w:val="28"/>
        </w:rPr>
      </w:pPr>
    </w:p>
    <w:p w14:paraId="3C2DAE70" w14:textId="77777777" w:rsidR="00392C87" w:rsidRPr="00BB6345" w:rsidRDefault="00392C87" w:rsidP="00392C87">
      <w:pPr>
        <w:rPr>
          <w:bCs/>
          <w:sz w:val="28"/>
          <w:szCs w:val="28"/>
        </w:rPr>
      </w:pPr>
    </w:p>
    <w:p w14:paraId="3F89E56A" w14:textId="77777777" w:rsidR="00392C87" w:rsidRPr="004C462C" w:rsidRDefault="00392C87" w:rsidP="00392C87">
      <w:pPr>
        <w:jc w:val="center"/>
        <w:rPr>
          <w:b/>
          <w:bCs/>
          <w:sz w:val="28"/>
          <w:szCs w:val="28"/>
        </w:rPr>
      </w:pPr>
    </w:p>
    <w:p w14:paraId="2832EE79" w14:textId="77777777" w:rsidR="00392C87" w:rsidRDefault="00392C87" w:rsidP="00392C87">
      <w:pPr>
        <w:jc w:val="center"/>
        <w:rPr>
          <w:b/>
          <w:bCs/>
          <w:sz w:val="28"/>
          <w:szCs w:val="28"/>
        </w:rPr>
      </w:pPr>
    </w:p>
    <w:p w14:paraId="44F35F10" w14:textId="77777777" w:rsidR="00392C87" w:rsidRDefault="00392C87" w:rsidP="00392C87">
      <w:pPr>
        <w:jc w:val="center"/>
        <w:rPr>
          <w:b/>
          <w:bCs/>
          <w:sz w:val="28"/>
          <w:szCs w:val="28"/>
        </w:rPr>
      </w:pPr>
    </w:p>
    <w:p w14:paraId="4792D11D" w14:textId="77777777" w:rsidR="00392C87" w:rsidRDefault="00392C87" w:rsidP="00392C87">
      <w:pPr>
        <w:jc w:val="center"/>
        <w:rPr>
          <w:b/>
          <w:bCs/>
          <w:sz w:val="28"/>
          <w:szCs w:val="28"/>
        </w:rPr>
      </w:pPr>
      <w:r w:rsidRPr="004C462C">
        <w:rPr>
          <w:b/>
          <w:bCs/>
          <w:sz w:val="28"/>
          <w:szCs w:val="28"/>
        </w:rPr>
        <w:t>ПРОГРАММА</w:t>
      </w:r>
    </w:p>
    <w:p w14:paraId="666D1961" w14:textId="77777777" w:rsidR="00392C87" w:rsidRPr="004C462C" w:rsidRDefault="00392C87" w:rsidP="00392C87">
      <w:pPr>
        <w:jc w:val="center"/>
        <w:rPr>
          <w:b/>
          <w:bCs/>
          <w:sz w:val="28"/>
          <w:szCs w:val="28"/>
        </w:rPr>
      </w:pPr>
      <w:r w:rsidRPr="004C462C">
        <w:rPr>
          <w:b/>
          <w:bCs/>
          <w:sz w:val="28"/>
          <w:szCs w:val="28"/>
        </w:rPr>
        <w:t>комплексн</w:t>
      </w:r>
      <w:r>
        <w:rPr>
          <w:b/>
          <w:bCs/>
          <w:sz w:val="28"/>
          <w:szCs w:val="28"/>
        </w:rPr>
        <w:t>ое развитие социальной</w:t>
      </w:r>
      <w:r w:rsidRPr="004C462C">
        <w:rPr>
          <w:b/>
          <w:bCs/>
          <w:sz w:val="28"/>
          <w:szCs w:val="28"/>
        </w:rPr>
        <w:t xml:space="preserve"> инфраструктуры </w:t>
      </w:r>
    </w:p>
    <w:p w14:paraId="027381E6" w14:textId="77777777" w:rsidR="00392C87" w:rsidRPr="004C462C" w:rsidRDefault="00392C87" w:rsidP="00392C87">
      <w:pPr>
        <w:jc w:val="center"/>
        <w:rPr>
          <w:b/>
          <w:bCs/>
          <w:sz w:val="28"/>
          <w:szCs w:val="28"/>
        </w:rPr>
      </w:pPr>
      <w:r w:rsidRPr="004C462C">
        <w:rPr>
          <w:b/>
          <w:bCs/>
          <w:sz w:val="28"/>
          <w:szCs w:val="28"/>
        </w:rPr>
        <w:t xml:space="preserve">муниципального образования </w:t>
      </w:r>
    </w:p>
    <w:p w14:paraId="244AF7FF" w14:textId="77777777" w:rsidR="00392C87" w:rsidRPr="004C462C" w:rsidRDefault="00392C87" w:rsidP="00392C87">
      <w:pPr>
        <w:jc w:val="center"/>
        <w:rPr>
          <w:b/>
          <w:bCs/>
          <w:sz w:val="28"/>
          <w:szCs w:val="28"/>
        </w:rPr>
      </w:pPr>
      <w:r>
        <w:rPr>
          <w:b/>
          <w:bCs/>
          <w:sz w:val="28"/>
          <w:szCs w:val="28"/>
        </w:rPr>
        <w:t xml:space="preserve">Солоновский </w:t>
      </w:r>
      <w:r w:rsidRPr="004C462C">
        <w:rPr>
          <w:b/>
          <w:bCs/>
          <w:sz w:val="28"/>
          <w:szCs w:val="28"/>
        </w:rPr>
        <w:t xml:space="preserve">сельсовет </w:t>
      </w:r>
      <w:r>
        <w:rPr>
          <w:b/>
          <w:bCs/>
          <w:sz w:val="28"/>
          <w:szCs w:val="28"/>
        </w:rPr>
        <w:t>Новичихинского</w:t>
      </w:r>
      <w:r w:rsidRPr="004C462C">
        <w:rPr>
          <w:b/>
          <w:bCs/>
          <w:sz w:val="28"/>
          <w:szCs w:val="28"/>
        </w:rPr>
        <w:t xml:space="preserve"> района Алтайского края</w:t>
      </w:r>
    </w:p>
    <w:p w14:paraId="6B18C841" w14:textId="77777777" w:rsidR="00392C87" w:rsidRPr="004C462C" w:rsidRDefault="00392C87" w:rsidP="00392C87">
      <w:pPr>
        <w:jc w:val="center"/>
        <w:rPr>
          <w:b/>
          <w:bCs/>
          <w:sz w:val="28"/>
          <w:szCs w:val="28"/>
        </w:rPr>
      </w:pPr>
      <w:r>
        <w:rPr>
          <w:b/>
          <w:bCs/>
          <w:sz w:val="28"/>
          <w:szCs w:val="28"/>
        </w:rPr>
        <w:t>на 2018</w:t>
      </w:r>
      <w:r w:rsidRPr="004C462C">
        <w:rPr>
          <w:b/>
          <w:bCs/>
          <w:sz w:val="28"/>
          <w:szCs w:val="28"/>
        </w:rPr>
        <w:t xml:space="preserve"> – 20</w:t>
      </w:r>
      <w:r>
        <w:rPr>
          <w:b/>
          <w:bCs/>
          <w:sz w:val="28"/>
          <w:szCs w:val="28"/>
        </w:rPr>
        <w:t>28</w:t>
      </w:r>
      <w:r w:rsidRPr="004C462C">
        <w:rPr>
          <w:b/>
          <w:bCs/>
          <w:sz w:val="28"/>
          <w:szCs w:val="28"/>
        </w:rPr>
        <w:t xml:space="preserve"> год</w:t>
      </w:r>
      <w:r>
        <w:rPr>
          <w:b/>
          <w:bCs/>
          <w:sz w:val="28"/>
          <w:szCs w:val="28"/>
        </w:rPr>
        <w:t>ы</w:t>
      </w:r>
    </w:p>
    <w:p w14:paraId="30C7558F" w14:textId="77777777" w:rsidR="00392C87" w:rsidRPr="00B57FB1" w:rsidRDefault="00392C87" w:rsidP="00392C87">
      <w:pPr>
        <w:spacing w:line="100" w:lineRule="atLeast"/>
        <w:jc w:val="center"/>
        <w:rPr>
          <w:sz w:val="28"/>
          <w:szCs w:val="28"/>
        </w:rPr>
      </w:pPr>
      <w:r w:rsidRPr="00B57FB1">
        <w:rPr>
          <w:sz w:val="28"/>
          <w:szCs w:val="28"/>
        </w:rPr>
        <w:t>1. Паспорт Программы</w:t>
      </w:r>
    </w:p>
    <w:tbl>
      <w:tblPr>
        <w:tblW w:w="10139" w:type="dxa"/>
        <w:tblInd w:w="-634" w:type="dxa"/>
        <w:tblLayout w:type="fixed"/>
        <w:tblCellMar>
          <w:top w:w="60" w:type="dxa"/>
          <w:left w:w="60" w:type="dxa"/>
          <w:bottom w:w="60" w:type="dxa"/>
          <w:right w:w="60" w:type="dxa"/>
        </w:tblCellMar>
        <w:tblLook w:val="0000" w:firstRow="0" w:lastRow="0" w:firstColumn="0" w:lastColumn="0" w:noHBand="0" w:noVBand="0"/>
      </w:tblPr>
      <w:tblGrid>
        <w:gridCol w:w="3009"/>
        <w:gridCol w:w="7130"/>
      </w:tblGrid>
      <w:tr w:rsidR="00392C87" w:rsidRPr="00B57FB1" w14:paraId="59BD5876" w14:textId="77777777" w:rsidTr="00392C87">
        <w:tc>
          <w:tcPr>
            <w:tcW w:w="3009" w:type="dxa"/>
            <w:tcBorders>
              <w:top w:val="double" w:sz="1" w:space="0" w:color="000000"/>
              <w:left w:val="double" w:sz="1" w:space="0" w:color="000000"/>
              <w:bottom w:val="double" w:sz="1" w:space="0" w:color="000000"/>
              <w:right w:val="double" w:sz="1" w:space="0" w:color="000000"/>
            </w:tcBorders>
            <w:shd w:val="clear" w:color="auto" w:fill="auto"/>
          </w:tcPr>
          <w:p w14:paraId="6A2A10CF" w14:textId="77777777" w:rsidR="00392C87" w:rsidRPr="00B57FB1" w:rsidRDefault="00392C87" w:rsidP="00392C87">
            <w:pPr>
              <w:spacing w:before="100" w:after="100" w:line="100" w:lineRule="atLeast"/>
              <w:rPr>
                <w:sz w:val="28"/>
                <w:szCs w:val="28"/>
              </w:rPr>
            </w:pPr>
            <w:r w:rsidRPr="00B57FB1">
              <w:rPr>
                <w:sz w:val="28"/>
                <w:szCs w:val="28"/>
              </w:rPr>
              <w:t>Наименование программы</w:t>
            </w:r>
          </w:p>
        </w:tc>
        <w:tc>
          <w:tcPr>
            <w:tcW w:w="7130" w:type="dxa"/>
            <w:tcBorders>
              <w:top w:val="double" w:sz="1" w:space="0" w:color="000000"/>
              <w:left w:val="double" w:sz="1" w:space="0" w:color="000000"/>
              <w:bottom w:val="double" w:sz="1" w:space="0" w:color="000000"/>
              <w:right w:val="double" w:sz="1" w:space="0" w:color="000000"/>
            </w:tcBorders>
            <w:shd w:val="clear" w:color="auto" w:fill="auto"/>
          </w:tcPr>
          <w:p w14:paraId="6AD3C870" w14:textId="77777777" w:rsidR="00392C87" w:rsidRPr="00B57FB1" w:rsidRDefault="00392C87" w:rsidP="00392C87">
            <w:pPr>
              <w:spacing w:before="100" w:after="100" w:line="100" w:lineRule="atLeast"/>
              <w:jc w:val="both"/>
              <w:rPr>
                <w:sz w:val="28"/>
                <w:szCs w:val="28"/>
              </w:rPr>
            </w:pPr>
            <w:r w:rsidRPr="00B57FB1">
              <w:rPr>
                <w:sz w:val="28"/>
                <w:szCs w:val="28"/>
              </w:rPr>
              <w:t>Программа «Комплексное развити</w:t>
            </w:r>
            <w:r>
              <w:rPr>
                <w:sz w:val="28"/>
                <w:szCs w:val="28"/>
              </w:rPr>
              <w:t>е</w:t>
            </w:r>
            <w:r w:rsidRPr="00B57FB1">
              <w:rPr>
                <w:sz w:val="28"/>
                <w:szCs w:val="28"/>
              </w:rPr>
              <w:t xml:space="preserve"> социальной инфраструктуры муниципального образования </w:t>
            </w:r>
            <w:r w:rsidRPr="00BB6345">
              <w:rPr>
                <w:bCs/>
                <w:sz w:val="28"/>
                <w:szCs w:val="28"/>
              </w:rPr>
              <w:t>Солоновский сельсовет Но</w:t>
            </w:r>
            <w:r>
              <w:rPr>
                <w:bCs/>
                <w:sz w:val="28"/>
                <w:szCs w:val="28"/>
              </w:rPr>
              <w:t>в</w:t>
            </w:r>
            <w:r w:rsidRPr="00BB6345">
              <w:rPr>
                <w:bCs/>
                <w:sz w:val="28"/>
                <w:szCs w:val="28"/>
              </w:rPr>
              <w:t>ичихинского района Алтайского края</w:t>
            </w:r>
            <w:r>
              <w:rPr>
                <w:bCs/>
                <w:sz w:val="28"/>
                <w:szCs w:val="28"/>
              </w:rPr>
              <w:t xml:space="preserve"> </w:t>
            </w:r>
            <w:r w:rsidRPr="00BB6345">
              <w:rPr>
                <w:bCs/>
                <w:sz w:val="28"/>
                <w:szCs w:val="28"/>
              </w:rPr>
              <w:t>на 2018 – 2028 годы</w:t>
            </w:r>
            <w:r w:rsidRPr="00B57FB1">
              <w:rPr>
                <w:sz w:val="28"/>
                <w:szCs w:val="28"/>
              </w:rPr>
              <w:t>» (далее – Программа)</w:t>
            </w:r>
          </w:p>
        </w:tc>
      </w:tr>
      <w:tr w:rsidR="00392C87" w:rsidRPr="00B57FB1" w14:paraId="0E16D7D8" w14:textId="77777777" w:rsidTr="00392C87">
        <w:tc>
          <w:tcPr>
            <w:tcW w:w="3009" w:type="dxa"/>
            <w:tcBorders>
              <w:top w:val="double" w:sz="1" w:space="0" w:color="000000"/>
              <w:left w:val="double" w:sz="1" w:space="0" w:color="000000"/>
              <w:bottom w:val="double" w:sz="1" w:space="0" w:color="000000"/>
              <w:right w:val="double" w:sz="1" w:space="0" w:color="000000"/>
            </w:tcBorders>
            <w:shd w:val="clear" w:color="auto" w:fill="auto"/>
          </w:tcPr>
          <w:p w14:paraId="4FF796BC" w14:textId="77777777" w:rsidR="00392C87" w:rsidRPr="00B57FB1" w:rsidRDefault="00392C87" w:rsidP="00392C87">
            <w:pPr>
              <w:spacing w:before="100" w:after="100" w:line="100" w:lineRule="atLeast"/>
              <w:rPr>
                <w:sz w:val="28"/>
                <w:szCs w:val="28"/>
              </w:rPr>
            </w:pPr>
            <w:r w:rsidRPr="00B57FB1">
              <w:rPr>
                <w:sz w:val="28"/>
                <w:szCs w:val="28"/>
              </w:rPr>
              <w:t>Основание для разработки Программы</w:t>
            </w:r>
          </w:p>
        </w:tc>
        <w:tc>
          <w:tcPr>
            <w:tcW w:w="7130" w:type="dxa"/>
            <w:tcBorders>
              <w:top w:val="double" w:sz="1" w:space="0" w:color="000000"/>
              <w:left w:val="double" w:sz="1" w:space="0" w:color="000000"/>
              <w:bottom w:val="double" w:sz="1" w:space="0" w:color="000000"/>
              <w:right w:val="double" w:sz="1" w:space="0" w:color="000000"/>
            </w:tcBorders>
            <w:shd w:val="clear" w:color="auto" w:fill="auto"/>
          </w:tcPr>
          <w:p w14:paraId="685E8B67" w14:textId="77777777" w:rsidR="00392C87" w:rsidRPr="00B4256E" w:rsidRDefault="00392C87" w:rsidP="00392C87">
            <w:pPr>
              <w:jc w:val="both"/>
              <w:rPr>
                <w:sz w:val="28"/>
                <w:szCs w:val="28"/>
              </w:rPr>
            </w:pPr>
            <w:r w:rsidRPr="00B4256E">
              <w:rPr>
                <w:sz w:val="28"/>
                <w:szCs w:val="28"/>
              </w:rPr>
              <w:t>Градостроительный Кодекс Российской Федерации,</w:t>
            </w:r>
            <w:r>
              <w:rPr>
                <w:sz w:val="28"/>
                <w:szCs w:val="28"/>
              </w:rPr>
              <w:t xml:space="preserve"> </w:t>
            </w:r>
            <w:r w:rsidRPr="00B4256E">
              <w:rPr>
                <w:sz w:val="28"/>
                <w:szCs w:val="28"/>
              </w:rPr>
              <w:t>Федеральный закон № 131- ФЗ от 6 ноября 2003 года «Об общих принципах организации местного самоуправления в РФ»,</w:t>
            </w:r>
            <w:r>
              <w:rPr>
                <w:sz w:val="28"/>
                <w:szCs w:val="28"/>
              </w:rPr>
              <w:t xml:space="preserve"> </w:t>
            </w:r>
            <w:r w:rsidRPr="00B4256E">
              <w:rPr>
                <w:sz w:val="28"/>
                <w:szCs w:val="28"/>
                <w:shd w:val="clear" w:color="auto" w:fill="FFFFFF"/>
              </w:rPr>
              <w:t>Устав муниципального образования Солоновский сельсовет Новичи</w:t>
            </w:r>
            <w:r>
              <w:rPr>
                <w:sz w:val="28"/>
                <w:szCs w:val="28"/>
                <w:shd w:val="clear" w:color="auto" w:fill="FFFFFF"/>
              </w:rPr>
              <w:t xml:space="preserve">хинского района Алтайского края, </w:t>
            </w:r>
            <w:r w:rsidRPr="00B4256E">
              <w:rPr>
                <w:sz w:val="28"/>
                <w:szCs w:val="28"/>
              </w:rPr>
              <w:t xml:space="preserve">Постановление Правительства Российской Федерации от 01.10.2015 года №1050 «Об утверждении требований к Программам комплексного развития социальной инфраструктуры поселений и городских округов», Генеральный план Солоновского </w:t>
            </w:r>
            <w:r>
              <w:rPr>
                <w:sz w:val="28"/>
                <w:szCs w:val="28"/>
              </w:rPr>
              <w:t>сельсовета</w:t>
            </w:r>
            <w:r w:rsidRPr="00B4256E">
              <w:rPr>
                <w:sz w:val="28"/>
                <w:szCs w:val="28"/>
              </w:rPr>
              <w:t xml:space="preserve"> Новичихинского района Алтайского края</w:t>
            </w:r>
          </w:p>
        </w:tc>
      </w:tr>
      <w:tr w:rsidR="00392C87" w:rsidRPr="00B57FB1" w14:paraId="3D79DF11" w14:textId="77777777" w:rsidTr="00392C87">
        <w:tc>
          <w:tcPr>
            <w:tcW w:w="3009" w:type="dxa"/>
            <w:tcBorders>
              <w:top w:val="double" w:sz="1" w:space="0" w:color="000000"/>
              <w:left w:val="double" w:sz="1" w:space="0" w:color="000000"/>
              <w:bottom w:val="double" w:sz="1" w:space="0" w:color="000000"/>
              <w:right w:val="double" w:sz="1" w:space="0" w:color="000000"/>
            </w:tcBorders>
            <w:shd w:val="clear" w:color="auto" w:fill="auto"/>
          </w:tcPr>
          <w:p w14:paraId="1D6342C0" w14:textId="77777777" w:rsidR="00392C87" w:rsidRPr="00B57FB1" w:rsidRDefault="00392C87" w:rsidP="00392C87">
            <w:pPr>
              <w:spacing w:before="100" w:after="100" w:line="100" w:lineRule="atLeast"/>
              <w:rPr>
                <w:sz w:val="28"/>
                <w:szCs w:val="28"/>
              </w:rPr>
            </w:pPr>
            <w:r w:rsidRPr="00B57FB1">
              <w:rPr>
                <w:sz w:val="28"/>
                <w:szCs w:val="28"/>
              </w:rPr>
              <w:t>Заказчик Программы, его местонахождение</w:t>
            </w:r>
          </w:p>
        </w:tc>
        <w:tc>
          <w:tcPr>
            <w:tcW w:w="7130" w:type="dxa"/>
            <w:tcBorders>
              <w:top w:val="double" w:sz="1" w:space="0" w:color="000000"/>
              <w:left w:val="double" w:sz="1" w:space="0" w:color="000000"/>
              <w:bottom w:val="double" w:sz="1" w:space="0" w:color="000000"/>
              <w:right w:val="double" w:sz="1" w:space="0" w:color="000000"/>
            </w:tcBorders>
            <w:shd w:val="clear" w:color="auto" w:fill="auto"/>
          </w:tcPr>
          <w:p w14:paraId="04048BF5" w14:textId="77777777" w:rsidR="00392C87" w:rsidRPr="00B57FB1" w:rsidRDefault="00392C87" w:rsidP="00392C87">
            <w:pPr>
              <w:spacing w:before="100" w:after="100" w:line="100" w:lineRule="atLeast"/>
              <w:jc w:val="both"/>
              <w:rPr>
                <w:sz w:val="28"/>
                <w:szCs w:val="28"/>
              </w:rPr>
            </w:pPr>
            <w:r w:rsidRPr="00B57FB1">
              <w:rPr>
                <w:sz w:val="28"/>
                <w:szCs w:val="28"/>
              </w:rPr>
              <w:t xml:space="preserve">Администрация </w:t>
            </w:r>
            <w:r>
              <w:rPr>
                <w:sz w:val="28"/>
                <w:szCs w:val="28"/>
              </w:rPr>
              <w:t xml:space="preserve">Солоновского </w:t>
            </w:r>
            <w:r w:rsidRPr="00B57FB1">
              <w:rPr>
                <w:sz w:val="28"/>
                <w:szCs w:val="28"/>
              </w:rPr>
              <w:t xml:space="preserve">сельсовета </w:t>
            </w:r>
            <w:r>
              <w:rPr>
                <w:sz w:val="28"/>
                <w:szCs w:val="28"/>
              </w:rPr>
              <w:t>Новичихинского</w:t>
            </w:r>
            <w:r w:rsidRPr="00B57FB1">
              <w:rPr>
                <w:sz w:val="28"/>
                <w:szCs w:val="28"/>
              </w:rPr>
              <w:t xml:space="preserve"> района Алтайского края, Алтайский край, </w:t>
            </w:r>
            <w:proofErr w:type="gramStart"/>
            <w:r>
              <w:rPr>
                <w:sz w:val="28"/>
                <w:szCs w:val="28"/>
              </w:rPr>
              <w:t xml:space="preserve">Новичихинский </w:t>
            </w:r>
            <w:r w:rsidRPr="00B57FB1">
              <w:rPr>
                <w:sz w:val="28"/>
                <w:szCs w:val="28"/>
              </w:rPr>
              <w:t xml:space="preserve"> район</w:t>
            </w:r>
            <w:proofErr w:type="gramEnd"/>
            <w:r w:rsidRPr="00B57FB1">
              <w:rPr>
                <w:sz w:val="28"/>
                <w:szCs w:val="28"/>
              </w:rPr>
              <w:t xml:space="preserve">, </w:t>
            </w:r>
            <w:r>
              <w:rPr>
                <w:sz w:val="28"/>
                <w:szCs w:val="28"/>
              </w:rPr>
              <w:t>с. Солоновка</w:t>
            </w:r>
            <w:r w:rsidRPr="00B57FB1">
              <w:rPr>
                <w:sz w:val="28"/>
                <w:szCs w:val="28"/>
              </w:rPr>
              <w:t xml:space="preserve">, ул. </w:t>
            </w:r>
            <w:r>
              <w:rPr>
                <w:sz w:val="28"/>
                <w:szCs w:val="28"/>
              </w:rPr>
              <w:t>Ленина</w:t>
            </w:r>
            <w:r w:rsidRPr="00B57FB1">
              <w:rPr>
                <w:sz w:val="28"/>
                <w:szCs w:val="28"/>
              </w:rPr>
              <w:t xml:space="preserve">, </w:t>
            </w:r>
            <w:r>
              <w:rPr>
                <w:sz w:val="28"/>
                <w:szCs w:val="28"/>
              </w:rPr>
              <w:t>6</w:t>
            </w:r>
          </w:p>
        </w:tc>
      </w:tr>
      <w:tr w:rsidR="00392C87" w:rsidRPr="00B57FB1" w14:paraId="31E856D2" w14:textId="77777777" w:rsidTr="00392C87">
        <w:tc>
          <w:tcPr>
            <w:tcW w:w="3009" w:type="dxa"/>
            <w:tcBorders>
              <w:top w:val="double" w:sz="1" w:space="0" w:color="000000"/>
              <w:left w:val="double" w:sz="1" w:space="0" w:color="000000"/>
              <w:bottom w:val="double" w:sz="1" w:space="0" w:color="000000"/>
              <w:right w:val="double" w:sz="1" w:space="0" w:color="000000"/>
            </w:tcBorders>
            <w:shd w:val="clear" w:color="auto" w:fill="auto"/>
          </w:tcPr>
          <w:p w14:paraId="076F5756" w14:textId="77777777" w:rsidR="00392C87" w:rsidRPr="00B57FB1" w:rsidRDefault="00392C87" w:rsidP="00392C87">
            <w:pPr>
              <w:spacing w:before="100" w:after="100" w:line="100" w:lineRule="atLeast"/>
              <w:rPr>
                <w:sz w:val="28"/>
                <w:szCs w:val="28"/>
              </w:rPr>
            </w:pPr>
            <w:r w:rsidRPr="00B57FB1">
              <w:rPr>
                <w:sz w:val="28"/>
                <w:szCs w:val="28"/>
              </w:rPr>
              <w:t>Разработчик Программы, его местонахождение</w:t>
            </w:r>
          </w:p>
        </w:tc>
        <w:tc>
          <w:tcPr>
            <w:tcW w:w="7130" w:type="dxa"/>
            <w:tcBorders>
              <w:top w:val="double" w:sz="1" w:space="0" w:color="000000"/>
              <w:left w:val="double" w:sz="1" w:space="0" w:color="000000"/>
              <w:bottom w:val="double" w:sz="1" w:space="0" w:color="000000"/>
              <w:right w:val="double" w:sz="1" w:space="0" w:color="000000"/>
            </w:tcBorders>
            <w:shd w:val="clear" w:color="auto" w:fill="auto"/>
          </w:tcPr>
          <w:p w14:paraId="55762EA5" w14:textId="77777777" w:rsidR="00392C87" w:rsidRPr="00B57FB1" w:rsidRDefault="00392C87" w:rsidP="00392C87">
            <w:pPr>
              <w:spacing w:before="100" w:after="100" w:line="100" w:lineRule="atLeast"/>
              <w:jc w:val="both"/>
              <w:rPr>
                <w:sz w:val="28"/>
                <w:szCs w:val="28"/>
              </w:rPr>
            </w:pPr>
            <w:r w:rsidRPr="00B57FB1">
              <w:rPr>
                <w:sz w:val="28"/>
                <w:szCs w:val="28"/>
              </w:rPr>
              <w:t xml:space="preserve">Администрация </w:t>
            </w:r>
            <w:r>
              <w:rPr>
                <w:sz w:val="28"/>
                <w:szCs w:val="28"/>
              </w:rPr>
              <w:t xml:space="preserve">Солоновского </w:t>
            </w:r>
            <w:r w:rsidRPr="00B57FB1">
              <w:rPr>
                <w:sz w:val="28"/>
                <w:szCs w:val="28"/>
              </w:rPr>
              <w:t xml:space="preserve">сельсовета </w:t>
            </w:r>
            <w:r>
              <w:rPr>
                <w:sz w:val="28"/>
                <w:szCs w:val="28"/>
              </w:rPr>
              <w:t>Новичихинского</w:t>
            </w:r>
            <w:r w:rsidRPr="00B57FB1">
              <w:rPr>
                <w:sz w:val="28"/>
                <w:szCs w:val="28"/>
              </w:rPr>
              <w:t xml:space="preserve"> района Алтайского края, Алтайский край, </w:t>
            </w:r>
            <w:proofErr w:type="gramStart"/>
            <w:r>
              <w:rPr>
                <w:sz w:val="28"/>
                <w:szCs w:val="28"/>
              </w:rPr>
              <w:t xml:space="preserve">Новичихинский </w:t>
            </w:r>
            <w:r w:rsidRPr="00B57FB1">
              <w:rPr>
                <w:sz w:val="28"/>
                <w:szCs w:val="28"/>
              </w:rPr>
              <w:t xml:space="preserve"> район</w:t>
            </w:r>
            <w:proofErr w:type="gramEnd"/>
            <w:r w:rsidRPr="00B57FB1">
              <w:rPr>
                <w:sz w:val="28"/>
                <w:szCs w:val="28"/>
              </w:rPr>
              <w:t xml:space="preserve">, </w:t>
            </w:r>
            <w:r>
              <w:rPr>
                <w:sz w:val="28"/>
                <w:szCs w:val="28"/>
              </w:rPr>
              <w:t>с. Солоновка</w:t>
            </w:r>
            <w:r w:rsidRPr="00B57FB1">
              <w:rPr>
                <w:sz w:val="28"/>
                <w:szCs w:val="28"/>
              </w:rPr>
              <w:t xml:space="preserve">, ул. </w:t>
            </w:r>
            <w:r>
              <w:rPr>
                <w:sz w:val="28"/>
                <w:szCs w:val="28"/>
              </w:rPr>
              <w:t>Ленина</w:t>
            </w:r>
            <w:r w:rsidRPr="00B57FB1">
              <w:rPr>
                <w:sz w:val="28"/>
                <w:szCs w:val="28"/>
              </w:rPr>
              <w:t xml:space="preserve">, </w:t>
            </w:r>
            <w:r>
              <w:rPr>
                <w:sz w:val="28"/>
                <w:szCs w:val="28"/>
              </w:rPr>
              <w:t>6</w:t>
            </w:r>
          </w:p>
        </w:tc>
      </w:tr>
      <w:tr w:rsidR="00392C87" w:rsidRPr="00B57FB1" w14:paraId="37116FCA" w14:textId="77777777" w:rsidTr="00392C87">
        <w:tc>
          <w:tcPr>
            <w:tcW w:w="3009" w:type="dxa"/>
            <w:tcBorders>
              <w:top w:val="double" w:sz="1" w:space="0" w:color="000000"/>
              <w:left w:val="double" w:sz="1" w:space="0" w:color="000000"/>
              <w:bottom w:val="double" w:sz="1" w:space="0" w:color="000000"/>
              <w:right w:val="double" w:sz="1" w:space="0" w:color="000000"/>
            </w:tcBorders>
            <w:shd w:val="clear" w:color="auto" w:fill="auto"/>
          </w:tcPr>
          <w:p w14:paraId="395778D3" w14:textId="77777777" w:rsidR="00392C87" w:rsidRPr="00B57FB1" w:rsidRDefault="00392C87" w:rsidP="00392C87">
            <w:pPr>
              <w:spacing w:before="100" w:after="100" w:line="100" w:lineRule="atLeast"/>
              <w:rPr>
                <w:sz w:val="28"/>
                <w:szCs w:val="28"/>
              </w:rPr>
            </w:pPr>
            <w:r w:rsidRPr="00B57FB1">
              <w:rPr>
                <w:sz w:val="28"/>
                <w:szCs w:val="28"/>
              </w:rPr>
              <w:t>Цель Программы</w:t>
            </w:r>
          </w:p>
        </w:tc>
        <w:tc>
          <w:tcPr>
            <w:tcW w:w="7130" w:type="dxa"/>
            <w:tcBorders>
              <w:top w:val="double" w:sz="1" w:space="0" w:color="000000"/>
              <w:left w:val="double" w:sz="1" w:space="0" w:color="000000"/>
              <w:bottom w:val="double" w:sz="1" w:space="0" w:color="000000"/>
              <w:right w:val="double" w:sz="1" w:space="0" w:color="000000"/>
            </w:tcBorders>
            <w:shd w:val="clear" w:color="auto" w:fill="auto"/>
          </w:tcPr>
          <w:p w14:paraId="6BC31BE1" w14:textId="77777777" w:rsidR="00392C87" w:rsidRPr="00B57FB1" w:rsidRDefault="00392C87" w:rsidP="00392C87">
            <w:pPr>
              <w:spacing w:before="100" w:after="100" w:line="100" w:lineRule="atLeast"/>
              <w:jc w:val="both"/>
              <w:rPr>
                <w:sz w:val="28"/>
                <w:szCs w:val="28"/>
              </w:rPr>
            </w:pPr>
            <w:r w:rsidRPr="00B57FB1">
              <w:rPr>
                <w:sz w:val="28"/>
                <w:szCs w:val="28"/>
              </w:rPr>
              <w:t>Повышение качества жизни населения, его занятости и самозанятости, экономических, социальных и культурных возможностей на осно</w:t>
            </w:r>
            <w:r>
              <w:rPr>
                <w:sz w:val="28"/>
                <w:szCs w:val="28"/>
              </w:rPr>
              <w:t xml:space="preserve">ве развития сельхозпроизводства, </w:t>
            </w:r>
            <w:r>
              <w:rPr>
                <w:sz w:val="28"/>
                <w:szCs w:val="28"/>
              </w:rPr>
              <w:lastRenderedPageBreak/>
              <w:t>п</w:t>
            </w:r>
            <w:r w:rsidRPr="00B57FB1">
              <w:rPr>
                <w:sz w:val="28"/>
                <w:szCs w:val="28"/>
              </w:rPr>
              <w:t>редпринимательства, личных подсобных хозяйств, торговой инфраструктуры и сферы услуг</w:t>
            </w:r>
          </w:p>
        </w:tc>
      </w:tr>
      <w:tr w:rsidR="00392C87" w:rsidRPr="00B57FB1" w14:paraId="3FEA0297" w14:textId="77777777" w:rsidTr="00392C87">
        <w:tc>
          <w:tcPr>
            <w:tcW w:w="3009" w:type="dxa"/>
            <w:tcBorders>
              <w:top w:val="double" w:sz="1" w:space="0" w:color="000000"/>
              <w:left w:val="double" w:sz="1" w:space="0" w:color="000000"/>
              <w:bottom w:val="double" w:sz="1" w:space="0" w:color="000000"/>
              <w:right w:val="double" w:sz="1" w:space="0" w:color="000000"/>
            </w:tcBorders>
            <w:shd w:val="clear" w:color="auto" w:fill="auto"/>
          </w:tcPr>
          <w:p w14:paraId="32FA6556" w14:textId="77777777" w:rsidR="00392C87" w:rsidRPr="00B57FB1" w:rsidRDefault="00392C87" w:rsidP="00392C87">
            <w:pPr>
              <w:spacing w:before="100" w:after="100" w:line="100" w:lineRule="atLeast"/>
              <w:rPr>
                <w:sz w:val="28"/>
                <w:szCs w:val="28"/>
              </w:rPr>
            </w:pPr>
            <w:r w:rsidRPr="00B57FB1">
              <w:rPr>
                <w:sz w:val="28"/>
                <w:szCs w:val="28"/>
              </w:rPr>
              <w:lastRenderedPageBreak/>
              <w:t>Задачи Программы</w:t>
            </w:r>
          </w:p>
        </w:tc>
        <w:tc>
          <w:tcPr>
            <w:tcW w:w="7130" w:type="dxa"/>
            <w:tcBorders>
              <w:top w:val="double" w:sz="1" w:space="0" w:color="000000"/>
              <w:left w:val="double" w:sz="1" w:space="0" w:color="000000"/>
              <w:bottom w:val="double" w:sz="1" w:space="0" w:color="000000"/>
              <w:right w:val="double" w:sz="1" w:space="0" w:color="000000"/>
            </w:tcBorders>
            <w:shd w:val="clear" w:color="auto" w:fill="auto"/>
          </w:tcPr>
          <w:p w14:paraId="4B0E5C9F" w14:textId="77777777" w:rsidR="00392C87" w:rsidRPr="00B57FB1" w:rsidRDefault="00392C87" w:rsidP="00392C87">
            <w:pPr>
              <w:jc w:val="both"/>
              <w:rPr>
                <w:sz w:val="28"/>
                <w:szCs w:val="28"/>
              </w:rPr>
            </w:pPr>
            <w:r w:rsidRPr="00B57FB1">
              <w:rPr>
                <w:sz w:val="28"/>
                <w:szCs w:val="28"/>
              </w:rPr>
              <w:t xml:space="preserve">Повышение безопасности, качества и эффективности использования населением объектов социальной инфраструктуры </w:t>
            </w:r>
            <w:r>
              <w:rPr>
                <w:sz w:val="28"/>
                <w:szCs w:val="28"/>
              </w:rPr>
              <w:t>сельсовета</w:t>
            </w:r>
          </w:p>
          <w:p w14:paraId="01042B70" w14:textId="77777777" w:rsidR="00392C87" w:rsidRDefault="00392C87" w:rsidP="00392C87">
            <w:pPr>
              <w:jc w:val="both"/>
              <w:rPr>
                <w:sz w:val="28"/>
                <w:szCs w:val="28"/>
              </w:rPr>
            </w:pPr>
            <w:r w:rsidRPr="00B57FB1">
              <w:rPr>
                <w:sz w:val="28"/>
                <w:szCs w:val="28"/>
              </w:rPr>
              <w:t xml:space="preserve">Обеспечение доступности объектов социальной инфраструктуры </w:t>
            </w:r>
            <w:r>
              <w:rPr>
                <w:sz w:val="28"/>
                <w:szCs w:val="28"/>
              </w:rPr>
              <w:t>сельсовета</w:t>
            </w:r>
            <w:r w:rsidRPr="00B57FB1">
              <w:rPr>
                <w:sz w:val="28"/>
                <w:szCs w:val="28"/>
              </w:rPr>
              <w:t xml:space="preserve"> для населения в соответствии с нормативами градостроительного </w:t>
            </w:r>
            <w:proofErr w:type="gramStart"/>
            <w:r w:rsidRPr="00B57FB1">
              <w:rPr>
                <w:sz w:val="28"/>
                <w:szCs w:val="28"/>
              </w:rPr>
              <w:t xml:space="preserve">проектирования  </w:t>
            </w:r>
            <w:r>
              <w:rPr>
                <w:sz w:val="28"/>
                <w:szCs w:val="28"/>
              </w:rPr>
              <w:t>сельсовета</w:t>
            </w:r>
            <w:proofErr w:type="gramEnd"/>
          </w:p>
          <w:p w14:paraId="18031BD7" w14:textId="77777777" w:rsidR="00392C87" w:rsidRPr="00B57FB1" w:rsidRDefault="00392C87" w:rsidP="00392C87">
            <w:pPr>
              <w:jc w:val="both"/>
              <w:rPr>
                <w:sz w:val="28"/>
                <w:szCs w:val="28"/>
              </w:rPr>
            </w:pPr>
            <w:r w:rsidRPr="00B57FB1">
              <w:rPr>
                <w:sz w:val="28"/>
                <w:szCs w:val="28"/>
              </w:rPr>
              <w:t>Обеспечение сбалансированного, перспективного развити</w:t>
            </w:r>
            <w:r>
              <w:rPr>
                <w:sz w:val="28"/>
                <w:szCs w:val="28"/>
              </w:rPr>
              <w:t>я</w:t>
            </w:r>
            <w:r w:rsidRPr="00B57FB1">
              <w:rPr>
                <w:sz w:val="28"/>
                <w:szCs w:val="28"/>
              </w:rPr>
              <w:t xml:space="preserve"> социальной инфраструктуры </w:t>
            </w:r>
            <w:r>
              <w:rPr>
                <w:sz w:val="28"/>
                <w:szCs w:val="28"/>
              </w:rPr>
              <w:t>сельсовета</w:t>
            </w:r>
            <w:r w:rsidRPr="00B57FB1">
              <w:rPr>
                <w:sz w:val="28"/>
                <w:szCs w:val="28"/>
              </w:rPr>
              <w:t xml:space="preserve"> в соответствии с установленными потребностями в объектах социальной инфра</w:t>
            </w:r>
            <w:r>
              <w:rPr>
                <w:sz w:val="28"/>
                <w:szCs w:val="28"/>
              </w:rPr>
              <w:t>структуры сельсовета</w:t>
            </w:r>
          </w:p>
          <w:p w14:paraId="4A4FCAC4" w14:textId="77777777" w:rsidR="00392C87" w:rsidRPr="00B57FB1" w:rsidRDefault="00392C87" w:rsidP="00392C87">
            <w:pPr>
              <w:jc w:val="both"/>
              <w:rPr>
                <w:sz w:val="28"/>
                <w:szCs w:val="28"/>
              </w:rPr>
            </w:pPr>
            <w:r w:rsidRPr="00B57FB1">
              <w:rPr>
                <w:sz w:val="28"/>
                <w:szCs w:val="28"/>
              </w:rPr>
              <w:t xml:space="preserve">Обеспечение достижения расчетного уровня обеспеченности населения </w:t>
            </w:r>
            <w:r>
              <w:rPr>
                <w:sz w:val="28"/>
                <w:szCs w:val="28"/>
              </w:rPr>
              <w:t>сельсовета</w:t>
            </w:r>
            <w:r w:rsidRPr="00B57FB1">
              <w:rPr>
                <w:sz w:val="28"/>
                <w:szCs w:val="28"/>
              </w:rPr>
              <w:t xml:space="preserve"> услугами в областях образования, здравоохранения, физической культуры и массового спорта и культуры</w:t>
            </w:r>
          </w:p>
          <w:p w14:paraId="7222A75D" w14:textId="77777777" w:rsidR="00392C87" w:rsidRPr="00B57FB1" w:rsidRDefault="00392C87" w:rsidP="00392C87">
            <w:pPr>
              <w:rPr>
                <w:sz w:val="28"/>
                <w:szCs w:val="28"/>
              </w:rPr>
            </w:pPr>
            <w:r w:rsidRPr="00B57FB1">
              <w:rPr>
                <w:sz w:val="28"/>
                <w:szCs w:val="28"/>
              </w:rPr>
              <w:t xml:space="preserve">Повышение эффективности и функционирования </w:t>
            </w:r>
          </w:p>
          <w:p w14:paraId="367BA15B" w14:textId="77777777" w:rsidR="00392C87" w:rsidRPr="00B57FB1" w:rsidRDefault="00392C87" w:rsidP="00392C87">
            <w:pPr>
              <w:rPr>
                <w:sz w:val="28"/>
                <w:szCs w:val="28"/>
              </w:rPr>
            </w:pPr>
            <w:r w:rsidRPr="00B57FB1">
              <w:rPr>
                <w:sz w:val="28"/>
                <w:szCs w:val="28"/>
              </w:rPr>
              <w:t>действующей социальной инфраструктуры</w:t>
            </w:r>
          </w:p>
        </w:tc>
      </w:tr>
      <w:tr w:rsidR="00392C87" w:rsidRPr="00B57FB1" w14:paraId="185A026E" w14:textId="77777777" w:rsidTr="00392C87">
        <w:tc>
          <w:tcPr>
            <w:tcW w:w="3009" w:type="dxa"/>
            <w:tcBorders>
              <w:top w:val="double" w:sz="1" w:space="0" w:color="000000"/>
              <w:left w:val="double" w:sz="1" w:space="0" w:color="000000"/>
              <w:bottom w:val="double" w:sz="1" w:space="0" w:color="000000"/>
              <w:right w:val="double" w:sz="1" w:space="0" w:color="000000"/>
            </w:tcBorders>
            <w:shd w:val="clear" w:color="auto" w:fill="auto"/>
          </w:tcPr>
          <w:p w14:paraId="0F722F3A" w14:textId="77777777" w:rsidR="00392C87" w:rsidRPr="00B57FB1" w:rsidRDefault="00392C87" w:rsidP="00392C87">
            <w:pPr>
              <w:spacing w:before="100" w:after="100" w:line="100" w:lineRule="atLeast"/>
              <w:rPr>
                <w:sz w:val="28"/>
                <w:szCs w:val="28"/>
              </w:rPr>
            </w:pPr>
            <w:r w:rsidRPr="00B57FB1">
              <w:rPr>
                <w:sz w:val="28"/>
                <w:szCs w:val="28"/>
              </w:rPr>
              <w:t xml:space="preserve">Целевые показатели    </w:t>
            </w:r>
            <w:proofErr w:type="gramStart"/>
            <w:r w:rsidRPr="00B57FB1">
              <w:rPr>
                <w:sz w:val="28"/>
                <w:szCs w:val="28"/>
              </w:rPr>
              <w:t xml:space="preserve">   (</w:t>
            </w:r>
            <w:proofErr w:type="gramEnd"/>
            <w:r w:rsidRPr="00B57FB1">
              <w:rPr>
                <w:sz w:val="28"/>
                <w:szCs w:val="28"/>
              </w:rPr>
              <w:t>индикаторы) обеспеченности населения объектами социальной инфраструктуры</w:t>
            </w:r>
          </w:p>
        </w:tc>
        <w:tc>
          <w:tcPr>
            <w:tcW w:w="7130" w:type="dxa"/>
            <w:tcBorders>
              <w:top w:val="double" w:sz="1" w:space="0" w:color="000000"/>
              <w:left w:val="double" w:sz="1" w:space="0" w:color="000000"/>
              <w:bottom w:val="double" w:sz="1" w:space="0" w:color="000000"/>
              <w:right w:val="double" w:sz="1" w:space="0" w:color="000000"/>
            </w:tcBorders>
            <w:shd w:val="clear" w:color="auto" w:fill="auto"/>
          </w:tcPr>
          <w:p w14:paraId="2A8A8BC7" w14:textId="77777777" w:rsidR="00392C87" w:rsidRPr="002620CA" w:rsidRDefault="00392C87" w:rsidP="00392C87">
            <w:pPr>
              <w:spacing w:line="100" w:lineRule="atLeast"/>
              <w:rPr>
                <w:color w:val="000000"/>
                <w:sz w:val="28"/>
                <w:szCs w:val="28"/>
              </w:rPr>
            </w:pPr>
            <w:r w:rsidRPr="002620CA">
              <w:rPr>
                <w:color w:val="000000"/>
                <w:sz w:val="28"/>
                <w:szCs w:val="28"/>
              </w:rPr>
              <w:t>Площадь жилых помещений, введённая в эксплуатацию за год</w:t>
            </w:r>
          </w:p>
          <w:p w14:paraId="2021249E" w14:textId="77777777" w:rsidR="00392C87" w:rsidRPr="00B57FB1" w:rsidRDefault="00392C87" w:rsidP="00392C87">
            <w:pPr>
              <w:spacing w:line="100" w:lineRule="atLeast"/>
              <w:rPr>
                <w:sz w:val="28"/>
                <w:szCs w:val="28"/>
              </w:rPr>
            </w:pPr>
            <w:r w:rsidRPr="00B57FB1">
              <w:rPr>
                <w:sz w:val="28"/>
                <w:szCs w:val="28"/>
              </w:rPr>
              <w:t>доля детей школьного возраста, обеспеченных ученическими местами для занятий в школе</w:t>
            </w:r>
          </w:p>
          <w:p w14:paraId="32867447" w14:textId="77777777" w:rsidR="00392C87" w:rsidRPr="00EE0B5D" w:rsidRDefault="00392C87" w:rsidP="00392C87">
            <w:pPr>
              <w:spacing w:before="100" w:after="100" w:line="100" w:lineRule="atLeast"/>
              <w:rPr>
                <w:sz w:val="28"/>
                <w:szCs w:val="28"/>
              </w:rPr>
            </w:pPr>
            <w:r w:rsidRPr="00EE0B5D">
              <w:rPr>
                <w:sz w:val="28"/>
                <w:szCs w:val="28"/>
              </w:rPr>
              <w:t>вместимость клубов, библиотек, учреждений дополнительного образования</w:t>
            </w:r>
          </w:p>
          <w:p w14:paraId="6B278814" w14:textId="77777777" w:rsidR="00392C87" w:rsidRPr="00B57FB1" w:rsidRDefault="00392C87" w:rsidP="00392C87">
            <w:pPr>
              <w:spacing w:before="100" w:after="100" w:line="100" w:lineRule="atLeast"/>
              <w:rPr>
                <w:sz w:val="28"/>
                <w:szCs w:val="28"/>
              </w:rPr>
            </w:pPr>
            <w:r w:rsidRPr="00B57FB1">
              <w:rPr>
                <w:sz w:val="28"/>
                <w:szCs w:val="28"/>
              </w:rPr>
              <w:t>площадь торговых предприятий</w:t>
            </w:r>
          </w:p>
          <w:p w14:paraId="669C619F" w14:textId="77777777" w:rsidR="00392C87" w:rsidRPr="00B57FB1" w:rsidRDefault="00392C87" w:rsidP="00392C87">
            <w:pPr>
              <w:spacing w:before="100" w:after="100" w:line="100" w:lineRule="atLeast"/>
              <w:rPr>
                <w:sz w:val="28"/>
                <w:szCs w:val="28"/>
              </w:rPr>
            </w:pPr>
          </w:p>
        </w:tc>
      </w:tr>
      <w:tr w:rsidR="00392C87" w:rsidRPr="00B57FB1" w14:paraId="6E9659D2" w14:textId="77777777" w:rsidTr="00392C87">
        <w:tc>
          <w:tcPr>
            <w:tcW w:w="3009" w:type="dxa"/>
            <w:tcBorders>
              <w:top w:val="double" w:sz="1" w:space="0" w:color="000000"/>
              <w:left w:val="double" w:sz="1" w:space="0" w:color="000000"/>
              <w:bottom w:val="double" w:sz="1" w:space="0" w:color="000000"/>
              <w:right w:val="double" w:sz="1" w:space="0" w:color="000000"/>
            </w:tcBorders>
            <w:shd w:val="clear" w:color="auto" w:fill="auto"/>
          </w:tcPr>
          <w:p w14:paraId="501BFE7E" w14:textId="77777777" w:rsidR="00392C87" w:rsidRPr="00A52ED8" w:rsidRDefault="00392C87" w:rsidP="00392C87">
            <w:pPr>
              <w:rPr>
                <w:color w:val="000000"/>
                <w:sz w:val="28"/>
                <w:szCs w:val="28"/>
              </w:rPr>
            </w:pPr>
            <w:r w:rsidRPr="00A52ED8">
              <w:rPr>
                <w:color w:val="000000"/>
                <w:sz w:val="28"/>
                <w:szCs w:val="28"/>
              </w:rPr>
              <w:t xml:space="preserve">Сроки </w:t>
            </w:r>
            <w:r>
              <w:rPr>
                <w:color w:val="000000"/>
                <w:sz w:val="28"/>
                <w:szCs w:val="28"/>
              </w:rPr>
              <w:t xml:space="preserve">(этапы) </w:t>
            </w:r>
            <w:r w:rsidRPr="00A52ED8">
              <w:rPr>
                <w:color w:val="000000"/>
                <w:sz w:val="28"/>
                <w:szCs w:val="28"/>
              </w:rPr>
              <w:t>реализации программы</w:t>
            </w:r>
          </w:p>
        </w:tc>
        <w:tc>
          <w:tcPr>
            <w:tcW w:w="7130" w:type="dxa"/>
            <w:tcBorders>
              <w:top w:val="double" w:sz="1" w:space="0" w:color="000000"/>
              <w:left w:val="double" w:sz="1" w:space="0" w:color="000000"/>
              <w:bottom w:val="double" w:sz="1" w:space="0" w:color="000000"/>
              <w:right w:val="double" w:sz="1" w:space="0" w:color="000000"/>
            </w:tcBorders>
            <w:shd w:val="clear" w:color="auto" w:fill="auto"/>
          </w:tcPr>
          <w:p w14:paraId="5CFEFB04" w14:textId="77777777" w:rsidR="00392C87" w:rsidRDefault="00392C87" w:rsidP="00392C87">
            <w:pPr>
              <w:rPr>
                <w:color w:val="000000"/>
                <w:sz w:val="28"/>
                <w:szCs w:val="28"/>
              </w:rPr>
            </w:pPr>
            <w:r>
              <w:rPr>
                <w:color w:val="000000"/>
                <w:sz w:val="28"/>
                <w:szCs w:val="28"/>
              </w:rPr>
              <w:t>2018-2028 годы</w:t>
            </w:r>
          </w:p>
          <w:p w14:paraId="3CF0C117" w14:textId="77777777" w:rsidR="00392C87" w:rsidRDefault="00392C87" w:rsidP="00392C87">
            <w:pPr>
              <w:rPr>
                <w:color w:val="000000"/>
                <w:sz w:val="28"/>
                <w:szCs w:val="28"/>
              </w:rPr>
            </w:pPr>
            <w:r>
              <w:rPr>
                <w:color w:val="000000"/>
                <w:sz w:val="28"/>
                <w:szCs w:val="28"/>
              </w:rPr>
              <w:t>1 этап (5 лет) с 2018 до 2022 года;</w:t>
            </w:r>
          </w:p>
          <w:p w14:paraId="7B2C53C3" w14:textId="77777777" w:rsidR="00392C87" w:rsidRPr="00A52ED8" w:rsidRDefault="00392C87" w:rsidP="00392C87">
            <w:pPr>
              <w:rPr>
                <w:color w:val="000000"/>
                <w:sz w:val="28"/>
                <w:szCs w:val="28"/>
              </w:rPr>
            </w:pPr>
            <w:r>
              <w:rPr>
                <w:color w:val="000000"/>
                <w:sz w:val="28"/>
                <w:szCs w:val="28"/>
              </w:rPr>
              <w:t>2 этап (6 лет) с 2023 до 2028 года</w:t>
            </w:r>
          </w:p>
        </w:tc>
      </w:tr>
      <w:tr w:rsidR="00392C87" w:rsidRPr="00B57FB1" w14:paraId="0EBAA59A" w14:textId="77777777" w:rsidTr="00392C87">
        <w:tc>
          <w:tcPr>
            <w:tcW w:w="3009" w:type="dxa"/>
            <w:tcBorders>
              <w:top w:val="double" w:sz="1" w:space="0" w:color="000000"/>
              <w:left w:val="double" w:sz="1" w:space="0" w:color="000000"/>
              <w:bottom w:val="double" w:sz="1" w:space="0" w:color="000000"/>
              <w:right w:val="double" w:sz="1" w:space="0" w:color="000000"/>
            </w:tcBorders>
            <w:shd w:val="clear" w:color="auto" w:fill="auto"/>
          </w:tcPr>
          <w:p w14:paraId="1900C268" w14:textId="77777777" w:rsidR="00392C87" w:rsidRPr="00B57FB1" w:rsidRDefault="00392C87" w:rsidP="00392C87">
            <w:pPr>
              <w:spacing w:before="100" w:after="100" w:line="100" w:lineRule="atLeast"/>
              <w:rPr>
                <w:sz w:val="28"/>
                <w:szCs w:val="28"/>
              </w:rPr>
            </w:pPr>
            <w:r w:rsidRPr="00B57FB1">
              <w:rPr>
                <w:sz w:val="28"/>
                <w:szCs w:val="28"/>
              </w:rPr>
              <w:t>Объёмы и источники финансирования Программы</w:t>
            </w:r>
          </w:p>
        </w:tc>
        <w:tc>
          <w:tcPr>
            <w:tcW w:w="7130" w:type="dxa"/>
            <w:tcBorders>
              <w:top w:val="double" w:sz="1" w:space="0" w:color="000000"/>
              <w:left w:val="double" w:sz="1" w:space="0" w:color="000000"/>
              <w:bottom w:val="double" w:sz="1" w:space="0" w:color="000000"/>
              <w:right w:val="double" w:sz="1" w:space="0" w:color="000000"/>
            </w:tcBorders>
            <w:shd w:val="clear" w:color="auto" w:fill="auto"/>
          </w:tcPr>
          <w:p w14:paraId="4D2EBFA9" w14:textId="77777777" w:rsidR="00392C87" w:rsidRDefault="00392C87" w:rsidP="00392C87">
            <w:pPr>
              <w:spacing w:before="100" w:after="100" w:line="100" w:lineRule="atLeast"/>
              <w:rPr>
                <w:color w:val="000000"/>
                <w:sz w:val="28"/>
                <w:szCs w:val="28"/>
              </w:rPr>
            </w:pPr>
            <w:r>
              <w:rPr>
                <w:color w:val="000000"/>
                <w:sz w:val="28"/>
                <w:szCs w:val="28"/>
              </w:rPr>
              <w:t>Источники финансирования</w:t>
            </w:r>
          </w:p>
          <w:p w14:paraId="157B92DC" w14:textId="77777777" w:rsidR="00392C87" w:rsidRDefault="00392C87" w:rsidP="00392C87">
            <w:pPr>
              <w:spacing w:before="100" w:after="100" w:line="100" w:lineRule="atLeast"/>
              <w:rPr>
                <w:color w:val="000000"/>
                <w:sz w:val="28"/>
                <w:szCs w:val="28"/>
              </w:rPr>
            </w:pPr>
            <w:r>
              <w:rPr>
                <w:color w:val="000000"/>
                <w:sz w:val="28"/>
                <w:szCs w:val="28"/>
              </w:rPr>
              <w:t>- средства федерального бюджета;</w:t>
            </w:r>
          </w:p>
          <w:p w14:paraId="40BDBAF1" w14:textId="77777777" w:rsidR="00392C87" w:rsidRDefault="00392C87" w:rsidP="00392C87">
            <w:pPr>
              <w:spacing w:before="100" w:after="100" w:line="100" w:lineRule="atLeast"/>
              <w:rPr>
                <w:color w:val="000000"/>
                <w:sz w:val="28"/>
                <w:szCs w:val="28"/>
              </w:rPr>
            </w:pPr>
            <w:r>
              <w:rPr>
                <w:color w:val="000000"/>
                <w:sz w:val="28"/>
                <w:szCs w:val="28"/>
              </w:rPr>
              <w:t>- средства краевого бюджета;</w:t>
            </w:r>
          </w:p>
          <w:p w14:paraId="49B99228" w14:textId="77777777" w:rsidR="00392C87" w:rsidRPr="00B57FB1" w:rsidRDefault="00392C87" w:rsidP="00392C87">
            <w:pPr>
              <w:spacing w:before="100" w:after="100" w:line="100" w:lineRule="atLeast"/>
              <w:rPr>
                <w:color w:val="000000"/>
                <w:sz w:val="28"/>
                <w:szCs w:val="28"/>
              </w:rPr>
            </w:pPr>
            <w:r>
              <w:rPr>
                <w:color w:val="000000"/>
                <w:sz w:val="28"/>
                <w:szCs w:val="28"/>
              </w:rPr>
              <w:t>- средства местного бюджета.</w:t>
            </w:r>
          </w:p>
          <w:p w14:paraId="6F28E3DE" w14:textId="77777777" w:rsidR="00392C87" w:rsidRPr="00B57FB1" w:rsidRDefault="00392C87" w:rsidP="00392C87">
            <w:pPr>
              <w:spacing w:before="100" w:after="100" w:line="100" w:lineRule="atLeast"/>
              <w:jc w:val="both"/>
              <w:rPr>
                <w:sz w:val="28"/>
                <w:szCs w:val="28"/>
              </w:rPr>
            </w:pPr>
            <w:r w:rsidRPr="00B57FB1">
              <w:rPr>
                <w:color w:val="000000"/>
                <w:sz w:val="28"/>
                <w:szCs w:val="28"/>
              </w:rPr>
              <w:t>Средства местного бюджета на 201</w:t>
            </w:r>
            <w:r>
              <w:rPr>
                <w:color w:val="000000"/>
                <w:sz w:val="28"/>
                <w:szCs w:val="28"/>
              </w:rPr>
              <w:t>8</w:t>
            </w:r>
            <w:r w:rsidRPr="00B57FB1">
              <w:rPr>
                <w:color w:val="000000"/>
                <w:sz w:val="28"/>
                <w:szCs w:val="28"/>
              </w:rPr>
              <w:t xml:space="preserve"> – 20</w:t>
            </w:r>
            <w:r>
              <w:rPr>
                <w:color w:val="000000"/>
                <w:sz w:val="28"/>
                <w:szCs w:val="28"/>
              </w:rPr>
              <w:t>28</w:t>
            </w:r>
            <w:r w:rsidRPr="00B57FB1">
              <w:rPr>
                <w:color w:val="000000"/>
                <w:sz w:val="28"/>
                <w:szCs w:val="28"/>
              </w:rPr>
              <w:t xml:space="preserve"> год</w:t>
            </w:r>
            <w:r>
              <w:rPr>
                <w:color w:val="000000"/>
                <w:sz w:val="28"/>
                <w:szCs w:val="28"/>
              </w:rPr>
              <w:t>ы</w:t>
            </w:r>
            <w:r w:rsidRPr="00B57FB1">
              <w:rPr>
                <w:color w:val="000000"/>
                <w:sz w:val="28"/>
                <w:szCs w:val="28"/>
              </w:rPr>
              <w:t xml:space="preserve"> будут уточняться при формировании бюджета на очередной финансовый год</w:t>
            </w:r>
          </w:p>
        </w:tc>
      </w:tr>
      <w:tr w:rsidR="00392C87" w:rsidRPr="00B57FB1" w14:paraId="38FA055A" w14:textId="77777777" w:rsidTr="00392C87">
        <w:tc>
          <w:tcPr>
            <w:tcW w:w="3009" w:type="dxa"/>
            <w:tcBorders>
              <w:top w:val="double" w:sz="1" w:space="0" w:color="000000"/>
              <w:left w:val="double" w:sz="1" w:space="0" w:color="000000"/>
              <w:bottom w:val="double" w:sz="1" w:space="0" w:color="000000"/>
              <w:right w:val="double" w:sz="1" w:space="0" w:color="000000"/>
            </w:tcBorders>
            <w:shd w:val="clear" w:color="auto" w:fill="auto"/>
          </w:tcPr>
          <w:p w14:paraId="296FB26E" w14:textId="77777777" w:rsidR="00392C87" w:rsidRPr="00B57FB1" w:rsidRDefault="00392C87" w:rsidP="00392C87">
            <w:pPr>
              <w:spacing w:before="100" w:after="100" w:line="100" w:lineRule="atLeast"/>
              <w:rPr>
                <w:sz w:val="28"/>
                <w:szCs w:val="28"/>
              </w:rPr>
            </w:pPr>
            <w:r w:rsidRPr="00B57FB1">
              <w:rPr>
                <w:sz w:val="28"/>
                <w:szCs w:val="28"/>
              </w:rPr>
              <w:t xml:space="preserve">Описание запланированных </w:t>
            </w:r>
            <w:r w:rsidRPr="00B57FB1">
              <w:rPr>
                <w:sz w:val="28"/>
                <w:szCs w:val="28"/>
              </w:rPr>
              <w:lastRenderedPageBreak/>
              <w:t>мероприятий по проектированию, строительству, реконструкции объектов социальной инфраструктуры</w:t>
            </w:r>
          </w:p>
        </w:tc>
        <w:tc>
          <w:tcPr>
            <w:tcW w:w="7130" w:type="dxa"/>
            <w:tcBorders>
              <w:top w:val="double" w:sz="1" w:space="0" w:color="000000"/>
              <w:left w:val="double" w:sz="1" w:space="0" w:color="000000"/>
              <w:bottom w:val="double" w:sz="1" w:space="0" w:color="000000"/>
              <w:right w:val="double" w:sz="1" w:space="0" w:color="000000"/>
            </w:tcBorders>
            <w:shd w:val="clear" w:color="auto" w:fill="auto"/>
          </w:tcPr>
          <w:p w14:paraId="3D1CE341" w14:textId="77777777" w:rsidR="00392C87" w:rsidRPr="00B57FB1" w:rsidRDefault="00392C87" w:rsidP="00392C87">
            <w:pPr>
              <w:spacing w:before="100" w:after="100" w:line="100" w:lineRule="atLeast"/>
              <w:rPr>
                <w:sz w:val="28"/>
                <w:szCs w:val="28"/>
              </w:rPr>
            </w:pPr>
            <w:r w:rsidRPr="00B57FB1">
              <w:rPr>
                <w:sz w:val="28"/>
                <w:szCs w:val="28"/>
              </w:rPr>
              <w:lastRenderedPageBreak/>
              <w:t xml:space="preserve">Разработка проектов планировки территории и межевание земельных участков под строительство объектов </w:t>
            </w:r>
            <w:r w:rsidRPr="00B57FB1">
              <w:rPr>
                <w:sz w:val="28"/>
                <w:szCs w:val="28"/>
              </w:rPr>
              <w:lastRenderedPageBreak/>
              <w:t>социальной инфраструктуры</w:t>
            </w:r>
          </w:p>
          <w:p w14:paraId="1846FE6C" w14:textId="77777777" w:rsidR="00392C87" w:rsidRPr="00B57FB1" w:rsidRDefault="00392C87" w:rsidP="00392C87">
            <w:pPr>
              <w:spacing w:before="100" w:after="100" w:line="100" w:lineRule="atLeast"/>
              <w:jc w:val="both"/>
              <w:rPr>
                <w:sz w:val="28"/>
                <w:szCs w:val="28"/>
              </w:rPr>
            </w:pPr>
            <w:r w:rsidRPr="00B57FB1">
              <w:rPr>
                <w:sz w:val="28"/>
                <w:szCs w:val="28"/>
              </w:rPr>
              <w:t>Разработка проектно</w:t>
            </w:r>
            <w:r>
              <w:rPr>
                <w:sz w:val="28"/>
                <w:szCs w:val="28"/>
              </w:rPr>
              <w:t xml:space="preserve"> </w:t>
            </w:r>
            <w:r w:rsidRPr="00B57FB1">
              <w:rPr>
                <w:sz w:val="28"/>
                <w:szCs w:val="28"/>
              </w:rPr>
              <w:t>-</w:t>
            </w:r>
            <w:r>
              <w:rPr>
                <w:sz w:val="28"/>
                <w:szCs w:val="28"/>
              </w:rPr>
              <w:t xml:space="preserve"> </w:t>
            </w:r>
            <w:r w:rsidRPr="00B57FB1">
              <w:rPr>
                <w:sz w:val="28"/>
                <w:szCs w:val="28"/>
              </w:rPr>
              <w:t>сметной документ</w:t>
            </w:r>
            <w:r>
              <w:rPr>
                <w:sz w:val="28"/>
                <w:szCs w:val="28"/>
              </w:rPr>
              <w:t>ации по строительству и ремонту объектов социальной сферы</w:t>
            </w:r>
          </w:p>
          <w:p w14:paraId="769B257C" w14:textId="77777777" w:rsidR="00392C87" w:rsidRPr="00290ABB" w:rsidRDefault="00392C87" w:rsidP="00392C87">
            <w:pPr>
              <w:spacing w:before="100" w:after="100" w:line="100" w:lineRule="atLeast"/>
              <w:jc w:val="both"/>
              <w:rPr>
                <w:sz w:val="28"/>
                <w:szCs w:val="28"/>
              </w:rPr>
            </w:pPr>
            <w:r w:rsidRPr="00B57FB1">
              <w:rPr>
                <w:sz w:val="28"/>
                <w:szCs w:val="28"/>
              </w:rPr>
              <w:t>С</w:t>
            </w:r>
            <w:r>
              <w:rPr>
                <w:sz w:val="28"/>
                <w:szCs w:val="28"/>
              </w:rPr>
              <w:t>троительство и ремонт</w:t>
            </w:r>
            <w:r w:rsidRPr="00B57FB1">
              <w:rPr>
                <w:sz w:val="28"/>
                <w:szCs w:val="28"/>
              </w:rPr>
              <w:t xml:space="preserve"> объектов социальной инфраструктуры</w:t>
            </w:r>
          </w:p>
        </w:tc>
      </w:tr>
      <w:tr w:rsidR="00392C87" w:rsidRPr="00B57FB1" w14:paraId="5AC072BF" w14:textId="77777777" w:rsidTr="00392C87">
        <w:tc>
          <w:tcPr>
            <w:tcW w:w="3009" w:type="dxa"/>
            <w:tcBorders>
              <w:top w:val="double" w:sz="1" w:space="0" w:color="000000"/>
              <w:left w:val="double" w:sz="1" w:space="0" w:color="000000"/>
              <w:bottom w:val="double" w:sz="1" w:space="0" w:color="000000"/>
              <w:right w:val="double" w:sz="1" w:space="0" w:color="000000"/>
            </w:tcBorders>
            <w:shd w:val="clear" w:color="auto" w:fill="auto"/>
          </w:tcPr>
          <w:p w14:paraId="6AAC188C" w14:textId="77777777" w:rsidR="00392C87" w:rsidRPr="00B57FB1" w:rsidRDefault="00392C87" w:rsidP="00392C87">
            <w:pPr>
              <w:spacing w:before="100" w:after="100" w:line="100" w:lineRule="atLeast"/>
              <w:rPr>
                <w:sz w:val="28"/>
                <w:szCs w:val="28"/>
              </w:rPr>
            </w:pPr>
            <w:r w:rsidRPr="00B57FB1">
              <w:rPr>
                <w:sz w:val="28"/>
                <w:szCs w:val="28"/>
              </w:rPr>
              <w:lastRenderedPageBreak/>
              <w:t>Ожидаемые результаты реализации Программы</w:t>
            </w:r>
          </w:p>
        </w:tc>
        <w:tc>
          <w:tcPr>
            <w:tcW w:w="7130" w:type="dxa"/>
            <w:tcBorders>
              <w:top w:val="double" w:sz="1" w:space="0" w:color="000000"/>
              <w:left w:val="double" w:sz="1" w:space="0" w:color="000000"/>
              <w:bottom w:val="double" w:sz="1" w:space="0" w:color="000000"/>
              <w:right w:val="double" w:sz="1" w:space="0" w:color="000000"/>
            </w:tcBorders>
            <w:shd w:val="clear" w:color="auto" w:fill="auto"/>
          </w:tcPr>
          <w:p w14:paraId="67369E4E" w14:textId="77777777" w:rsidR="00392C87" w:rsidRPr="00B57FB1" w:rsidRDefault="00392C87" w:rsidP="00392C87">
            <w:pPr>
              <w:rPr>
                <w:sz w:val="28"/>
                <w:szCs w:val="28"/>
              </w:rPr>
            </w:pPr>
            <w:r w:rsidRPr="00B57FB1">
              <w:rPr>
                <w:sz w:val="28"/>
                <w:szCs w:val="28"/>
              </w:rPr>
              <w:t xml:space="preserve"> Развитие социальной инфраструктуры, образования, </w:t>
            </w:r>
          </w:p>
          <w:p w14:paraId="3564024F" w14:textId="77777777" w:rsidR="00392C87" w:rsidRPr="00B57FB1" w:rsidRDefault="00392C87" w:rsidP="00392C87">
            <w:pPr>
              <w:rPr>
                <w:sz w:val="28"/>
                <w:szCs w:val="28"/>
              </w:rPr>
            </w:pPr>
            <w:r w:rsidRPr="00B57FB1">
              <w:rPr>
                <w:sz w:val="28"/>
                <w:szCs w:val="28"/>
              </w:rPr>
              <w:t>здравоохранения, культуры, физкультуры и спорта</w:t>
            </w:r>
          </w:p>
          <w:p w14:paraId="58B960B9" w14:textId="77777777" w:rsidR="00392C87" w:rsidRPr="00B57FB1" w:rsidRDefault="00392C87" w:rsidP="00392C87">
            <w:pPr>
              <w:spacing w:line="100" w:lineRule="atLeast"/>
              <w:rPr>
                <w:sz w:val="28"/>
                <w:szCs w:val="28"/>
              </w:rPr>
            </w:pPr>
          </w:p>
        </w:tc>
      </w:tr>
      <w:tr w:rsidR="00392C87" w:rsidRPr="00B57FB1" w14:paraId="12B8B206" w14:textId="77777777" w:rsidTr="00392C87">
        <w:tc>
          <w:tcPr>
            <w:tcW w:w="3009" w:type="dxa"/>
            <w:tcBorders>
              <w:top w:val="double" w:sz="1" w:space="0" w:color="000000"/>
              <w:left w:val="double" w:sz="1" w:space="0" w:color="000000"/>
              <w:bottom w:val="double" w:sz="1" w:space="0" w:color="000000"/>
              <w:right w:val="double" w:sz="1" w:space="0" w:color="000000"/>
            </w:tcBorders>
            <w:shd w:val="clear" w:color="auto" w:fill="auto"/>
          </w:tcPr>
          <w:p w14:paraId="23FEE58D" w14:textId="77777777" w:rsidR="00392C87" w:rsidRPr="00B57FB1" w:rsidRDefault="00392C87" w:rsidP="00392C87">
            <w:pPr>
              <w:spacing w:line="100" w:lineRule="atLeast"/>
              <w:rPr>
                <w:sz w:val="28"/>
                <w:szCs w:val="28"/>
              </w:rPr>
            </w:pPr>
            <w:r w:rsidRPr="00B57FB1">
              <w:rPr>
                <w:sz w:val="28"/>
                <w:szCs w:val="28"/>
              </w:rPr>
              <w:t>Организация контроля за исполнением</w:t>
            </w:r>
          </w:p>
          <w:p w14:paraId="04B915BD" w14:textId="77777777" w:rsidR="00392C87" w:rsidRPr="00B57FB1" w:rsidRDefault="00392C87" w:rsidP="00392C87">
            <w:pPr>
              <w:spacing w:line="100" w:lineRule="atLeast"/>
              <w:rPr>
                <w:sz w:val="28"/>
                <w:szCs w:val="28"/>
              </w:rPr>
            </w:pPr>
            <w:r w:rsidRPr="00B57FB1">
              <w:rPr>
                <w:sz w:val="28"/>
                <w:szCs w:val="28"/>
              </w:rPr>
              <w:t xml:space="preserve"> программы</w:t>
            </w:r>
          </w:p>
        </w:tc>
        <w:tc>
          <w:tcPr>
            <w:tcW w:w="7130" w:type="dxa"/>
            <w:tcBorders>
              <w:top w:val="double" w:sz="1" w:space="0" w:color="000000"/>
              <w:left w:val="double" w:sz="1" w:space="0" w:color="000000"/>
              <w:bottom w:val="double" w:sz="1" w:space="0" w:color="000000"/>
              <w:right w:val="double" w:sz="1" w:space="0" w:color="000000"/>
            </w:tcBorders>
            <w:shd w:val="clear" w:color="auto" w:fill="auto"/>
          </w:tcPr>
          <w:p w14:paraId="4B839A06" w14:textId="77777777" w:rsidR="00392C87" w:rsidRPr="00B57FB1" w:rsidRDefault="00392C87" w:rsidP="00392C87">
            <w:pPr>
              <w:spacing w:before="100" w:after="100" w:line="100" w:lineRule="atLeast"/>
              <w:jc w:val="both"/>
              <w:rPr>
                <w:sz w:val="28"/>
                <w:szCs w:val="28"/>
              </w:rPr>
            </w:pPr>
            <w:r w:rsidRPr="00B57FB1">
              <w:rPr>
                <w:sz w:val="28"/>
                <w:szCs w:val="28"/>
              </w:rPr>
              <w:t xml:space="preserve">Контроль за исполнением Программы осуществляет </w:t>
            </w:r>
            <w:r>
              <w:rPr>
                <w:sz w:val="28"/>
                <w:szCs w:val="28"/>
              </w:rPr>
              <w:t>Администрация Солоновского сельсовета и Собрание депутатов Солоновского сельсовета</w:t>
            </w:r>
          </w:p>
        </w:tc>
      </w:tr>
    </w:tbl>
    <w:p w14:paraId="52923B7D" w14:textId="77777777" w:rsidR="00392C87" w:rsidRDefault="00392C87" w:rsidP="00392C87">
      <w:pPr>
        <w:pStyle w:val="NormalWeb"/>
        <w:jc w:val="center"/>
        <w:rPr>
          <w:b/>
          <w:sz w:val="28"/>
          <w:szCs w:val="28"/>
        </w:rPr>
      </w:pPr>
      <w:r w:rsidRPr="00B57FB1">
        <w:rPr>
          <w:sz w:val="28"/>
          <w:szCs w:val="28"/>
        </w:rPr>
        <w:t>2</w:t>
      </w:r>
      <w:r w:rsidRPr="00B57FB1">
        <w:rPr>
          <w:b/>
          <w:sz w:val="28"/>
          <w:szCs w:val="28"/>
        </w:rPr>
        <w:t xml:space="preserve">.  Характеристика существующего состояния социальной инфраструктуры </w:t>
      </w:r>
    </w:p>
    <w:p w14:paraId="4F0103CD" w14:textId="77777777" w:rsidR="00392C87" w:rsidRDefault="00392C87" w:rsidP="00392C87">
      <w:pPr>
        <w:pStyle w:val="ParaAttribute155"/>
        <w:shd w:val="clear" w:color="auto" w:fill="auto"/>
        <w:spacing w:before="0"/>
        <w:rPr>
          <w:sz w:val="28"/>
          <w:szCs w:val="28"/>
        </w:rPr>
      </w:pPr>
      <w:bookmarkStart w:id="0" w:name="_Toc492639933"/>
      <w:bookmarkStart w:id="1" w:name="_Toc463793163"/>
      <w:bookmarkStart w:id="2" w:name="_Toc401316495"/>
      <w:bookmarkStart w:id="3" w:name="_Toc386185424"/>
      <w:r>
        <w:rPr>
          <w:rStyle w:val="CharAttribute99"/>
          <w:sz w:val="28"/>
          <w:szCs w:val="28"/>
        </w:rPr>
        <w:t>Солоновский сельсовет расположен в южной части Новичихинского района. На территории сельсовета расположено пять населенных пунктов – с. Солоновка и с. Павловка, с. 10 лет Октября, п. Красноярка, п. Алейниковский.</w:t>
      </w:r>
    </w:p>
    <w:p w14:paraId="74FB9DB2" w14:textId="77777777" w:rsidR="00392C87" w:rsidRDefault="00392C87" w:rsidP="00392C87">
      <w:pPr>
        <w:pStyle w:val="ParaAttribute116"/>
        <w:jc w:val="both"/>
        <w:rPr>
          <w:sz w:val="28"/>
          <w:szCs w:val="28"/>
        </w:rPr>
      </w:pPr>
      <w:r>
        <w:rPr>
          <w:rStyle w:val="CharAttribute95"/>
          <w:rFonts w:eastAsia="№Е"/>
          <w:sz w:val="28"/>
          <w:szCs w:val="28"/>
        </w:rPr>
        <w:t xml:space="preserve">Территория муниципального образования Солоновский сельсовет имеет высокий потенциал для экономического развития: местность характеризуется благоприятными природно-климатическими условиями, сельсовет имеет значительные резервные территории, пригодные для сельскохозяйственного использования, в частности, для выращивания зерновых и кормовых культур. </w:t>
      </w:r>
      <w:r>
        <w:rPr>
          <w:rStyle w:val="CharAttribute99"/>
          <w:sz w:val="28"/>
          <w:szCs w:val="28"/>
        </w:rPr>
        <w:t>На территории сельсовета недостаточно развита переработка сельскохозяйственной продукции.</w:t>
      </w:r>
    </w:p>
    <w:p w14:paraId="73DDA7C7" w14:textId="77777777" w:rsidR="00392C87" w:rsidRDefault="00392C87" w:rsidP="00392C87">
      <w:pPr>
        <w:pStyle w:val="ConsPlusTitle"/>
        <w:widowControl/>
        <w:ind w:firstLine="709"/>
        <w:jc w:val="both"/>
        <w:rPr>
          <w:rStyle w:val="CharAttribute99"/>
          <w:b w:val="0"/>
          <w:sz w:val="28"/>
        </w:rPr>
      </w:pPr>
      <w:r>
        <w:rPr>
          <w:rStyle w:val="CharAttribute99"/>
          <w:b w:val="0"/>
          <w:sz w:val="28"/>
          <w:szCs w:val="28"/>
        </w:rPr>
        <w:t xml:space="preserve">Транспортная инфраструктура представлена автомобильной дорогой регионального значения: </w:t>
      </w:r>
      <w:r>
        <w:rPr>
          <w:b w:val="0"/>
          <w:sz w:val="28"/>
          <w:szCs w:val="28"/>
        </w:rPr>
        <w:t>Мамонтово - Солоновка - а/д А-349</w:t>
      </w:r>
      <w:r>
        <w:rPr>
          <w:rStyle w:val="CharAttribute99"/>
          <w:b w:val="0"/>
          <w:sz w:val="28"/>
          <w:szCs w:val="28"/>
        </w:rPr>
        <w:t>.</w:t>
      </w:r>
    </w:p>
    <w:p w14:paraId="197A6FB6" w14:textId="77777777" w:rsidR="00392C87" w:rsidRDefault="00392C87" w:rsidP="00392C87">
      <w:pPr>
        <w:pStyle w:val="ConsPlusTitle"/>
        <w:widowControl/>
        <w:tabs>
          <w:tab w:val="left" w:pos="3051"/>
        </w:tabs>
        <w:ind w:firstLine="709"/>
        <w:jc w:val="both"/>
      </w:pPr>
      <w:r>
        <w:rPr>
          <w:b w:val="0"/>
          <w:sz w:val="28"/>
          <w:szCs w:val="28"/>
        </w:rPr>
        <w:t>с. Солоновка</w:t>
      </w:r>
    </w:p>
    <w:p w14:paraId="091C5AAF" w14:textId="77777777" w:rsidR="00392C87" w:rsidRDefault="00392C87" w:rsidP="00392C87">
      <w:pPr>
        <w:pStyle w:val="ParaAttribute36"/>
        <w:rPr>
          <w:sz w:val="28"/>
          <w:szCs w:val="28"/>
        </w:rPr>
      </w:pPr>
      <w:r>
        <w:rPr>
          <w:rFonts w:eastAsia="Calibri"/>
          <w:sz w:val="28"/>
          <w:szCs w:val="28"/>
        </w:rPr>
        <w:t xml:space="preserve">Планировочная структура населенного пункта не компактная. </w:t>
      </w:r>
      <w:r>
        <w:rPr>
          <w:rStyle w:val="CharAttribute99"/>
          <w:sz w:val="28"/>
          <w:szCs w:val="28"/>
        </w:rPr>
        <w:t>Главная улица поселка – Ленина. Основные улицы: Исаенко, Ленина, Куйбышева, Комарова, Юбилейная. Второстепенные улицы: Молодежная, пер. Партизанский, Школьная, Целинная.</w:t>
      </w:r>
    </w:p>
    <w:p w14:paraId="1FCF9C94" w14:textId="77777777" w:rsidR="00392C87" w:rsidRDefault="00392C87" w:rsidP="00392C87">
      <w:pPr>
        <w:pStyle w:val="ConsPlusTitle"/>
        <w:widowControl/>
        <w:ind w:firstLine="709"/>
        <w:jc w:val="both"/>
        <w:rPr>
          <w:b w:val="0"/>
          <w:sz w:val="28"/>
          <w:szCs w:val="28"/>
        </w:rPr>
      </w:pPr>
      <w:r>
        <w:rPr>
          <w:b w:val="0"/>
          <w:sz w:val="28"/>
          <w:szCs w:val="28"/>
        </w:rPr>
        <w:t xml:space="preserve">Основные культурно-бытовые, административные здания и учреждения, общественно-административный центр сосредоточены в центральной части. Центр села представлен: средней школой, сельским домом культуры, почтой, сбербанком, административными зданиями. Большую часть населенного пункта занимает индивидуальная застройка. Существующая застройка представлена в основном одноэтажными домами усадебного типа со средней площадью земельных участков 1000 м². Жилые дома представлены одно-двухквартирными домами. </w:t>
      </w:r>
    </w:p>
    <w:p w14:paraId="7AB6ABA9" w14:textId="77777777" w:rsidR="00392C87" w:rsidRDefault="00392C87" w:rsidP="00392C87">
      <w:pPr>
        <w:pStyle w:val="ConsPlusTitle"/>
        <w:widowControl/>
        <w:ind w:firstLine="709"/>
        <w:jc w:val="both"/>
        <w:rPr>
          <w:b w:val="0"/>
          <w:sz w:val="28"/>
          <w:szCs w:val="28"/>
        </w:rPr>
      </w:pPr>
      <w:r>
        <w:rPr>
          <w:b w:val="0"/>
          <w:sz w:val="28"/>
          <w:szCs w:val="28"/>
        </w:rPr>
        <w:t>с. Павловка</w:t>
      </w:r>
    </w:p>
    <w:p w14:paraId="4CE460B0" w14:textId="77777777" w:rsidR="00392C87" w:rsidRDefault="00392C87" w:rsidP="00392C87">
      <w:pPr>
        <w:pStyle w:val="ParaAttribute36"/>
        <w:rPr>
          <w:sz w:val="28"/>
          <w:szCs w:val="28"/>
        </w:rPr>
      </w:pPr>
      <w:r>
        <w:rPr>
          <w:rFonts w:eastAsia="Calibri"/>
          <w:sz w:val="28"/>
          <w:szCs w:val="28"/>
        </w:rPr>
        <w:lastRenderedPageBreak/>
        <w:t xml:space="preserve">Планировочная структура населенного пункта не компактная. </w:t>
      </w:r>
      <w:r>
        <w:rPr>
          <w:rStyle w:val="CharAttribute99"/>
          <w:sz w:val="28"/>
          <w:szCs w:val="28"/>
        </w:rPr>
        <w:t>Главная улица поселка – Центральная. Второстепенные улицы: Зеленая, пер. Лесной, пер. Степной, пер. Молодежный, пер. Ветеранов, пер. Приозерный.</w:t>
      </w:r>
    </w:p>
    <w:p w14:paraId="705E2829" w14:textId="77777777" w:rsidR="00392C87" w:rsidRDefault="00392C87" w:rsidP="00392C87">
      <w:pPr>
        <w:pStyle w:val="ConsPlusTitle"/>
        <w:widowControl/>
        <w:ind w:firstLine="709"/>
        <w:jc w:val="both"/>
        <w:rPr>
          <w:b w:val="0"/>
          <w:sz w:val="28"/>
          <w:szCs w:val="28"/>
        </w:rPr>
      </w:pPr>
      <w:r>
        <w:rPr>
          <w:b w:val="0"/>
          <w:sz w:val="28"/>
          <w:szCs w:val="28"/>
        </w:rPr>
        <w:t>Основные культурно-бытовые, административные здания и учреждения, общественно-административный центр сосредоточены в центральной части. Центр села представлен: средней школой, сельским домом культуры, административными зданиями. Большую часть населенного пункта занимает индивидуальная застройка. Существующая застройка представлена в основном одноэтажными домами усадебного типа со средней площадью земельных участков 1000 м². Жилые дома представлены одно-двухквартирными домами. Зона производственного и коммунально-складского назначения, расположена в северной части села. Существующее кладбище расположено в северной части села.</w:t>
      </w:r>
    </w:p>
    <w:p w14:paraId="6737A022" w14:textId="77777777" w:rsidR="00392C87" w:rsidRDefault="00392C87" w:rsidP="00392C87">
      <w:pPr>
        <w:pStyle w:val="ConsPlusTitle"/>
        <w:widowControl/>
        <w:ind w:firstLine="709"/>
        <w:jc w:val="both"/>
        <w:rPr>
          <w:b w:val="0"/>
          <w:sz w:val="28"/>
          <w:szCs w:val="28"/>
        </w:rPr>
      </w:pPr>
      <w:r>
        <w:rPr>
          <w:b w:val="0"/>
          <w:sz w:val="28"/>
          <w:szCs w:val="28"/>
        </w:rPr>
        <w:t>с. 10 лет Октября</w:t>
      </w:r>
    </w:p>
    <w:p w14:paraId="5C072047" w14:textId="77777777" w:rsidR="00392C87" w:rsidRDefault="00392C87" w:rsidP="00392C87">
      <w:pPr>
        <w:pStyle w:val="ParaAttribute36"/>
        <w:ind w:firstLine="0"/>
        <w:rPr>
          <w:sz w:val="28"/>
          <w:szCs w:val="28"/>
        </w:rPr>
      </w:pPr>
      <w:r>
        <w:rPr>
          <w:rFonts w:eastAsia="Calibri"/>
          <w:sz w:val="28"/>
          <w:szCs w:val="28"/>
        </w:rPr>
        <w:t xml:space="preserve">         Планировочная структура населенного пункта не компактная. </w:t>
      </w:r>
      <w:r>
        <w:rPr>
          <w:rStyle w:val="CharAttribute99"/>
          <w:sz w:val="28"/>
          <w:szCs w:val="28"/>
        </w:rPr>
        <w:t xml:space="preserve">Главная улица поселка – ул. Погорелого. Основные улицы: Островского, Первомайского, Гагарина. Второстепенные улицы: Молодежная, </w:t>
      </w:r>
      <w:proofErr w:type="gramStart"/>
      <w:r>
        <w:rPr>
          <w:rStyle w:val="CharAttribute99"/>
          <w:sz w:val="28"/>
          <w:szCs w:val="28"/>
        </w:rPr>
        <w:t>Комсомольская  пер.</w:t>
      </w:r>
      <w:proofErr w:type="gramEnd"/>
      <w:r>
        <w:rPr>
          <w:rStyle w:val="CharAttribute99"/>
          <w:sz w:val="28"/>
          <w:szCs w:val="28"/>
        </w:rPr>
        <w:t xml:space="preserve"> Депутатский.</w:t>
      </w:r>
    </w:p>
    <w:p w14:paraId="186E1B29" w14:textId="77777777" w:rsidR="00392C87" w:rsidRDefault="00392C87" w:rsidP="00392C87">
      <w:pPr>
        <w:pStyle w:val="ConsPlusTitle"/>
        <w:widowControl/>
        <w:ind w:firstLine="709"/>
        <w:jc w:val="both"/>
        <w:rPr>
          <w:b w:val="0"/>
          <w:sz w:val="28"/>
          <w:szCs w:val="28"/>
        </w:rPr>
      </w:pPr>
      <w:r>
        <w:rPr>
          <w:b w:val="0"/>
          <w:sz w:val="28"/>
          <w:szCs w:val="28"/>
        </w:rPr>
        <w:t xml:space="preserve">Основные культурно-бытовые, административные здания и учреждения, общественно-административный центр сосредоточены в центральной части. Центр села представлен: средней школой, сельским домом культуры, почтой, сбербанком, административными зданиями. Большую часть населенного пункта занимает индивидуальная застройка. Существующая застройка представлена в основном одноэтажными домами усадебного типа со средней площадью земельных участков 1000 м². Жилые дома представлены одно-двухквартирными домами. Коммунально-складской сектор, мехсектор, склад ГСМ расположены на южной окраине села. Ферма КРС в северной части села. Существующее кладбище расположено в южной части села на достаточном расстоянии от границы жилой застройки. Также мехсекторрасположен на восточной окраине села. </w:t>
      </w:r>
    </w:p>
    <w:p w14:paraId="5314C5CA" w14:textId="77777777" w:rsidR="00392C87" w:rsidRDefault="00392C87" w:rsidP="00392C87">
      <w:pPr>
        <w:pStyle w:val="ConsPlusTitle"/>
        <w:widowControl/>
        <w:ind w:firstLine="709"/>
        <w:jc w:val="both"/>
        <w:rPr>
          <w:b w:val="0"/>
          <w:sz w:val="28"/>
          <w:szCs w:val="28"/>
        </w:rPr>
      </w:pPr>
      <w:r>
        <w:rPr>
          <w:b w:val="0"/>
          <w:sz w:val="28"/>
          <w:szCs w:val="28"/>
        </w:rPr>
        <w:t>п. Красноярка</w:t>
      </w:r>
    </w:p>
    <w:p w14:paraId="5EF4C4AD" w14:textId="77777777" w:rsidR="00392C87" w:rsidRDefault="00392C87" w:rsidP="00392C87">
      <w:pPr>
        <w:pStyle w:val="ParaAttribute36"/>
        <w:rPr>
          <w:sz w:val="28"/>
          <w:szCs w:val="28"/>
        </w:rPr>
      </w:pPr>
      <w:r>
        <w:rPr>
          <w:rFonts w:eastAsia="Calibri"/>
          <w:sz w:val="28"/>
          <w:szCs w:val="28"/>
        </w:rPr>
        <w:t xml:space="preserve">Планировочная структура населенного пункта не </w:t>
      </w:r>
      <w:proofErr w:type="gramStart"/>
      <w:r>
        <w:rPr>
          <w:rFonts w:eastAsia="Calibri"/>
          <w:sz w:val="28"/>
          <w:szCs w:val="28"/>
        </w:rPr>
        <w:t>компактная.</w:t>
      </w:r>
      <w:r>
        <w:rPr>
          <w:rStyle w:val="CharAttribute99"/>
          <w:sz w:val="28"/>
          <w:szCs w:val="28"/>
        </w:rPr>
        <w:t>Главная</w:t>
      </w:r>
      <w:proofErr w:type="gramEnd"/>
      <w:r>
        <w:rPr>
          <w:rStyle w:val="CharAttribute99"/>
          <w:sz w:val="28"/>
          <w:szCs w:val="28"/>
        </w:rPr>
        <w:t xml:space="preserve"> улица поселка – Школьная. Основная улица – Труда. Второстепенная улица: Садовая</w:t>
      </w:r>
    </w:p>
    <w:p w14:paraId="6F2A0912" w14:textId="77777777" w:rsidR="00392C87" w:rsidRDefault="00392C87" w:rsidP="00392C87">
      <w:pPr>
        <w:pStyle w:val="ConsPlusTitle"/>
        <w:widowControl/>
        <w:ind w:firstLine="709"/>
        <w:jc w:val="both"/>
        <w:rPr>
          <w:b w:val="0"/>
          <w:sz w:val="28"/>
          <w:szCs w:val="28"/>
        </w:rPr>
      </w:pPr>
      <w:r>
        <w:rPr>
          <w:b w:val="0"/>
          <w:sz w:val="28"/>
          <w:szCs w:val="28"/>
        </w:rPr>
        <w:t xml:space="preserve">Основные культурно-бытовые, административные здания и учреждения, общественно-административный центр сосредоточены в центральной части. Центр поселка представлен: сельским домом культуры, административными зданиями. Озеленение представлено зелеными насаждениями усадебных жилых домов, вдоль улиц. Большую часть населенного пункта занимает индивидуальная застройка. Существующая застройка представлена в основном одноэтажными домами усадебного типа со средней площадью земельных участков 2000 м². Жилые дома представлены одно-двухквартирными домами. Коммунально-складской сектор, мехсектор, склад ГСМ расположены на западной окраине поселка. Конюшня и кошара расположены в восточной части поселка. Существующее </w:t>
      </w:r>
      <w:r>
        <w:rPr>
          <w:b w:val="0"/>
          <w:sz w:val="28"/>
          <w:szCs w:val="28"/>
        </w:rPr>
        <w:lastRenderedPageBreak/>
        <w:t xml:space="preserve">кладбище расположено северной части поселка на достаточном расстоянии от границы жилой застройки. </w:t>
      </w:r>
    </w:p>
    <w:p w14:paraId="3AAAEAC8" w14:textId="77777777" w:rsidR="00392C87" w:rsidRDefault="00392C87" w:rsidP="00392C87">
      <w:pPr>
        <w:pStyle w:val="ParaAttribute22"/>
        <w:ind w:firstLine="709"/>
        <w:rPr>
          <w:rStyle w:val="CharAttribute102"/>
          <w:rFonts w:eastAsia="№Е"/>
          <w:sz w:val="28"/>
          <w:szCs w:val="28"/>
        </w:rPr>
      </w:pPr>
      <w:r>
        <w:rPr>
          <w:rStyle w:val="CharAttribute102"/>
          <w:rFonts w:eastAsia="№Е"/>
          <w:sz w:val="28"/>
          <w:szCs w:val="28"/>
        </w:rPr>
        <w:t>Архитектурно-планировочная организация территории населенных пунктов разработана с учетом сложившейся застройки, и представлена как единый целостный селитебный комплекс, формируемый на принципах компактности, экономичности и комфортности проживания. Основу планировки и застройки жилой зоны составляет принцип квартальной застройки с системой улиц и проездов, полученной на основе упорядочения существующей сети улиц с дифференциацией их по назначению и роли в общей системе застройки населенных пунктов. Формирование общественного центра предусмотрено на месте сложившегося центра с размещением основных административных и общественных зданий. При этом достигается определенная законченность в его формировании, предусмотрен удобный выход из центра в зону отдыха, формирующуюся в непосредственной близости от него. Производственные территории формируются с учетом организации санитарно-защитных зон в целях обеспечения безопасности населения и в соответствии с ФЗ «О санитарно-эпидемиологическом благополучии населения» от 30.03.09 г.№52-ФЗ. В санитарно-защитной зоне производственных территорий рекомендуется рядовая посадка высокорастущих деревьев с широкой густой кроной и кустарника. Для озеленения рекомендуются следующие породы деревьев и кустарников: береза, осина, ель, тополь.</w:t>
      </w:r>
    </w:p>
    <w:p w14:paraId="49FDBC38" w14:textId="77777777" w:rsidR="00392C87" w:rsidRDefault="00392C87" w:rsidP="00392C87">
      <w:pPr>
        <w:pStyle w:val="ParaAttribute29"/>
      </w:pPr>
      <w:r>
        <w:rPr>
          <w:rStyle w:val="CharAttribute95"/>
          <w:rFonts w:eastAsia="№Е"/>
          <w:sz w:val="28"/>
          <w:szCs w:val="28"/>
        </w:rPr>
        <w:t xml:space="preserve">Проектом предусмотрено строительство жилых домов усадебного типа на свободных территориях в границах населенных пунктов. </w:t>
      </w:r>
    </w:p>
    <w:p w14:paraId="262A87B6" w14:textId="77777777" w:rsidR="00392C87" w:rsidRPr="00171949" w:rsidRDefault="00392C87" w:rsidP="00392C87">
      <w:pPr>
        <w:pStyle w:val="a3"/>
        <w:ind w:left="0"/>
        <w:jc w:val="center"/>
        <w:rPr>
          <w:b/>
          <w:sz w:val="28"/>
          <w:szCs w:val="28"/>
        </w:rPr>
      </w:pPr>
      <w:bookmarkStart w:id="4" w:name="_Toc314205679"/>
      <w:bookmarkStart w:id="5" w:name="_Toc297106144"/>
      <w:bookmarkStart w:id="6" w:name="_Toc280271916"/>
      <w:bookmarkStart w:id="7" w:name="_Toc492539748"/>
      <w:bookmarkStart w:id="8" w:name="_Toc412029442"/>
      <w:bookmarkStart w:id="9" w:name="_Toc370810715"/>
      <w:bookmarkStart w:id="10" w:name="_Toc370810067"/>
      <w:r w:rsidRPr="00171949">
        <w:rPr>
          <w:rStyle w:val="CharAttribute81"/>
          <w:b w:val="0"/>
          <w:sz w:val="28"/>
          <w:szCs w:val="28"/>
        </w:rPr>
        <w:t>Функциональное зонирование территории</w:t>
      </w:r>
      <w:bookmarkEnd w:id="4"/>
      <w:bookmarkEnd w:id="5"/>
      <w:bookmarkEnd w:id="6"/>
      <w:r w:rsidRPr="00171949">
        <w:rPr>
          <w:rStyle w:val="CharAttribute81"/>
          <w:b w:val="0"/>
          <w:sz w:val="28"/>
          <w:szCs w:val="28"/>
        </w:rPr>
        <w:t>.</w:t>
      </w:r>
      <w:bookmarkEnd w:id="7"/>
      <w:bookmarkEnd w:id="8"/>
      <w:bookmarkEnd w:id="9"/>
      <w:bookmarkEnd w:id="10"/>
    </w:p>
    <w:p w14:paraId="48A52303" w14:textId="77777777" w:rsidR="00392C87" w:rsidRDefault="00392C87" w:rsidP="00392C87">
      <w:pPr>
        <w:pStyle w:val="ParaAttribute157"/>
        <w:ind w:firstLine="709"/>
        <w:rPr>
          <w:sz w:val="28"/>
          <w:szCs w:val="28"/>
        </w:rPr>
      </w:pPr>
      <w:r>
        <w:rPr>
          <w:rStyle w:val="CharAttribute95"/>
          <w:rFonts w:eastAsia="№Е"/>
          <w:sz w:val="28"/>
          <w:szCs w:val="28"/>
        </w:rPr>
        <w:t>Генеральным планом установлено зонирование территории населенных пунктов. В их границах установлены следующие функциональные зоны:</w:t>
      </w:r>
    </w:p>
    <w:p w14:paraId="023D1863" w14:textId="77777777" w:rsidR="00392C87" w:rsidRDefault="00392C87" w:rsidP="00392C87">
      <w:pPr>
        <w:pStyle w:val="ParaAttribute157"/>
        <w:ind w:firstLine="709"/>
        <w:rPr>
          <w:sz w:val="28"/>
          <w:szCs w:val="28"/>
        </w:rPr>
      </w:pPr>
      <w:r>
        <w:rPr>
          <w:rStyle w:val="CharAttribute95"/>
          <w:rFonts w:eastAsia="№Е"/>
          <w:sz w:val="28"/>
          <w:szCs w:val="28"/>
        </w:rPr>
        <w:t>- жилая зона;</w:t>
      </w:r>
    </w:p>
    <w:p w14:paraId="7CDD4FD3" w14:textId="77777777" w:rsidR="00392C87" w:rsidRDefault="00392C87" w:rsidP="00392C87">
      <w:pPr>
        <w:pStyle w:val="ParaAttribute157"/>
        <w:ind w:firstLine="709"/>
        <w:rPr>
          <w:sz w:val="28"/>
          <w:szCs w:val="28"/>
        </w:rPr>
      </w:pPr>
      <w:r>
        <w:rPr>
          <w:rStyle w:val="CharAttribute95"/>
          <w:rFonts w:eastAsia="№Е"/>
          <w:sz w:val="28"/>
          <w:szCs w:val="28"/>
        </w:rPr>
        <w:t xml:space="preserve">- общественно-деловая зона;  </w:t>
      </w:r>
    </w:p>
    <w:p w14:paraId="514C44E5" w14:textId="77777777" w:rsidR="00392C87" w:rsidRDefault="00392C87" w:rsidP="00392C87">
      <w:pPr>
        <w:pStyle w:val="ParaAttribute157"/>
        <w:ind w:firstLine="709"/>
        <w:rPr>
          <w:sz w:val="28"/>
          <w:szCs w:val="28"/>
        </w:rPr>
      </w:pPr>
      <w:r>
        <w:rPr>
          <w:rStyle w:val="CharAttribute95"/>
          <w:rFonts w:eastAsia="№Е"/>
          <w:sz w:val="28"/>
          <w:szCs w:val="28"/>
        </w:rPr>
        <w:t>- зона производственная;</w:t>
      </w:r>
    </w:p>
    <w:p w14:paraId="75FBDDAE" w14:textId="77777777" w:rsidR="00392C87" w:rsidRDefault="00392C87" w:rsidP="00392C87">
      <w:pPr>
        <w:pStyle w:val="ParaAttribute157"/>
        <w:ind w:firstLine="709"/>
        <w:rPr>
          <w:sz w:val="28"/>
          <w:szCs w:val="28"/>
        </w:rPr>
      </w:pPr>
      <w:r>
        <w:rPr>
          <w:rStyle w:val="CharAttribute95"/>
          <w:rFonts w:eastAsia="№Е"/>
          <w:sz w:val="28"/>
          <w:szCs w:val="28"/>
        </w:rPr>
        <w:t>- зона транспортной инфраструктуры;</w:t>
      </w:r>
    </w:p>
    <w:p w14:paraId="5A7449E8" w14:textId="77777777" w:rsidR="00392C87" w:rsidRDefault="00392C87" w:rsidP="00392C87">
      <w:pPr>
        <w:pStyle w:val="ParaAttribute157"/>
        <w:ind w:firstLine="709"/>
        <w:rPr>
          <w:sz w:val="28"/>
          <w:szCs w:val="28"/>
        </w:rPr>
      </w:pPr>
      <w:r>
        <w:rPr>
          <w:rStyle w:val="CharAttribute95"/>
          <w:rFonts w:eastAsia="№Е"/>
          <w:sz w:val="28"/>
          <w:szCs w:val="28"/>
        </w:rPr>
        <w:t xml:space="preserve">- </w:t>
      </w:r>
      <w:proofErr w:type="gramStart"/>
      <w:r>
        <w:rPr>
          <w:rStyle w:val="CharAttribute95"/>
          <w:rFonts w:eastAsia="№Е"/>
          <w:sz w:val="28"/>
          <w:szCs w:val="28"/>
        </w:rPr>
        <w:t>зона  инженерной</w:t>
      </w:r>
      <w:proofErr w:type="gramEnd"/>
      <w:r>
        <w:rPr>
          <w:rStyle w:val="CharAttribute95"/>
          <w:rFonts w:eastAsia="№Е"/>
          <w:sz w:val="28"/>
          <w:szCs w:val="28"/>
        </w:rPr>
        <w:t xml:space="preserve"> инфраструктуры;</w:t>
      </w:r>
    </w:p>
    <w:p w14:paraId="3A442020" w14:textId="77777777" w:rsidR="00392C87" w:rsidRDefault="00392C87" w:rsidP="00392C87">
      <w:pPr>
        <w:pStyle w:val="ParaAttribute158"/>
        <w:shd w:val="clear" w:color="auto" w:fill="auto"/>
        <w:ind w:firstLine="709"/>
        <w:rPr>
          <w:sz w:val="28"/>
          <w:szCs w:val="28"/>
        </w:rPr>
      </w:pPr>
      <w:r>
        <w:rPr>
          <w:rStyle w:val="CharAttribute102"/>
          <w:rFonts w:eastAsia="№Е"/>
          <w:sz w:val="28"/>
          <w:szCs w:val="28"/>
        </w:rPr>
        <w:t xml:space="preserve">- зона рекреационного назначения; </w:t>
      </w:r>
    </w:p>
    <w:p w14:paraId="6291331B" w14:textId="77777777" w:rsidR="00392C87" w:rsidRDefault="00392C87" w:rsidP="00392C87">
      <w:pPr>
        <w:pStyle w:val="ParaAttribute157"/>
        <w:ind w:firstLine="709"/>
        <w:rPr>
          <w:sz w:val="28"/>
          <w:szCs w:val="28"/>
        </w:rPr>
      </w:pPr>
      <w:r>
        <w:rPr>
          <w:rStyle w:val="CharAttribute95"/>
          <w:rFonts w:eastAsia="№Е"/>
          <w:sz w:val="28"/>
          <w:szCs w:val="28"/>
        </w:rPr>
        <w:t>- зона сельскохозяйственного использования.</w:t>
      </w:r>
    </w:p>
    <w:p w14:paraId="77627796" w14:textId="77777777" w:rsidR="00392C87" w:rsidRDefault="00392C87" w:rsidP="00392C87">
      <w:pPr>
        <w:pStyle w:val="ParaAttribute157"/>
        <w:ind w:firstLine="709"/>
        <w:rPr>
          <w:sz w:val="28"/>
          <w:szCs w:val="28"/>
        </w:rPr>
      </w:pPr>
      <w:r>
        <w:rPr>
          <w:rStyle w:val="CharAttribute95"/>
          <w:rFonts w:eastAsia="№Е"/>
          <w:sz w:val="28"/>
          <w:szCs w:val="28"/>
        </w:rPr>
        <w:t>В основу планировочной структуры населенных пунктов положена сложившаяся планировка территории и существующие природные условия.</w:t>
      </w:r>
    </w:p>
    <w:p w14:paraId="17929B19" w14:textId="77777777" w:rsidR="00392C87" w:rsidRDefault="00392C87" w:rsidP="00392C87">
      <w:pPr>
        <w:pStyle w:val="ParaAttribute159"/>
        <w:jc w:val="both"/>
        <w:rPr>
          <w:b/>
          <w:i/>
          <w:sz w:val="28"/>
          <w:szCs w:val="28"/>
        </w:rPr>
      </w:pPr>
      <w:r>
        <w:rPr>
          <w:rStyle w:val="CharAttribute103"/>
          <w:rFonts w:eastAsia="№Е"/>
          <w:sz w:val="28"/>
          <w:szCs w:val="28"/>
        </w:rPr>
        <w:t>Жилая зона.</w:t>
      </w:r>
    </w:p>
    <w:p w14:paraId="6E54CD3E" w14:textId="77777777" w:rsidR="00392C87" w:rsidRDefault="00392C87" w:rsidP="00392C87">
      <w:pPr>
        <w:pStyle w:val="ParaAttribute36"/>
        <w:rPr>
          <w:sz w:val="28"/>
          <w:szCs w:val="28"/>
        </w:rPr>
      </w:pPr>
      <w:r>
        <w:rPr>
          <w:rStyle w:val="CharAttribute102"/>
          <w:rFonts w:eastAsia="№Е"/>
          <w:sz w:val="28"/>
          <w:szCs w:val="28"/>
        </w:rPr>
        <w:t xml:space="preserve">Жилая зона представлена индивидуальными жилыми домами, как усадебного типа, так и среднеэтажной жилой застройкой секционного типа. </w:t>
      </w:r>
      <w:r>
        <w:rPr>
          <w:rStyle w:val="CharAttribute95"/>
          <w:rFonts w:eastAsia="№Е"/>
          <w:sz w:val="28"/>
          <w:szCs w:val="28"/>
        </w:rPr>
        <w:t xml:space="preserve">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w:t>
      </w:r>
      <w:r>
        <w:rPr>
          <w:rStyle w:val="CharAttribute95"/>
          <w:rFonts w:eastAsia="№Е"/>
          <w:sz w:val="28"/>
          <w:szCs w:val="28"/>
        </w:rPr>
        <w:lastRenderedPageBreak/>
        <w:t xml:space="preserve">В состав жилых зон могут включаться также территории, предназначенные для ведения садоводства и дачного хозяйства. Индивидуальная жилая застройка включает в себя территорию, застроенную жилыми домами, и занимает основную часть населённых пунктов. </w:t>
      </w:r>
    </w:p>
    <w:p w14:paraId="4652C872" w14:textId="77777777" w:rsidR="00392C87" w:rsidRDefault="00392C87" w:rsidP="00392C87">
      <w:pPr>
        <w:pStyle w:val="ParaAttribute159"/>
        <w:jc w:val="both"/>
        <w:rPr>
          <w:b/>
          <w:i/>
          <w:sz w:val="28"/>
          <w:szCs w:val="28"/>
        </w:rPr>
      </w:pPr>
      <w:bookmarkStart w:id="11" w:name="_Toc266385631"/>
      <w:bookmarkStart w:id="12" w:name="_Toc260673988"/>
      <w:bookmarkStart w:id="13" w:name="_Toc257977333"/>
      <w:r>
        <w:rPr>
          <w:rStyle w:val="CharAttribute103"/>
          <w:rFonts w:eastAsia="№Е"/>
          <w:sz w:val="28"/>
          <w:szCs w:val="28"/>
        </w:rPr>
        <w:t>Общественно-деловая зона</w:t>
      </w:r>
      <w:bookmarkEnd w:id="11"/>
      <w:bookmarkEnd w:id="12"/>
      <w:bookmarkEnd w:id="13"/>
      <w:r>
        <w:rPr>
          <w:rStyle w:val="CharAttribute103"/>
          <w:rFonts w:eastAsia="№Е"/>
          <w:sz w:val="28"/>
          <w:szCs w:val="28"/>
        </w:rPr>
        <w:t>.</w:t>
      </w:r>
    </w:p>
    <w:p w14:paraId="70E0A03E" w14:textId="77777777" w:rsidR="00392C87" w:rsidRDefault="00392C87" w:rsidP="00392C87">
      <w:pPr>
        <w:pStyle w:val="ParaAttribute36"/>
        <w:rPr>
          <w:sz w:val="28"/>
          <w:szCs w:val="28"/>
        </w:rPr>
      </w:pPr>
      <w:r>
        <w:rPr>
          <w:rStyle w:val="CharAttribute102"/>
          <w:rFonts w:eastAsia="№Е"/>
          <w:sz w:val="28"/>
          <w:szCs w:val="28"/>
        </w:rPr>
        <w:t>Общественно-деловая зона включает:</w:t>
      </w:r>
    </w:p>
    <w:p w14:paraId="74705AC3" w14:textId="77777777" w:rsidR="00392C87" w:rsidRDefault="00392C87" w:rsidP="00392C87">
      <w:pPr>
        <w:pStyle w:val="ParaAttribute36"/>
        <w:rPr>
          <w:sz w:val="28"/>
          <w:szCs w:val="28"/>
        </w:rPr>
      </w:pPr>
      <w:r>
        <w:rPr>
          <w:rStyle w:val="CharAttribute102"/>
          <w:rFonts w:eastAsia="№Е"/>
          <w:sz w:val="28"/>
          <w:szCs w:val="28"/>
        </w:rPr>
        <w:t>1) зоны делового, общественного и коммерческого назначения;</w:t>
      </w:r>
    </w:p>
    <w:p w14:paraId="1556EEF1" w14:textId="77777777" w:rsidR="00392C87" w:rsidRDefault="00392C87" w:rsidP="00392C87">
      <w:pPr>
        <w:pStyle w:val="ParaAttribute36"/>
        <w:rPr>
          <w:sz w:val="28"/>
          <w:szCs w:val="28"/>
        </w:rPr>
      </w:pPr>
      <w:r>
        <w:rPr>
          <w:rStyle w:val="CharAttribute102"/>
          <w:rFonts w:eastAsia="№Е"/>
          <w:sz w:val="28"/>
          <w:szCs w:val="28"/>
        </w:rPr>
        <w:t>2) зоны размещения объектов социального и коммунально-бытового назначения;</w:t>
      </w:r>
    </w:p>
    <w:p w14:paraId="43195005" w14:textId="77777777" w:rsidR="00392C87" w:rsidRDefault="00392C87" w:rsidP="00392C87">
      <w:pPr>
        <w:pStyle w:val="ParaAttribute36"/>
        <w:rPr>
          <w:sz w:val="28"/>
          <w:szCs w:val="28"/>
        </w:rPr>
      </w:pPr>
      <w:r>
        <w:rPr>
          <w:rStyle w:val="CharAttribute102"/>
          <w:rFonts w:eastAsia="№Е"/>
          <w:sz w:val="28"/>
          <w:szCs w:val="28"/>
        </w:rPr>
        <w:t>3) зоны обслуживания объектов, необходимых для осуществления производственной и предпринимательской деятельности.</w:t>
      </w:r>
    </w:p>
    <w:p w14:paraId="3D1F99B2" w14:textId="77777777" w:rsidR="00392C87" w:rsidRDefault="00392C87" w:rsidP="00392C87">
      <w:pPr>
        <w:pStyle w:val="ParaAttribute36"/>
        <w:rPr>
          <w:sz w:val="28"/>
          <w:szCs w:val="28"/>
        </w:rPr>
      </w:pPr>
      <w:r>
        <w:rPr>
          <w:rStyle w:val="CharAttribute102"/>
          <w:rFonts w:eastAsia="№Е"/>
          <w:sz w:val="28"/>
          <w:szCs w:val="28"/>
        </w:rPr>
        <w:t xml:space="preserve">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В перечень объектов капитального строительства, разрешенных для размещения в общественно-деловых зонах, могут включаться жилые дома, гостиницы. </w:t>
      </w:r>
      <w:r>
        <w:rPr>
          <w:rStyle w:val="CharAttribute95"/>
          <w:rFonts w:eastAsia="№Е"/>
          <w:sz w:val="28"/>
          <w:szCs w:val="28"/>
        </w:rPr>
        <w:t xml:space="preserve">Размещение общественно-деловых зон обусловлено необходимостью создания общественных центров для обеспечения обслуживания населения прилегающих территорий. </w:t>
      </w:r>
    </w:p>
    <w:p w14:paraId="00581F41" w14:textId="77777777" w:rsidR="00392C87" w:rsidRDefault="00392C87" w:rsidP="00392C87">
      <w:pPr>
        <w:pStyle w:val="ParaAttribute159"/>
        <w:jc w:val="both"/>
        <w:rPr>
          <w:sz w:val="28"/>
          <w:szCs w:val="28"/>
        </w:rPr>
      </w:pPr>
      <w:bookmarkStart w:id="14" w:name="_Toc266385632"/>
      <w:bookmarkStart w:id="15" w:name="_Toc260673989"/>
      <w:bookmarkStart w:id="16" w:name="_Toc257977334"/>
      <w:r>
        <w:rPr>
          <w:rStyle w:val="CharAttribute103"/>
          <w:rFonts w:eastAsia="№Е"/>
          <w:sz w:val="28"/>
          <w:szCs w:val="28"/>
        </w:rPr>
        <w:t xml:space="preserve">Производственная зона. </w:t>
      </w:r>
      <w:bookmarkEnd w:id="14"/>
      <w:bookmarkEnd w:id="15"/>
      <w:bookmarkEnd w:id="16"/>
    </w:p>
    <w:p w14:paraId="4FB3AF11" w14:textId="77777777" w:rsidR="00392C87" w:rsidRDefault="00392C87" w:rsidP="00392C87">
      <w:pPr>
        <w:pStyle w:val="ParaAttribute36"/>
        <w:rPr>
          <w:sz w:val="28"/>
          <w:szCs w:val="28"/>
        </w:rPr>
      </w:pPr>
      <w:r>
        <w:rPr>
          <w:rStyle w:val="CharAttribute102"/>
          <w:rFonts w:eastAsia="№Е"/>
          <w:sz w:val="28"/>
          <w:szCs w:val="28"/>
        </w:rPr>
        <w:t>Производственная зона включает:</w:t>
      </w:r>
    </w:p>
    <w:p w14:paraId="3B5010B2" w14:textId="77777777" w:rsidR="00392C87" w:rsidRDefault="00392C87" w:rsidP="00392C87">
      <w:pPr>
        <w:pStyle w:val="ParaAttribute36"/>
        <w:rPr>
          <w:sz w:val="28"/>
          <w:szCs w:val="28"/>
        </w:rPr>
      </w:pPr>
      <w:r>
        <w:rPr>
          <w:rStyle w:val="CharAttribute102"/>
          <w:rFonts w:eastAsia="№Е"/>
          <w:sz w:val="28"/>
          <w:szCs w:val="28"/>
        </w:rPr>
        <w:t xml:space="preserve">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 </w:t>
      </w:r>
    </w:p>
    <w:p w14:paraId="099D45A6" w14:textId="77777777" w:rsidR="00392C87" w:rsidRDefault="00392C87" w:rsidP="00392C87">
      <w:pPr>
        <w:pStyle w:val="ParaAttribute36"/>
        <w:rPr>
          <w:sz w:val="28"/>
          <w:szCs w:val="28"/>
        </w:rPr>
      </w:pPr>
      <w:r>
        <w:rPr>
          <w:rStyle w:val="CharAttribute102"/>
          <w:rFonts w:eastAsia="№Е"/>
          <w:sz w:val="28"/>
          <w:szCs w:val="28"/>
        </w:rPr>
        <w:t>2) производственные зоны - зоны размещения производственных объектов с различными нормативами воздействия на окружающую среду;</w:t>
      </w:r>
    </w:p>
    <w:p w14:paraId="7185A1A1" w14:textId="77777777" w:rsidR="00392C87" w:rsidRDefault="00392C87" w:rsidP="00392C87">
      <w:pPr>
        <w:pStyle w:val="ParaAttribute36"/>
        <w:rPr>
          <w:sz w:val="28"/>
          <w:szCs w:val="28"/>
        </w:rPr>
      </w:pPr>
      <w:r>
        <w:rPr>
          <w:rStyle w:val="CharAttribute102"/>
          <w:rFonts w:eastAsia="№Е"/>
          <w:sz w:val="28"/>
          <w:szCs w:val="28"/>
        </w:rPr>
        <w:t xml:space="preserve">3) иные виды производственной, инженерной и транспортной инфраструктур. </w:t>
      </w:r>
    </w:p>
    <w:p w14:paraId="2E96A3C3" w14:textId="77777777" w:rsidR="00392C87" w:rsidRDefault="00392C87" w:rsidP="00392C87">
      <w:pPr>
        <w:pStyle w:val="ParaAttribute36"/>
        <w:rPr>
          <w:sz w:val="28"/>
          <w:szCs w:val="28"/>
        </w:rPr>
      </w:pPr>
      <w:r>
        <w:rPr>
          <w:rStyle w:val="CharAttribute102"/>
          <w:rFonts w:eastAsia="№Е"/>
          <w:sz w:val="28"/>
          <w:szCs w:val="28"/>
        </w:rPr>
        <w:t>Производственные зоны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14:paraId="6415367F" w14:textId="77777777" w:rsidR="00392C87" w:rsidRDefault="00392C87" w:rsidP="00392C87">
      <w:pPr>
        <w:pStyle w:val="ParaAttribute159"/>
        <w:jc w:val="both"/>
        <w:rPr>
          <w:sz w:val="28"/>
          <w:szCs w:val="28"/>
        </w:rPr>
      </w:pPr>
      <w:bookmarkStart w:id="17" w:name="_Toc266385633"/>
      <w:bookmarkStart w:id="18" w:name="_Toc260673990"/>
      <w:bookmarkStart w:id="19" w:name="_Toc257977335"/>
      <w:r>
        <w:rPr>
          <w:rStyle w:val="CharAttribute103"/>
          <w:rFonts w:eastAsia="№Е"/>
          <w:sz w:val="28"/>
          <w:szCs w:val="28"/>
        </w:rPr>
        <w:t>Зона инженерной инфраструктуры</w:t>
      </w:r>
      <w:bookmarkEnd w:id="17"/>
      <w:bookmarkEnd w:id="18"/>
      <w:bookmarkEnd w:id="19"/>
      <w:r>
        <w:rPr>
          <w:rStyle w:val="CharAttribute103"/>
          <w:rFonts w:eastAsia="№Е"/>
          <w:sz w:val="28"/>
          <w:szCs w:val="28"/>
        </w:rPr>
        <w:t xml:space="preserve">. </w:t>
      </w:r>
    </w:p>
    <w:p w14:paraId="1CD88AFE" w14:textId="77777777" w:rsidR="00392C87" w:rsidRDefault="00392C87" w:rsidP="00392C87">
      <w:pPr>
        <w:pStyle w:val="ParaAttribute23"/>
        <w:rPr>
          <w:sz w:val="28"/>
          <w:szCs w:val="28"/>
        </w:rPr>
      </w:pPr>
      <w:r>
        <w:rPr>
          <w:rStyle w:val="CharAttribute95"/>
          <w:rFonts w:eastAsia="№Е"/>
          <w:sz w:val="28"/>
          <w:szCs w:val="28"/>
        </w:rPr>
        <w:t xml:space="preserve">Зона, предназначенная для размещения объектов инженерной инфраструктуры, включает участки территории населённых пунктов, предназначенные для размещения сетей инженерно-технического обеспечения, включая линии электропередачи, линии связи (в том числе линейно-кабельные сооружения), трубопроводы (водопроводы, тепловые </w:t>
      </w:r>
      <w:r>
        <w:rPr>
          <w:rStyle w:val="CharAttribute95"/>
          <w:rFonts w:eastAsia="№Е"/>
          <w:sz w:val="28"/>
          <w:szCs w:val="28"/>
        </w:rPr>
        <w:lastRenderedPageBreak/>
        <w:t>сети), для размещения иных объектов инженерной инфраструктуры и их охранных зон.</w:t>
      </w:r>
    </w:p>
    <w:p w14:paraId="3A58F87B" w14:textId="77777777" w:rsidR="00392C87" w:rsidRDefault="00392C87" w:rsidP="00392C87">
      <w:pPr>
        <w:pStyle w:val="ParaAttribute159"/>
        <w:jc w:val="both"/>
        <w:rPr>
          <w:sz w:val="28"/>
          <w:szCs w:val="28"/>
        </w:rPr>
      </w:pPr>
      <w:bookmarkStart w:id="20" w:name="_Toc266385634"/>
      <w:bookmarkStart w:id="21" w:name="_Toc260673991"/>
      <w:bookmarkStart w:id="22" w:name="_Toc257977336"/>
      <w:r>
        <w:rPr>
          <w:rStyle w:val="CharAttribute104"/>
          <w:rFonts w:eastAsia="№Е"/>
          <w:sz w:val="28"/>
          <w:szCs w:val="28"/>
        </w:rPr>
        <w:t>Зона транспортной инфраструктуры</w:t>
      </w:r>
      <w:bookmarkEnd w:id="20"/>
      <w:bookmarkEnd w:id="21"/>
      <w:bookmarkEnd w:id="22"/>
      <w:r>
        <w:rPr>
          <w:rStyle w:val="CharAttribute104"/>
          <w:rFonts w:eastAsia="№Е"/>
          <w:sz w:val="28"/>
          <w:szCs w:val="28"/>
        </w:rPr>
        <w:t>.</w:t>
      </w:r>
    </w:p>
    <w:p w14:paraId="02416818" w14:textId="77777777" w:rsidR="00392C87" w:rsidRDefault="00392C87" w:rsidP="00392C87">
      <w:pPr>
        <w:pStyle w:val="ParaAttribute148"/>
        <w:rPr>
          <w:spacing w:val="2"/>
          <w:sz w:val="28"/>
          <w:szCs w:val="28"/>
        </w:rPr>
      </w:pPr>
      <w:r>
        <w:rPr>
          <w:rStyle w:val="CharAttribute105"/>
          <w:rFonts w:eastAsia="№Е"/>
          <w:sz w:val="28"/>
          <w:szCs w:val="28"/>
        </w:rPr>
        <w:t xml:space="preserve">Зона, предназначенная для размещения объектов транспортной инфраструктуры, включает участки территории населённых пунктов, предназначенные для размещения объектов автомобильного транспорта и установления санитарно-защитных зон и санитарных разрывов таких объектов, установления полос отвода автомобильных дорог, размещения объектов дорожного сервиса и дорожного хозяйства, объектов благоустройства. </w:t>
      </w:r>
    </w:p>
    <w:p w14:paraId="2243194B" w14:textId="77777777" w:rsidR="00392C87" w:rsidRDefault="00392C87" w:rsidP="00392C87">
      <w:pPr>
        <w:pStyle w:val="ParaAttribute159"/>
        <w:jc w:val="both"/>
        <w:rPr>
          <w:sz w:val="28"/>
          <w:szCs w:val="28"/>
        </w:rPr>
      </w:pPr>
      <w:bookmarkStart w:id="23" w:name="_Toc266385635"/>
      <w:bookmarkStart w:id="24" w:name="_Toc260673992"/>
      <w:bookmarkStart w:id="25" w:name="_Toc257977337"/>
      <w:r>
        <w:rPr>
          <w:rStyle w:val="CharAttribute104"/>
          <w:rFonts w:eastAsia="№Е"/>
          <w:sz w:val="28"/>
          <w:szCs w:val="28"/>
        </w:rPr>
        <w:t>Зона рекреационного назначения</w:t>
      </w:r>
      <w:bookmarkEnd w:id="23"/>
      <w:bookmarkEnd w:id="24"/>
      <w:bookmarkEnd w:id="25"/>
      <w:r>
        <w:rPr>
          <w:rStyle w:val="CharAttribute104"/>
          <w:rFonts w:eastAsia="№Е"/>
          <w:sz w:val="28"/>
          <w:szCs w:val="28"/>
        </w:rPr>
        <w:t xml:space="preserve">. </w:t>
      </w:r>
    </w:p>
    <w:p w14:paraId="032E0B0C" w14:textId="77777777" w:rsidR="00392C87" w:rsidRDefault="00392C87" w:rsidP="00392C87">
      <w:pPr>
        <w:pStyle w:val="ParaAttribute148"/>
        <w:rPr>
          <w:sz w:val="28"/>
          <w:szCs w:val="28"/>
        </w:rPr>
      </w:pPr>
      <w:r>
        <w:rPr>
          <w:rStyle w:val="CharAttribute95"/>
          <w:rFonts w:eastAsia="№Е"/>
          <w:sz w:val="28"/>
          <w:szCs w:val="28"/>
        </w:rPr>
        <w:t>Зона рекреационного назначения выделена для обеспечения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 В состав зон рекреационного назначения могут включаться зоны в границах территорий, занятых скверами, парками,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w:t>
      </w:r>
    </w:p>
    <w:p w14:paraId="186A89B4" w14:textId="77777777" w:rsidR="00392C87" w:rsidRDefault="00392C87" w:rsidP="00392C87">
      <w:pPr>
        <w:pStyle w:val="ParaAttribute159"/>
        <w:jc w:val="both"/>
        <w:rPr>
          <w:sz w:val="28"/>
          <w:szCs w:val="28"/>
        </w:rPr>
      </w:pPr>
      <w:bookmarkStart w:id="26" w:name="_Toc266385636"/>
      <w:bookmarkStart w:id="27" w:name="_Toc260673993"/>
      <w:bookmarkStart w:id="28" w:name="_Toc257977338"/>
      <w:r>
        <w:rPr>
          <w:rStyle w:val="CharAttribute106"/>
          <w:rFonts w:eastAsia="№Е"/>
          <w:sz w:val="28"/>
          <w:szCs w:val="28"/>
        </w:rPr>
        <w:t>Зона сельскохозяйственного использования</w:t>
      </w:r>
      <w:bookmarkEnd w:id="26"/>
      <w:bookmarkEnd w:id="27"/>
      <w:bookmarkEnd w:id="28"/>
      <w:r>
        <w:rPr>
          <w:rStyle w:val="CharAttribute106"/>
          <w:rFonts w:eastAsia="№Е"/>
          <w:sz w:val="28"/>
          <w:szCs w:val="28"/>
        </w:rPr>
        <w:t>.</w:t>
      </w:r>
    </w:p>
    <w:p w14:paraId="4A3176AA" w14:textId="77777777" w:rsidR="00392C87" w:rsidRDefault="00392C87" w:rsidP="00392C87">
      <w:pPr>
        <w:pStyle w:val="ParaAttribute160"/>
        <w:shd w:val="clear" w:color="auto" w:fill="auto"/>
        <w:rPr>
          <w:b/>
          <w:sz w:val="28"/>
          <w:szCs w:val="28"/>
        </w:rPr>
      </w:pPr>
      <w:r>
        <w:rPr>
          <w:rStyle w:val="CharAttribute102"/>
          <w:rFonts w:eastAsia="№Е"/>
          <w:sz w:val="28"/>
          <w:szCs w:val="28"/>
        </w:rPr>
        <w:t>Зона сельскохозяйственного использования включает:</w:t>
      </w:r>
    </w:p>
    <w:p w14:paraId="66A2320B" w14:textId="77777777" w:rsidR="00392C87" w:rsidRDefault="00392C87" w:rsidP="00392C87">
      <w:pPr>
        <w:pStyle w:val="ParaAttribute36"/>
        <w:rPr>
          <w:sz w:val="28"/>
          <w:szCs w:val="28"/>
        </w:rPr>
      </w:pPr>
      <w:r>
        <w:rPr>
          <w:rStyle w:val="CharAttribute102"/>
          <w:rFonts w:eastAsia="№Е"/>
          <w:sz w:val="28"/>
          <w:szCs w:val="28"/>
        </w:rPr>
        <w:t>1) зоны сельскохозяйственных угодий - пашни, сенокосы, пастбища, залежи, земли, занятые многолетними насаждениями (садами, виноградниками и другими);</w:t>
      </w:r>
    </w:p>
    <w:p w14:paraId="7766CB7A" w14:textId="77777777" w:rsidR="00392C87" w:rsidRDefault="00392C87" w:rsidP="00392C87">
      <w:pPr>
        <w:pStyle w:val="ParaAttribute36"/>
        <w:rPr>
          <w:sz w:val="28"/>
          <w:szCs w:val="28"/>
        </w:rPr>
      </w:pPr>
      <w:r>
        <w:rPr>
          <w:rStyle w:val="CharAttribute102"/>
          <w:rFonts w:eastAsia="№Е"/>
          <w:sz w:val="28"/>
          <w:szCs w:val="28"/>
        </w:rPr>
        <w:t xml:space="preserve">2) 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 </w:t>
      </w:r>
    </w:p>
    <w:p w14:paraId="3D98EE59" w14:textId="77777777" w:rsidR="00392C87" w:rsidRDefault="00392C87" w:rsidP="00392C87">
      <w:pPr>
        <w:pStyle w:val="ParaAttribute22"/>
        <w:ind w:firstLine="709"/>
        <w:rPr>
          <w:sz w:val="28"/>
          <w:szCs w:val="28"/>
        </w:rPr>
      </w:pPr>
      <w:r>
        <w:rPr>
          <w:rStyle w:val="CharAttribute95"/>
          <w:rFonts w:eastAsia="№Е"/>
          <w:sz w:val="28"/>
          <w:szCs w:val="28"/>
        </w:rPr>
        <w:t>Решением генерального плана в социальной сфере предусмотрено строительство новых объектов в соответствии с нормативной потребностью.</w:t>
      </w:r>
    </w:p>
    <w:p w14:paraId="2EFC9CE2" w14:textId="77777777" w:rsidR="00392C87" w:rsidRDefault="00392C87" w:rsidP="00392C87">
      <w:pPr>
        <w:pStyle w:val="ParaAttribute7"/>
        <w:ind w:firstLine="709"/>
        <w:jc w:val="both"/>
        <w:rPr>
          <w:rFonts w:eastAsia="Times New Roman"/>
          <w:sz w:val="28"/>
          <w:szCs w:val="28"/>
        </w:rPr>
      </w:pPr>
      <w:r>
        <w:rPr>
          <w:sz w:val="28"/>
          <w:szCs w:val="28"/>
        </w:rPr>
        <w:t xml:space="preserve">Планируемые изменения в социальной сфере направлены на достижение максимальной комфортности среды проживания и обеспечение их оптимальной доступности. Данную цель планируется реализовать через техническое перевооружение сохранившейся сети учреждений социальной сферы, а также строительства новых объектов. </w:t>
      </w:r>
      <w:bookmarkStart w:id="29" w:name="_Toc380658426"/>
      <w:bookmarkEnd w:id="0"/>
      <w:bookmarkEnd w:id="1"/>
      <w:bookmarkEnd w:id="2"/>
      <w:bookmarkEnd w:id="3"/>
    </w:p>
    <w:p w14:paraId="2C1B47B2" w14:textId="77777777" w:rsidR="00392C87" w:rsidRPr="00171949" w:rsidRDefault="00392C87" w:rsidP="00392C87">
      <w:pPr>
        <w:pStyle w:val="1"/>
        <w:jc w:val="center"/>
        <w:rPr>
          <w:rFonts w:eastAsia="Times New Roman"/>
          <w:b/>
          <w:sz w:val="28"/>
          <w:szCs w:val="28"/>
        </w:rPr>
      </w:pPr>
      <w:r w:rsidRPr="00171949">
        <w:rPr>
          <w:rFonts w:eastAsia="Times New Roman"/>
          <w:b/>
          <w:sz w:val="28"/>
          <w:szCs w:val="28"/>
        </w:rPr>
        <w:t>Система здравоохранения</w:t>
      </w:r>
      <w:bookmarkEnd w:id="29"/>
    </w:p>
    <w:p w14:paraId="2D9A36FB" w14:textId="77777777" w:rsidR="00392C87" w:rsidRPr="00171949" w:rsidRDefault="00392C87" w:rsidP="00392C87">
      <w:pPr>
        <w:rPr>
          <w:sz w:val="28"/>
          <w:szCs w:val="28"/>
          <w:u w:val="single"/>
        </w:rPr>
      </w:pPr>
      <w:r w:rsidRPr="00171949">
        <w:rPr>
          <w:sz w:val="28"/>
          <w:szCs w:val="28"/>
          <w:u w:val="single"/>
        </w:rPr>
        <w:t>Существующее положение</w:t>
      </w:r>
    </w:p>
    <w:p w14:paraId="103C0152" w14:textId="77777777" w:rsidR="00392C87" w:rsidRDefault="00392C87" w:rsidP="00392C87">
      <w:pPr>
        <w:rPr>
          <w:sz w:val="28"/>
          <w:szCs w:val="28"/>
        </w:rPr>
      </w:pPr>
      <w:r>
        <w:rPr>
          <w:sz w:val="28"/>
          <w:szCs w:val="28"/>
        </w:rPr>
        <w:t xml:space="preserve">  На территории муниципального образования учреждения здравоохранения представлены: фельдшерско-акушерским пунктом в с.Солоновка, с. 10 лет Октября, с. Павловка, пос. Красноярка  Учреждения здравоохранения характеризуются высоким процентом износа оборудования.</w:t>
      </w:r>
    </w:p>
    <w:p w14:paraId="690B5ADD" w14:textId="77777777" w:rsidR="00392C87" w:rsidRPr="00171949" w:rsidRDefault="00392C87" w:rsidP="00392C87">
      <w:pPr>
        <w:ind w:firstLine="709"/>
        <w:rPr>
          <w:sz w:val="28"/>
          <w:szCs w:val="28"/>
          <w:u w:val="single"/>
        </w:rPr>
      </w:pPr>
      <w:r w:rsidRPr="00171949">
        <w:rPr>
          <w:sz w:val="28"/>
          <w:szCs w:val="28"/>
          <w:u w:val="single"/>
        </w:rPr>
        <w:t>Расчет  обеспеченности</w:t>
      </w:r>
    </w:p>
    <w:p w14:paraId="73A9B356" w14:textId="77777777" w:rsidR="00392C87" w:rsidRDefault="00392C87" w:rsidP="00392C87">
      <w:pPr>
        <w:pStyle w:val="a3"/>
        <w:ind w:left="0" w:firstLine="709"/>
        <w:jc w:val="both"/>
        <w:rPr>
          <w:sz w:val="28"/>
          <w:szCs w:val="28"/>
        </w:rPr>
      </w:pPr>
      <w:r>
        <w:rPr>
          <w:sz w:val="28"/>
          <w:szCs w:val="28"/>
        </w:rPr>
        <w:t xml:space="preserve">В соответствии с СП 42.13330.2011 «Градостроительство. Планировка и застройка городских и сельских поселений»: необходимая вместимость </w:t>
      </w:r>
      <w:r>
        <w:rPr>
          <w:sz w:val="28"/>
          <w:szCs w:val="28"/>
        </w:rPr>
        <w:lastRenderedPageBreak/>
        <w:t>лечебно-профилактических учреждений определяется органами здравоохранения и указывается в задании на проектирование.</w:t>
      </w:r>
    </w:p>
    <w:p w14:paraId="5051EF64" w14:textId="77777777" w:rsidR="00392C87" w:rsidRPr="00171949" w:rsidRDefault="00392C87" w:rsidP="00392C87">
      <w:pPr>
        <w:pStyle w:val="1"/>
        <w:ind w:firstLine="709"/>
        <w:jc w:val="center"/>
        <w:rPr>
          <w:rFonts w:eastAsia="Times New Roman"/>
          <w:b/>
          <w:sz w:val="28"/>
          <w:szCs w:val="28"/>
        </w:rPr>
      </w:pPr>
      <w:bookmarkStart w:id="30" w:name="_Toc380658428"/>
      <w:r w:rsidRPr="00171949">
        <w:rPr>
          <w:rFonts w:eastAsia="Times New Roman"/>
          <w:b/>
          <w:sz w:val="28"/>
          <w:szCs w:val="28"/>
        </w:rPr>
        <w:t>Культура</w:t>
      </w:r>
      <w:bookmarkEnd w:id="30"/>
    </w:p>
    <w:p w14:paraId="7259A09F" w14:textId="77777777" w:rsidR="00392C87" w:rsidRPr="00171949" w:rsidRDefault="00392C87" w:rsidP="00392C87">
      <w:pPr>
        <w:ind w:firstLine="709"/>
        <w:jc w:val="both"/>
        <w:rPr>
          <w:sz w:val="28"/>
          <w:szCs w:val="28"/>
          <w:u w:val="single"/>
        </w:rPr>
      </w:pPr>
      <w:r w:rsidRPr="00171949">
        <w:rPr>
          <w:sz w:val="28"/>
          <w:szCs w:val="28"/>
          <w:u w:val="single"/>
        </w:rPr>
        <w:t>Существующее положение</w:t>
      </w:r>
    </w:p>
    <w:p w14:paraId="7373F709" w14:textId="77777777" w:rsidR="00392C87" w:rsidRPr="00171949" w:rsidRDefault="00392C87" w:rsidP="00392C87">
      <w:pPr>
        <w:ind w:firstLine="709"/>
        <w:jc w:val="both"/>
        <w:rPr>
          <w:sz w:val="28"/>
          <w:szCs w:val="28"/>
        </w:rPr>
      </w:pPr>
      <w:r w:rsidRPr="00171949">
        <w:rPr>
          <w:sz w:val="28"/>
          <w:szCs w:val="28"/>
        </w:rPr>
        <w:t>На территории муниципального образования в сфере культуры действуют: культурно-досуговый центр в с. Солоновка, с. 10 лет Октября, с. Павловка,, клуб в п. Красноярка, библиотека в с. Солоновка, с. 10 лет Октября, с. Павловка</w:t>
      </w:r>
    </w:p>
    <w:p w14:paraId="42D8F71A" w14:textId="77777777" w:rsidR="00392C87" w:rsidRPr="00171949" w:rsidRDefault="00392C87" w:rsidP="00392C87">
      <w:pPr>
        <w:ind w:firstLine="709"/>
        <w:jc w:val="both"/>
        <w:rPr>
          <w:sz w:val="28"/>
          <w:szCs w:val="28"/>
          <w:u w:val="single"/>
        </w:rPr>
      </w:pPr>
      <w:r w:rsidRPr="00171949">
        <w:rPr>
          <w:sz w:val="28"/>
          <w:szCs w:val="28"/>
          <w:u w:val="single"/>
        </w:rPr>
        <w:t>Расчет  обеспеченности</w:t>
      </w:r>
    </w:p>
    <w:p w14:paraId="188C6A67" w14:textId="77777777" w:rsidR="00392C87" w:rsidRPr="00171949" w:rsidRDefault="00392C87" w:rsidP="00392C87">
      <w:pPr>
        <w:ind w:firstLine="709"/>
        <w:jc w:val="both"/>
        <w:rPr>
          <w:sz w:val="28"/>
          <w:szCs w:val="28"/>
        </w:rPr>
      </w:pPr>
      <w:r w:rsidRPr="00171949">
        <w:rPr>
          <w:sz w:val="28"/>
          <w:szCs w:val="28"/>
        </w:rPr>
        <w:t>В соответствии с СП 42.13330.2011 «Градостроительство. Планировка и застройка городских и сельских поселений»: необходимая вместимость Домов культуры составляет 80 мест на 1000 человек. По демографическому прогнозу на расчетный срок население МО составит 880 человек. Рассчитанная потребность составит – 70 мест. Существующее количество посадочных мест в учреждениях культуры (в общем 102 посадочных мест) обеспечит потребность и на расчетный срок.</w:t>
      </w:r>
    </w:p>
    <w:p w14:paraId="5DDAAF9B" w14:textId="77777777" w:rsidR="00392C87" w:rsidRPr="00290ABB" w:rsidRDefault="00392C87" w:rsidP="00392C87">
      <w:pPr>
        <w:pStyle w:val="NormalWeb"/>
        <w:jc w:val="center"/>
        <w:rPr>
          <w:b/>
          <w:sz w:val="28"/>
          <w:szCs w:val="28"/>
        </w:rPr>
      </w:pPr>
      <w:r w:rsidRPr="00290ABB">
        <w:rPr>
          <w:b/>
          <w:sz w:val="28"/>
          <w:szCs w:val="28"/>
        </w:rPr>
        <w:t>3. Основные цели и задачи, сроки и этапы Программы</w:t>
      </w:r>
    </w:p>
    <w:p w14:paraId="298FC45F" w14:textId="77777777" w:rsidR="00392C87" w:rsidRDefault="00392C87" w:rsidP="00392C87">
      <w:pPr>
        <w:autoSpaceDE w:val="0"/>
        <w:jc w:val="both"/>
        <w:rPr>
          <w:sz w:val="28"/>
          <w:szCs w:val="28"/>
        </w:rPr>
      </w:pPr>
      <w:r w:rsidRPr="001865E4">
        <w:rPr>
          <w:sz w:val="28"/>
          <w:szCs w:val="28"/>
        </w:rPr>
        <w:t xml:space="preserve">    </w:t>
      </w:r>
      <w:r>
        <w:rPr>
          <w:sz w:val="28"/>
          <w:szCs w:val="28"/>
        </w:rPr>
        <w:t xml:space="preserve">   </w:t>
      </w:r>
      <w:r w:rsidRPr="001865E4">
        <w:rPr>
          <w:sz w:val="28"/>
          <w:szCs w:val="28"/>
        </w:rPr>
        <w:t>Главной целью Программы является повышение качества жизни населения, его занятости и самозанятости экономических, социальных и культурных возможностей на основе развития сельхозпроизводства, предпринимательства, личных подсобных хозяйств торговой инфраструктуры, сферы услуг  и  т.д.. Благоприятные условия для жизни населения - это возможность полноценной занятости, получения высоких и устойчивых доходов, доступность широкого спектра социальных услуг, соблюдение высоких экологических стандартов жизни. В первую очередь это налаживание эффективного управления, рационального использования финансов и собственности. Многие из предлагаемых в Программе мер не требуют масштабных бюджетных вложений, затрат.</w:t>
      </w:r>
    </w:p>
    <w:p w14:paraId="0B6D3C0B" w14:textId="77777777" w:rsidR="00392C87" w:rsidRPr="00782220" w:rsidRDefault="00392C87" w:rsidP="00392C87">
      <w:pPr>
        <w:autoSpaceDE w:val="0"/>
        <w:jc w:val="both"/>
        <w:rPr>
          <w:sz w:val="28"/>
          <w:szCs w:val="28"/>
        </w:rPr>
      </w:pPr>
      <w:r w:rsidRPr="00782220">
        <w:rPr>
          <w:sz w:val="28"/>
          <w:szCs w:val="28"/>
        </w:rPr>
        <w:t xml:space="preserve">  Для достижения Поставленной цели необходимо выполнить следующие задачи:</w:t>
      </w:r>
    </w:p>
    <w:p w14:paraId="78A52911" w14:textId="77777777" w:rsidR="00392C87" w:rsidRPr="00B57FB1" w:rsidRDefault="00392C87" w:rsidP="00392C87">
      <w:pPr>
        <w:pStyle w:val="NormalWeb"/>
        <w:spacing w:before="0" w:after="0"/>
        <w:jc w:val="both"/>
        <w:rPr>
          <w:sz w:val="28"/>
          <w:szCs w:val="28"/>
        </w:rPr>
      </w:pPr>
      <w:r w:rsidRPr="00B57FB1">
        <w:rPr>
          <w:sz w:val="28"/>
          <w:szCs w:val="28"/>
        </w:rPr>
        <w:t xml:space="preserve">1. Обеспечение безопасности, качества и эффективного использования населением объектов социальной инфраструктуры </w:t>
      </w:r>
      <w:r>
        <w:rPr>
          <w:sz w:val="28"/>
          <w:szCs w:val="28"/>
        </w:rPr>
        <w:t>Солоновского сельсовета</w:t>
      </w:r>
    </w:p>
    <w:p w14:paraId="73255E6B" w14:textId="77777777" w:rsidR="00392C87" w:rsidRPr="00B57FB1" w:rsidRDefault="00392C87" w:rsidP="00392C87">
      <w:pPr>
        <w:pStyle w:val="NormalWeb"/>
        <w:spacing w:before="0" w:after="0"/>
        <w:jc w:val="both"/>
        <w:rPr>
          <w:sz w:val="28"/>
          <w:szCs w:val="28"/>
        </w:rPr>
      </w:pPr>
      <w:r w:rsidRPr="00B57FB1">
        <w:rPr>
          <w:sz w:val="28"/>
          <w:szCs w:val="28"/>
        </w:rPr>
        <w:t>2. Обеспечение эффективного функционирования действующей социальной инфраструктуры</w:t>
      </w:r>
    </w:p>
    <w:p w14:paraId="7BA428C7" w14:textId="77777777" w:rsidR="00392C87" w:rsidRPr="00B57FB1" w:rsidRDefault="00392C87" w:rsidP="00392C87">
      <w:pPr>
        <w:pStyle w:val="NormalWeb"/>
        <w:spacing w:before="0" w:after="0"/>
        <w:jc w:val="both"/>
        <w:rPr>
          <w:sz w:val="28"/>
          <w:szCs w:val="28"/>
        </w:rPr>
      </w:pPr>
      <w:r w:rsidRPr="00B57FB1">
        <w:rPr>
          <w:sz w:val="28"/>
          <w:szCs w:val="28"/>
        </w:rPr>
        <w:t>3. Обеспечение доступности объектов социальной инфра</w:t>
      </w:r>
      <w:r>
        <w:rPr>
          <w:sz w:val="28"/>
          <w:szCs w:val="28"/>
        </w:rPr>
        <w:t>структуры для населения сельсовета</w:t>
      </w:r>
    </w:p>
    <w:p w14:paraId="63BD4883" w14:textId="77777777" w:rsidR="00392C87" w:rsidRPr="00B57FB1" w:rsidRDefault="00392C87" w:rsidP="00392C87">
      <w:pPr>
        <w:pStyle w:val="NormalWeb"/>
        <w:spacing w:before="0" w:after="0"/>
        <w:jc w:val="both"/>
        <w:rPr>
          <w:sz w:val="28"/>
          <w:szCs w:val="28"/>
        </w:rPr>
      </w:pPr>
      <w:r w:rsidRPr="00B57FB1">
        <w:rPr>
          <w:sz w:val="28"/>
          <w:szCs w:val="28"/>
        </w:rPr>
        <w:t xml:space="preserve">4. Сбалансированное перспективное развитие социальной инфраструктуры </w:t>
      </w:r>
      <w:r>
        <w:rPr>
          <w:sz w:val="28"/>
          <w:szCs w:val="28"/>
        </w:rPr>
        <w:t>сельсовета</w:t>
      </w:r>
      <w:r w:rsidRPr="00B57FB1">
        <w:rPr>
          <w:sz w:val="28"/>
          <w:szCs w:val="28"/>
        </w:rPr>
        <w:t xml:space="preserve"> в соответствие с потребностями в объектах социальной инфраструктуры населения </w:t>
      </w:r>
      <w:r>
        <w:rPr>
          <w:sz w:val="28"/>
          <w:szCs w:val="28"/>
        </w:rPr>
        <w:t>сельсовета</w:t>
      </w:r>
    </w:p>
    <w:p w14:paraId="6F93AAEB" w14:textId="77777777" w:rsidR="00392C87" w:rsidRPr="00B57FB1" w:rsidRDefault="00392C87" w:rsidP="00392C87">
      <w:pPr>
        <w:pStyle w:val="NormalWeb"/>
        <w:jc w:val="both"/>
        <w:rPr>
          <w:b/>
          <w:sz w:val="28"/>
          <w:szCs w:val="28"/>
        </w:rPr>
      </w:pPr>
      <w:r w:rsidRPr="00B57FB1">
        <w:rPr>
          <w:sz w:val="28"/>
          <w:szCs w:val="28"/>
        </w:rPr>
        <w:t xml:space="preserve">5. Достижение расчётного уровня обеспеченности населения </w:t>
      </w:r>
      <w:r>
        <w:rPr>
          <w:sz w:val="28"/>
          <w:szCs w:val="28"/>
        </w:rPr>
        <w:t>сельсовета</w:t>
      </w:r>
      <w:r w:rsidRPr="00B57FB1">
        <w:rPr>
          <w:sz w:val="28"/>
          <w:szCs w:val="28"/>
        </w:rPr>
        <w:t xml:space="preserve"> услугами объектов социальной инфраструктуры.</w:t>
      </w:r>
    </w:p>
    <w:p w14:paraId="0F10F7B4" w14:textId="77777777" w:rsidR="00392C87" w:rsidRPr="00B57FB1" w:rsidRDefault="00392C87" w:rsidP="00392C87">
      <w:pPr>
        <w:pStyle w:val="NormalWeb"/>
        <w:jc w:val="center"/>
        <w:rPr>
          <w:sz w:val="28"/>
          <w:szCs w:val="28"/>
        </w:rPr>
      </w:pPr>
      <w:r>
        <w:rPr>
          <w:sz w:val="28"/>
          <w:szCs w:val="28"/>
        </w:rPr>
        <w:t>Сроки и этапы реализации Программы</w:t>
      </w:r>
    </w:p>
    <w:p w14:paraId="18FB7176" w14:textId="77777777" w:rsidR="00392C87" w:rsidRPr="00B57FB1" w:rsidRDefault="00392C87" w:rsidP="00392C87">
      <w:pPr>
        <w:jc w:val="both"/>
        <w:rPr>
          <w:b/>
          <w:sz w:val="28"/>
          <w:szCs w:val="28"/>
        </w:rPr>
      </w:pPr>
      <w:r>
        <w:rPr>
          <w:sz w:val="28"/>
          <w:szCs w:val="28"/>
        </w:rPr>
        <w:lastRenderedPageBreak/>
        <w:t xml:space="preserve"> Срок действия программы с  </w:t>
      </w:r>
      <w:r>
        <w:rPr>
          <w:color w:val="000000"/>
          <w:sz w:val="28"/>
          <w:szCs w:val="28"/>
        </w:rPr>
        <w:t>2018  до 2028  года</w:t>
      </w:r>
      <w:r w:rsidRPr="00A52ED8">
        <w:rPr>
          <w:sz w:val="28"/>
          <w:szCs w:val="28"/>
        </w:rPr>
        <w:t xml:space="preserve">. </w:t>
      </w:r>
      <w:r>
        <w:rPr>
          <w:color w:val="000000"/>
          <w:sz w:val="28"/>
          <w:szCs w:val="28"/>
        </w:rPr>
        <w:t>1 этап (5 лет) с 2018 до 2022 года, 2 этап (6 лет) с 2023 до 2028 года.</w:t>
      </w:r>
      <w:r w:rsidRPr="00BF1535">
        <w:rPr>
          <w:sz w:val="28"/>
          <w:szCs w:val="28"/>
        </w:rPr>
        <w:t xml:space="preserve"> </w:t>
      </w:r>
      <w:r w:rsidRPr="00A52ED8">
        <w:rPr>
          <w:sz w:val="28"/>
          <w:szCs w:val="28"/>
        </w:rPr>
        <w:t>Реализация программы будет осуществляться весь период.</w:t>
      </w:r>
    </w:p>
    <w:p w14:paraId="013C70C5" w14:textId="77777777" w:rsidR="00392C87" w:rsidRPr="00A52ED8" w:rsidRDefault="00392C87" w:rsidP="00392C87">
      <w:pPr>
        <w:pStyle w:val="ConsPlusNormal"/>
        <w:widowControl/>
        <w:ind w:firstLine="0"/>
        <w:jc w:val="center"/>
        <w:rPr>
          <w:rFonts w:ascii="Times New Roman" w:hAnsi="Times New Roman"/>
          <w:sz w:val="28"/>
          <w:szCs w:val="28"/>
        </w:rPr>
      </w:pPr>
      <w:r w:rsidRPr="00DA7497">
        <w:rPr>
          <w:rFonts w:ascii="Times New Roman" w:hAnsi="Times New Roman"/>
          <w:b/>
          <w:sz w:val="28"/>
          <w:szCs w:val="28"/>
        </w:rPr>
        <w:t>4. Мероприятия по развитию</w:t>
      </w:r>
      <w:r>
        <w:rPr>
          <w:rFonts w:ascii="Times New Roman" w:hAnsi="Times New Roman"/>
          <w:b/>
          <w:sz w:val="28"/>
          <w:szCs w:val="28"/>
        </w:rPr>
        <w:t xml:space="preserve"> социальной</w:t>
      </w:r>
      <w:r w:rsidRPr="00DA7497">
        <w:rPr>
          <w:rFonts w:ascii="Times New Roman" w:hAnsi="Times New Roman"/>
          <w:b/>
          <w:sz w:val="28"/>
          <w:szCs w:val="28"/>
        </w:rPr>
        <w:t xml:space="preserve"> инфр</w:t>
      </w:r>
      <w:r>
        <w:rPr>
          <w:rFonts w:ascii="Times New Roman" w:hAnsi="Times New Roman"/>
          <w:b/>
          <w:sz w:val="28"/>
          <w:szCs w:val="28"/>
        </w:rPr>
        <w:t>аструктуры</w:t>
      </w:r>
      <w:r w:rsidRPr="00DA7497">
        <w:rPr>
          <w:rFonts w:ascii="Times New Roman" w:hAnsi="Times New Roman"/>
          <w:b/>
          <w:sz w:val="28"/>
          <w:szCs w:val="28"/>
        </w:rPr>
        <w:t>, целевые индикаторы</w:t>
      </w:r>
    </w:p>
    <w:p w14:paraId="06BEF230" w14:textId="77777777" w:rsidR="00392C87" w:rsidRPr="001865E4" w:rsidRDefault="00392C87" w:rsidP="00392C87">
      <w:pPr>
        <w:pStyle w:val="ConsPlusNormal"/>
        <w:widowControl/>
        <w:ind w:firstLine="540"/>
        <w:jc w:val="center"/>
        <w:rPr>
          <w:rFonts w:ascii="Times New Roman" w:hAnsi="Times New Roman" w:cs="Times New Roman"/>
          <w:sz w:val="28"/>
          <w:szCs w:val="28"/>
        </w:rPr>
      </w:pPr>
      <w:r>
        <w:rPr>
          <w:rFonts w:ascii="Times New Roman" w:hAnsi="Times New Roman"/>
          <w:sz w:val="28"/>
          <w:szCs w:val="28"/>
        </w:rPr>
        <w:t xml:space="preserve"> 4</w:t>
      </w:r>
      <w:r w:rsidRPr="00A52ED8">
        <w:rPr>
          <w:rFonts w:ascii="Times New Roman" w:hAnsi="Times New Roman"/>
          <w:sz w:val="28"/>
          <w:szCs w:val="28"/>
        </w:rPr>
        <w:t>.1. Общие положения</w:t>
      </w:r>
    </w:p>
    <w:p w14:paraId="665DCCE4" w14:textId="77777777" w:rsidR="00392C87" w:rsidRDefault="00392C87" w:rsidP="00392C87">
      <w:pPr>
        <w:jc w:val="both"/>
        <w:rPr>
          <w:sz w:val="28"/>
          <w:szCs w:val="28"/>
        </w:rPr>
      </w:pPr>
      <w:r>
        <w:rPr>
          <w:sz w:val="28"/>
          <w:szCs w:val="28"/>
        </w:rPr>
        <w:t xml:space="preserve">        </w:t>
      </w:r>
      <w:r w:rsidRPr="001865E4">
        <w:rPr>
          <w:sz w:val="28"/>
          <w:szCs w:val="28"/>
        </w:rPr>
        <w:t xml:space="preserve"> Программа комплексного развития социал</w:t>
      </w:r>
      <w:r>
        <w:rPr>
          <w:sz w:val="28"/>
          <w:szCs w:val="28"/>
        </w:rPr>
        <w:t xml:space="preserve">ьной  инфраструктуры    </w:t>
      </w:r>
      <w:r w:rsidRPr="001865E4">
        <w:rPr>
          <w:sz w:val="28"/>
          <w:szCs w:val="28"/>
        </w:rPr>
        <w:t xml:space="preserve"> содержит  чёткое представление  о  стратегических целях, ресурсах, потенциале  и об основных направлениях социальной  инфрастру</w:t>
      </w:r>
      <w:r>
        <w:rPr>
          <w:sz w:val="28"/>
          <w:szCs w:val="28"/>
        </w:rPr>
        <w:t>ктуры сельсовета на</w:t>
      </w:r>
      <w:r w:rsidRPr="001865E4">
        <w:rPr>
          <w:sz w:val="28"/>
          <w:szCs w:val="28"/>
        </w:rPr>
        <w:t xml:space="preserve"> перспективу. Кроме того, Программа содержит совокупность  увязанных по ресурсам, исполнителям и срокам реализации мероприятий, направленных на достижение стратегических целей социально</w:t>
      </w:r>
      <w:r>
        <w:rPr>
          <w:sz w:val="28"/>
          <w:szCs w:val="28"/>
        </w:rPr>
        <w:t>й  инфраструктуры  сельсовета</w:t>
      </w:r>
      <w:r w:rsidRPr="001865E4">
        <w:rPr>
          <w:sz w:val="28"/>
          <w:szCs w:val="28"/>
        </w:rPr>
        <w:t>.</w:t>
      </w:r>
    </w:p>
    <w:p w14:paraId="378A27AC" w14:textId="77777777" w:rsidR="00392C87" w:rsidRPr="001865E4" w:rsidRDefault="00392C87" w:rsidP="00392C87">
      <w:pPr>
        <w:jc w:val="both"/>
        <w:rPr>
          <w:sz w:val="28"/>
          <w:szCs w:val="28"/>
        </w:rPr>
      </w:pPr>
      <w:r>
        <w:rPr>
          <w:sz w:val="28"/>
          <w:szCs w:val="28"/>
        </w:rPr>
        <w:t xml:space="preserve">    </w:t>
      </w:r>
      <w:r w:rsidRPr="001865E4">
        <w:rPr>
          <w:sz w:val="28"/>
          <w:szCs w:val="28"/>
        </w:rPr>
        <w:t xml:space="preserve">Цели развития </w:t>
      </w:r>
      <w:r>
        <w:rPr>
          <w:sz w:val="28"/>
          <w:szCs w:val="28"/>
        </w:rPr>
        <w:t>сельсовета</w:t>
      </w:r>
      <w:r w:rsidRPr="001865E4">
        <w:rPr>
          <w:sz w:val="28"/>
          <w:szCs w:val="28"/>
        </w:rPr>
        <w:t xml:space="preserve"> и программные мероприятия, а также необходимые для их реализации ресурсы, обозначенные в Программе,  могут ежегодно корректироваться и дополняться в зависимости от складывающейся ситуации, изменения внутренних и внешних условий.</w:t>
      </w:r>
    </w:p>
    <w:p w14:paraId="4A20D5BD" w14:textId="77777777" w:rsidR="00392C87" w:rsidRPr="001865E4" w:rsidRDefault="00392C87" w:rsidP="00392C87">
      <w:pPr>
        <w:autoSpaceDE w:val="0"/>
        <w:jc w:val="both"/>
        <w:rPr>
          <w:sz w:val="28"/>
          <w:szCs w:val="28"/>
        </w:rPr>
      </w:pPr>
      <w:r>
        <w:rPr>
          <w:sz w:val="28"/>
          <w:szCs w:val="28"/>
        </w:rPr>
        <w:t xml:space="preserve">    </w:t>
      </w:r>
      <w:r w:rsidRPr="001865E4">
        <w:rPr>
          <w:sz w:val="28"/>
          <w:szCs w:val="28"/>
        </w:rPr>
        <w:t>Разработка настоящей Программы обусловлена необходимостью определить приоритетные по социальной значимости стратегические линии устойчивого раз</w:t>
      </w:r>
      <w:r>
        <w:rPr>
          <w:sz w:val="28"/>
          <w:szCs w:val="28"/>
        </w:rPr>
        <w:t>вития сельсовета</w:t>
      </w:r>
      <w:r w:rsidRPr="001865E4">
        <w:rPr>
          <w:sz w:val="28"/>
          <w:szCs w:val="28"/>
        </w:rPr>
        <w:t xml:space="preserve"> - доступные для потенциала территории, адекватные географическому, демографическому, экономическому, социокультурному потенциалу, перспективные и актуальные для социума </w:t>
      </w:r>
      <w:r>
        <w:rPr>
          <w:sz w:val="28"/>
          <w:szCs w:val="28"/>
        </w:rPr>
        <w:t>сельсовета</w:t>
      </w:r>
      <w:r w:rsidRPr="001865E4">
        <w:rPr>
          <w:sz w:val="28"/>
          <w:szCs w:val="28"/>
        </w:rPr>
        <w:t xml:space="preserve">. Программа устойчивого развития направлена на осуществление комплекса мер, способствующих стабилизации и развитию экономики, развитию налоговой базы, повышению уровня занятости населения, </w:t>
      </w:r>
      <w:r>
        <w:rPr>
          <w:sz w:val="28"/>
          <w:szCs w:val="28"/>
        </w:rPr>
        <w:t xml:space="preserve"> </w:t>
      </w:r>
    </w:p>
    <w:p w14:paraId="68B48ED9" w14:textId="77777777" w:rsidR="00392C87" w:rsidRPr="001865E4" w:rsidRDefault="00392C87" w:rsidP="00392C87">
      <w:pPr>
        <w:jc w:val="both"/>
        <w:rPr>
          <w:sz w:val="28"/>
          <w:szCs w:val="28"/>
        </w:rPr>
      </w:pPr>
      <w:r>
        <w:rPr>
          <w:sz w:val="28"/>
          <w:szCs w:val="28"/>
        </w:rPr>
        <w:t xml:space="preserve">   </w:t>
      </w:r>
      <w:r w:rsidRPr="001865E4">
        <w:rPr>
          <w:sz w:val="28"/>
          <w:szCs w:val="28"/>
        </w:rPr>
        <w:t xml:space="preserve">Для обеспечения условий  успешного выполнения мероприятий  Программы, необходимо на уровне </w:t>
      </w:r>
      <w:r>
        <w:rPr>
          <w:sz w:val="28"/>
          <w:szCs w:val="28"/>
        </w:rPr>
        <w:t>сельсовета</w:t>
      </w:r>
      <w:r w:rsidRPr="001865E4">
        <w:rPr>
          <w:sz w:val="28"/>
          <w:szCs w:val="28"/>
        </w:rPr>
        <w:t xml:space="preserve"> разработать механизм, способствующий эффективному протеканию процессов реализации Программы. К числу таких механизмов относится  совокупность необходимых нормативно-правовых актов,</w:t>
      </w:r>
      <w:r>
        <w:t xml:space="preserve"> </w:t>
      </w:r>
      <w:r w:rsidRPr="001865E4">
        <w:rPr>
          <w:sz w:val="28"/>
          <w:szCs w:val="28"/>
        </w:rPr>
        <w:t>организационных, финансово-экономических</w:t>
      </w:r>
      <w:r>
        <w:rPr>
          <w:sz w:val="28"/>
          <w:szCs w:val="28"/>
        </w:rPr>
        <w:t xml:space="preserve"> </w:t>
      </w:r>
      <w:r w:rsidRPr="001865E4">
        <w:rPr>
          <w:sz w:val="28"/>
          <w:szCs w:val="28"/>
        </w:rPr>
        <w:t>и других мероприятий, составляющих условия и предпосылки  успешного выполнения мероприятий Программы и достижения целей развития социал</w:t>
      </w:r>
      <w:r>
        <w:rPr>
          <w:sz w:val="28"/>
          <w:szCs w:val="28"/>
        </w:rPr>
        <w:t>ьной  инфраструктуры  сельсовета</w:t>
      </w:r>
      <w:r w:rsidRPr="001865E4">
        <w:rPr>
          <w:sz w:val="28"/>
          <w:szCs w:val="28"/>
        </w:rPr>
        <w:t>.</w:t>
      </w:r>
    </w:p>
    <w:p w14:paraId="71D8F6D7" w14:textId="77777777" w:rsidR="00392C87" w:rsidRPr="00A52ED8" w:rsidRDefault="00392C87" w:rsidP="00392C87">
      <w:pPr>
        <w:pStyle w:val="a3"/>
        <w:tabs>
          <w:tab w:val="left" w:pos="851"/>
        </w:tabs>
        <w:ind w:left="0"/>
        <w:jc w:val="both"/>
        <w:rPr>
          <w:sz w:val="28"/>
          <w:szCs w:val="28"/>
        </w:rPr>
      </w:pPr>
      <w:r>
        <w:rPr>
          <w:sz w:val="28"/>
          <w:szCs w:val="28"/>
        </w:rPr>
        <w:t xml:space="preserve">     </w:t>
      </w:r>
      <w:r w:rsidRPr="00A52ED8">
        <w:rPr>
          <w:sz w:val="28"/>
          <w:szCs w:val="28"/>
        </w:rPr>
        <w:t xml:space="preserve">Основными факторами, определяющими направления </w:t>
      </w:r>
      <w:r>
        <w:rPr>
          <w:sz w:val="28"/>
          <w:szCs w:val="28"/>
        </w:rPr>
        <w:t>разработки П</w:t>
      </w:r>
      <w:r w:rsidRPr="00A52ED8">
        <w:rPr>
          <w:sz w:val="28"/>
          <w:szCs w:val="28"/>
        </w:rPr>
        <w:t>рограммы, являются:</w:t>
      </w:r>
    </w:p>
    <w:p w14:paraId="2B829868" w14:textId="77777777" w:rsidR="00392C87" w:rsidRPr="004A3FCE" w:rsidRDefault="00392C87" w:rsidP="00392C87">
      <w:pPr>
        <w:pStyle w:val="2"/>
        <w:numPr>
          <w:ilvl w:val="0"/>
          <w:numId w:val="7"/>
        </w:numPr>
        <w:spacing w:line="276" w:lineRule="auto"/>
        <w:ind w:left="0" w:firstLine="567"/>
        <w:rPr>
          <w:sz w:val="28"/>
          <w:szCs w:val="28"/>
        </w:rPr>
      </w:pPr>
      <w:r w:rsidRPr="00A52ED8">
        <w:rPr>
          <w:sz w:val="28"/>
          <w:szCs w:val="28"/>
        </w:rPr>
        <w:t xml:space="preserve">тенденции социально-экономического развития </w:t>
      </w:r>
      <w:r>
        <w:rPr>
          <w:sz w:val="28"/>
          <w:szCs w:val="28"/>
        </w:rPr>
        <w:t>сельсовета</w:t>
      </w:r>
      <w:r w:rsidRPr="00A52ED8">
        <w:rPr>
          <w:sz w:val="28"/>
          <w:szCs w:val="28"/>
        </w:rPr>
        <w:t>, развитием рынка жилья, сфер обсл</w:t>
      </w:r>
      <w:r>
        <w:rPr>
          <w:sz w:val="28"/>
          <w:szCs w:val="28"/>
        </w:rPr>
        <w:t>уживания;</w:t>
      </w:r>
    </w:p>
    <w:p w14:paraId="4C1DA2D3" w14:textId="77777777" w:rsidR="00392C87" w:rsidRPr="00A52ED8" w:rsidRDefault="00392C87" w:rsidP="00392C87">
      <w:pPr>
        <w:pStyle w:val="2"/>
        <w:numPr>
          <w:ilvl w:val="0"/>
          <w:numId w:val="7"/>
        </w:numPr>
        <w:spacing w:line="276" w:lineRule="auto"/>
        <w:ind w:left="0" w:firstLine="567"/>
        <w:rPr>
          <w:sz w:val="28"/>
          <w:szCs w:val="28"/>
        </w:rPr>
      </w:pPr>
      <w:r w:rsidRPr="00A52ED8">
        <w:rPr>
          <w:sz w:val="28"/>
          <w:szCs w:val="28"/>
        </w:rPr>
        <w:t>перспективное строительство малоэтажных домов, направленное на улучшение жили</w:t>
      </w:r>
      <w:r>
        <w:rPr>
          <w:sz w:val="28"/>
          <w:szCs w:val="28"/>
        </w:rPr>
        <w:t>щных условий граждан.</w:t>
      </w:r>
    </w:p>
    <w:p w14:paraId="27FC58B6" w14:textId="77777777" w:rsidR="00392C87" w:rsidRPr="003B6D95" w:rsidRDefault="00392C87" w:rsidP="00392C87">
      <w:pPr>
        <w:pStyle w:val="a3"/>
        <w:tabs>
          <w:tab w:val="left" w:pos="851"/>
          <w:tab w:val="left" w:pos="5235"/>
        </w:tabs>
        <w:ind w:left="0"/>
        <w:jc w:val="both"/>
        <w:rPr>
          <w:sz w:val="28"/>
          <w:szCs w:val="28"/>
        </w:rPr>
      </w:pPr>
      <w:r>
        <w:rPr>
          <w:sz w:val="28"/>
          <w:szCs w:val="28"/>
        </w:rPr>
        <w:t xml:space="preserve">     </w:t>
      </w:r>
      <w:r w:rsidRPr="003B6D95">
        <w:rPr>
          <w:sz w:val="28"/>
          <w:szCs w:val="28"/>
        </w:rPr>
        <w:t>Мероприятия разрабатывались исходя из целевых индикаторов, представляющих собой доступные наблюдению и измерению характеристики состояния</w:t>
      </w:r>
      <w:r>
        <w:rPr>
          <w:sz w:val="28"/>
          <w:szCs w:val="28"/>
        </w:rPr>
        <w:t xml:space="preserve"> и развития социальной</w:t>
      </w:r>
      <w:r w:rsidRPr="003B6D95">
        <w:rPr>
          <w:sz w:val="28"/>
          <w:szCs w:val="28"/>
        </w:rPr>
        <w:t xml:space="preserve"> инфраструктуры. Динамика важнейших целевых индикаторов и показателей эф</w:t>
      </w:r>
      <w:r>
        <w:rPr>
          <w:sz w:val="28"/>
          <w:szCs w:val="28"/>
        </w:rPr>
        <w:t xml:space="preserve">фективности реализации </w:t>
      </w:r>
      <w:r w:rsidRPr="003B6D95">
        <w:rPr>
          <w:sz w:val="28"/>
          <w:szCs w:val="28"/>
        </w:rPr>
        <w:t xml:space="preserve"> представлены в </w:t>
      </w:r>
      <w:r>
        <w:rPr>
          <w:sz w:val="28"/>
          <w:szCs w:val="28"/>
        </w:rPr>
        <w:t>Приложении № 1 к Программе.</w:t>
      </w:r>
    </w:p>
    <w:p w14:paraId="16E412B7" w14:textId="77777777" w:rsidR="00392C87" w:rsidRPr="00C32AB6" w:rsidRDefault="00392C87" w:rsidP="00392C87">
      <w:pPr>
        <w:tabs>
          <w:tab w:val="left" w:pos="851"/>
        </w:tabs>
        <w:contextualSpacing/>
        <w:jc w:val="both"/>
        <w:rPr>
          <w:sz w:val="28"/>
          <w:szCs w:val="28"/>
        </w:rPr>
      </w:pPr>
      <w:r>
        <w:rPr>
          <w:sz w:val="28"/>
          <w:szCs w:val="28"/>
        </w:rPr>
        <w:lastRenderedPageBreak/>
        <w:t xml:space="preserve">       </w:t>
      </w:r>
      <w:r w:rsidRPr="00C32AB6">
        <w:rPr>
          <w:sz w:val="28"/>
          <w:szCs w:val="28"/>
        </w:rPr>
        <w:t xml:space="preserve">Разработанные программные мероприятия систематизированы по степени их актуальности. </w:t>
      </w:r>
    </w:p>
    <w:p w14:paraId="46AEACBA" w14:textId="77777777" w:rsidR="00392C87" w:rsidRPr="001A169C" w:rsidRDefault="00392C87" w:rsidP="00392C87">
      <w:pPr>
        <w:tabs>
          <w:tab w:val="left" w:pos="851"/>
        </w:tabs>
        <w:contextualSpacing/>
        <w:jc w:val="both"/>
        <w:rPr>
          <w:sz w:val="28"/>
          <w:szCs w:val="28"/>
        </w:rPr>
      </w:pPr>
      <w:r>
        <w:rPr>
          <w:sz w:val="28"/>
          <w:szCs w:val="28"/>
        </w:rPr>
        <w:t xml:space="preserve">       </w:t>
      </w:r>
      <w:r w:rsidRPr="001A169C">
        <w:rPr>
          <w:sz w:val="28"/>
          <w:szCs w:val="28"/>
        </w:rPr>
        <w:t>Список мероприятий на конкретном объекте детализируется после разработки проектно-сметной документации.</w:t>
      </w:r>
    </w:p>
    <w:p w14:paraId="362548E4" w14:textId="77777777" w:rsidR="00392C87" w:rsidRPr="001A169C" w:rsidRDefault="00392C87" w:rsidP="00392C87">
      <w:pPr>
        <w:tabs>
          <w:tab w:val="left" w:pos="851"/>
        </w:tabs>
        <w:contextualSpacing/>
        <w:jc w:val="both"/>
        <w:rPr>
          <w:sz w:val="28"/>
          <w:szCs w:val="28"/>
        </w:rPr>
      </w:pPr>
      <w:r>
        <w:rPr>
          <w:sz w:val="28"/>
          <w:szCs w:val="28"/>
        </w:rPr>
        <w:t xml:space="preserve">       </w:t>
      </w:r>
      <w:r w:rsidRPr="001A169C">
        <w:rPr>
          <w:sz w:val="28"/>
          <w:szCs w:val="28"/>
        </w:rPr>
        <w:t>Стоимость мероприятий определена ориентировочно основываясь на стоимости  уже проведенных аналогичных мероприятий.</w:t>
      </w:r>
    </w:p>
    <w:p w14:paraId="4F6A2D31" w14:textId="77777777" w:rsidR="00392C87" w:rsidRPr="001A169C" w:rsidRDefault="00392C87" w:rsidP="00392C87">
      <w:pPr>
        <w:tabs>
          <w:tab w:val="left" w:pos="851"/>
        </w:tabs>
        <w:contextualSpacing/>
        <w:jc w:val="both"/>
        <w:rPr>
          <w:sz w:val="28"/>
          <w:szCs w:val="28"/>
        </w:rPr>
      </w:pPr>
      <w:r>
        <w:rPr>
          <w:sz w:val="28"/>
          <w:szCs w:val="28"/>
        </w:rPr>
        <w:t xml:space="preserve">        </w:t>
      </w:r>
      <w:r w:rsidRPr="001A169C">
        <w:rPr>
          <w:sz w:val="28"/>
          <w:szCs w:val="28"/>
        </w:rPr>
        <w:t xml:space="preserve">Источниками финансирования мероприятий Программы являются средства </w:t>
      </w:r>
      <w:r>
        <w:rPr>
          <w:sz w:val="28"/>
          <w:szCs w:val="28"/>
        </w:rPr>
        <w:t xml:space="preserve">федерального, краевого и местного </w:t>
      </w:r>
      <w:r w:rsidRPr="001A169C">
        <w:rPr>
          <w:sz w:val="28"/>
          <w:szCs w:val="28"/>
        </w:rPr>
        <w:t>бюджета. Объемы финансирования мероприятий подлежат уточнению после формировани</w:t>
      </w:r>
      <w:r>
        <w:rPr>
          <w:sz w:val="28"/>
          <w:szCs w:val="28"/>
        </w:rPr>
        <w:t>я</w:t>
      </w:r>
      <w:r w:rsidRPr="001A169C">
        <w:rPr>
          <w:sz w:val="28"/>
          <w:szCs w:val="28"/>
        </w:rPr>
        <w:t xml:space="preserve"> бюджета на соответствующий финансовый год с учетом результатов реализации мероприятий в предыдущем финансовом году.</w:t>
      </w:r>
    </w:p>
    <w:p w14:paraId="37548CE3" w14:textId="77777777" w:rsidR="00392C87" w:rsidRPr="00B57FB1" w:rsidRDefault="00392C87" w:rsidP="00392C87">
      <w:pPr>
        <w:pStyle w:val="ConsPlusNormal"/>
        <w:widowControl/>
        <w:ind w:firstLine="540"/>
        <w:jc w:val="both"/>
        <w:rPr>
          <w:sz w:val="28"/>
          <w:szCs w:val="28"/>
        </w:rPr>
      </w:pPr>
      <w:r w:rsidRPr="00A52ED8">
        <w:rPr>
          <w:rFonts w:ascii="Times New Roman" w:hAnsi="Times New Roman" w:cs="Times New Roman"/>
          <w:sz w:val="28"/>
          <w:szCs w:val="28"/>
        </w:rPr>
        <w:t>Перечень программных мероп</w:t>
      </w:r>
      <w:r>
        <w:rPr>
          <w:rFonts w:ascii="Times New Roman" w:hAnsi="Times New Roman" w:cs="Times New Roman"/>
          <w:sz w:val="28"/>
          <w:szCs w:val="28"/>
        </w:rPr>
        <w:t>риятий приведен в приложении № 2</w:t>
      </w:r>
      <w:r w:rsidRPr="00A52ED8">
        <w:rPr>
          <w:rFonts w:ascii="Times New Roman" w:hAnsi="Times New Roman" w:cs="Times New Roman"/>
          <w:sz w:val="28"/>
          <w:szCs w:val="28"/>
        </w:rPr>
        <w:t xml:space="preserve"> к Программе</w:t>
      </w:r>
      <w:r>
        <w:rPr>
          <w:rFonts w:ascii="Times New Roman" w:hAnsi="Times New Roman" w:cs="Times New Roman"/>
          <w:sz w:val="28"/>
          <w:szCs w:val="28"/>
        </w:rPr>
        <w:t>.</w:t>
      </w:r>
      <w:r>
        <w:rPr>
          <w:sz w:val="28"/>
          <w:szCs w:val="28"/>
        </w:rPr>
        <w:t xml:space="preserve"> </w:t>
      </w:r>
    </w:p>
    <w:p w14:paraId="41ADC35F" w14:textId="77777777" w:rsidR="00392C87" w:rsidRPr="00615011" w:rsidRDefault="00392C87" w:rsidP="00392C87">
      <w:pPr>
        <w:pStyle w:val="NormalWeb"/>
        <w:jc w:val="center"/>
        <w:rPr>
          <w:b/>
          <w:sz w:val="28"/>
          <w:szCs w:val="28"/>
        </w:rPr>
      </w:pPr>
      <w:r>
        <w:rPr>
          <w:b/>
          <w:sz w:val="28"/>
          <w:szCs w:val="28"/>
        </w:rPr>
        <w:t>5. Оценка эффективности мероприятий, объемов и источников финансирования мероприятий</w:t>
      </w:r>
    </w:p>
    <w:p w14:paraId="422CE45C" w14:textId="77777777" w:rsidR="00392C87" w:rsidRPr="00B57FB1" w:rsidRDefault="00392C87" w:rsidP="00392C87">
      <w:pPr>
        <w:pStyle w:val="NormalWeb"/>
        <w:jc w:val="both"/>
        <w:rPr>
          <w:b/>
          <w:sz w:val="28"/>
          <w:szCs w:val="28"/>
        </w:rPr>
      </w:pPr>
      <w:r>
        <w:rPr>
          <w:b/>
          <w:sz w:val="28"/>
          <w:szCs w:val="28"/>
        </w:rPr>
        <w:t xml:space="preserve">       </w:t>
      </w:r>
      <w:r w:rsidRPr="00B57FB1">
        <w:rPr>
          <w:sz w:val="28"/>
          <w:szCs w:val="28"/>
        </w:rPr>
        <w:t>В результате реализации данной ко</w:t>
      </w:r>
      <w:r>
        <w:rPr>
          <w:sz w:val="28"/>
          <w:szCs w:val="28"/>
        </w:rPr>
        <w:t>мплексной Программы будет решены задачи модернизации и обновления объектов социальной инфраструктуры сельсовета.</w:t>
      </w:r>
    </w:p>
    <w:p w14:paraId="4F4176E3" w14:textId="77777777" w:rsidR="00392C87" w:rsidRPr="00B57FB1" w:rsidRDefault="00392C87" w:rsidP="00392C87">
      <w:pPr>
        <w:pStyle w:val="NormalWeb"/>
        <w:jc w:val="both"/>
        <w:rPr>
          <w:b/>
          <w:sz w:val="28"/>
          <w:szCs w:val="28"/>
        </w:rPr>
      </w:pPr>
      <w:r>
        <w:rPr>
          <w:b/>
          <w:sz w:val="28"/>
          <w:szCs w:val="28"/>
        </w:rPr>
        <w:t xml:space="preserve">  </w:t>
      </w:r>
      <w:r w:rsidRPr="00615011">
        <w:rPr>
          <w:sz w:val="28"/>
          <w:szCs w:val="28"/>
        </w:rPr>
        <w:t xml:space="preserve">В связи с повышением привлекательности </w:t>
      </w:r>
      <w:r>
        <w:rPr>
          <w:sz w:val="28"/>
          <w:szCs w:val="28"/>
        </w:rPr>
        <w:t>сельсовета</w:t>
      </w:r>
      <w:r w:rsidRPr="00615011">
        <w:rPr>
          <w:sz w:val="28"/>
          <w:szCs w:val="28"/>
        </w:rPr>
        <w:t>,</w:t>
      </w:r>
      <w:r>
        <w:rPr>
          <w:b/>
          <w:sz w:val="28"/>
          <w:szCs w:val="28"/>
        </w:rPr>
        <w:t xml:space="preserve"> </w:t>
      </w:r>
      <w:r>
        <w:rPr>
          <w:sz w:val="28"/>
          <w:szCs w:val="28"/>
        </w:rPr>
        <w:t>п</w:t>
      </w:r>
      <w:r w:rsidRPr="00B57FB1">
        <w:rPr>
          <w:sz w:val="28"/>
          <w:szCs w:val="28"/>
        </w:rPr>
        <w:t>роизойд</w:t>
      </w:r>
      <w:r>
        <w:rPr>
          <w:sz w:val="28"/>
          <w:szCs w:val="28"/>
        </w:rPr>
        <w:t xml:space="preserve">ёт застройка жилыми домами </w:t>
      </w:r>
      <w:r w:rsidRPr="00B57FB1">
        <w:rPr>
          <w:sz w:val="28"/>
          <w:szCs w:val="28"/>
        </w:rPr>
        <w:t>в соответствии с Генеральным планом.</w:t>
      </w:r>
      <w:r>
        <w:rPr>
          <w:b/>
          <w:sz w:val="28"/>
          <w:szCs w:val="28"/>
        </w:rPr>
        <w:t xml:space="preserve">   </w:t>
      </w:r>
    </w:p>
    <w:p w14:paraId="1D7AB7A9" w14:textId="77777777" w:rsidR="00392C87" w:rsidRPr="00B57FB1" w:rsidRDefault="00392C87" w:rsidP="00392C87">
      <w:pPr>
        <w:pStyle w:val="NormalWeb"/>
        <w:jc w:val="both"/>
        <w:rPr>
          <w:sz w:val="28"/>
          <w:szCs w:val="28"/>
        </w:rPr>
      </w:pPr>
      <w:r>
        <w:rPr>
          <w:b/>
          <w:sz w:val="28"/>
          <w:szCs w:val="28"/>
        </w:rPr>
        <w:t xml:space="preserve">   </w:t>
      </w:r>
      <w:r w:rsidRPr="00B57FB1">
        <w:rPr>
          <w:sz w:val="28"/>
          <w:szCs w:val="28"/>
        </w:rPr>
        <w:t>Разработка межевых планов, проектов планирования застройки, проектно-сметная документация позволят проводить реализацию Комплексной Программы в соответствии с законодательством, в плановом порядке, с использованием средств бюджетов всех уровней.</w:t>
      </w:r>
    </w:p>
    <w:p w14:paraId="07E49608" w14:textId="77777777" w:rsidR="00392C87" w:rsidRDefault="00392C87" w:rsidP="00392C87">
      <w:pPr>
        <w:pStyle w:val="NormalWeb"/>
        <w:jc w:val="both"/>
        <w:rPr>
          <w:sz w:val="28"/>
          <w:szCs w:val="28"/>
        </w:rPr>
      </w:pPr>
      <w:r>
        <w:rPr>
          <w:sz w:val="28"/>
          <w:szCs w:val="28"/>
        </w:rPr>
        <w:t xml:space="preserve">   </w:t>
      </w:r>
      <w:r w:rsidRPr="00B57FB1">
        <w:rPr>
          <w:sz w:val="28"/>
          <w:szCs w:val="28"/>
        </w:rPr>
        <w:t>Основным результатом реализации Комплексной Программы явится повышение качества жизни населения, улучшения качества услуг, оказываемых учреждениями социальной инфраструктуры.</w:t>
      </w:r>
    </w:p>
    <w:p w14:paraId="675C56E5" w14:textId="77777777" w:rsidR="00392C87" w:rsidRPr="00B57FB1" w:rsidRDefault="00392C87" w:rsidP="00392C87">
      <w:pPr>
        <w:pStyle w:val="NormalWeb"/>
        <w:jc w:val="both"/>
        <w:rPr>
          <w:b/>
          <w:sz w:val="28"/>
          <w:szCs w:val="28"/>
        </w:rPr>
      </w:pPr>
      <w:r>
        <w:rPr>
          <w:sz w:val="28"/>
          <w:szCs w:val="28"/>
        </w:rPr>
        <w:t xml:space="preserve">   Для решения задач Программы предполагается использовать средства федерального, краевого и местного </w:t>
      </w:r>
      <w:r w:rsidRPr="001A169C">
        <w:rPr>
          <w:sz w:val="28"/>
          <w:szCs w:val="28"/>
        </w:rPr>
        <w:t>бюджета</w:t>
      </w:r>
      <w:r>
        <w:rPr>
          <w:sz w:val="28"/>
          <w:szCs w:val="28"/>
        </w:rPr>
        <w:t>. Объем финансовых ресурсов, необходимых для реализации Программы представлен в Приложении № 3 к Программе.</w:t>
      </w:r>
    </w:p>
    <w:p w14:paraId="5C7E6C8D" w14:textId="77777777" w:rsidR="00392C87" w:rsidRPr="00D246F7" w:rsidRDefault="00392C87" w:rsidP="00392C87">
      <w:pPr>
        <w:pStyle w:val="NormalWeb"/>
        <w:jc w:val="center"/>
        <w:rPr>
          <w:b/>
          <w:sz w:val="28"/>
          <w:szCs w:val="28"/>
        </w:rPr>
      </w:pPr>
      <w:r w:rsidRPr="00D246F7">
        <w:rPr>
          <w:b/>
          <w:sz w:val="28"/>
          <w:szCs w:val="28"/>
        </w:rPr>
        <w:t>6. Организация контроля за выполнением Программы</w:t>
      </w:r>
    </w:p>
    <w:p w14:paraId="7917437F" w14:textId="77777777" w:rsidR="00392C87" w:rsidRDefault="00392C87" w:rsidP="00392C87">
      <w:pPr>
        <w:pStyle w:val="NormalWeb"/>
        <w:jc w:val="both"/>
        <w:rPr>
          <w:b/>
          <w:sz w:val="28"/>
          <w:szCs w:val="28"/>
          <w:lang w:eastAsia="ru-RU"/>
        </w:rPr>
      </w:pPr>
      <w:r w:rsidRPr="00B57FB1">
        <w:rPr>
          <w:sz w:val="28"/>
          <w:szCs w:val="28"/>
        </w:rPr>
        <w:t xml:space="preserve">     Ежегодный анализ реализации Программы осуществляет </w:t>
      </w:r>
      <w:r>
        <w:rPr>
          <w:sz w:val="28"/>
          <w:szCs w:val="28"/>
        </w:rPr>
        <w:t>А</w:t>
      </w:r>
      <w:r w:rsidRPr="00B57FB1">
        <w:rPr>
          <w:sz w:val="28"/>
          <w:szCs w:val="28"/>
        </w:rPr>
        <w:t xml:space="preserve">дминистрация </w:t>
      </w:r>
      <w:r>
        <w:rPr>
          <w:sz w:val="28"/>
          <w:szCs w:val="28"/>
        </w:rPr>
        <w:t>Солоновского</w:t>
      </w:r>
      <w:r w:rsidRPr="00B57FB1">
        <w:rPr>
          <w:sz w:val="28"/>
          <w:szCs w:val="28"/>
        </w:rPr>
        <w:t xml:space="preserve"> сельсовета</w:t>
      </w:r>
      <w:r>
        <w:rPr>
          <w:sz w:val="28"/>
          <w:szCs w:val="28"/>
        </w:rPr>
        <w:t>. Собрание депутатов Солоновского сельсовета</w:t>
      </w:r>
      <w:r w:rsidRPr="00B57FB1">
        <w:rPr>
          <w:sz w:val="28"/>
          <w:szCs w:val="28"/>
        </w:rPr>
        <w:t xml:space="preserve"> заслушивает ежегодно отчёт главы </w:t>
      </w:r>
      <w:r>
        <w:rPr>
          <w:sz w:val="28"/>
          <w:szCs w:val="28"/>
        </w:rPr>
        <w:t>сельсовета</w:t>
      </w:r>
      <w:r w:rsidRPr="00B57FB1">
        <w:rPr>
          <w:sz w:val="28"/>
          <w:szCs w:val="28"/>
        </w:rPr>
        <w:t xml:space="preserve"> о работе за год, в т. числе и по реализации Комплексной Программы, обращается с ходатайством в исполнительные и законодательные органы других уровней муниципальных образований (по полномочиям) о включении мероприятий Программы в план финансирования на соответствующий год.</w:t>
      </w:r>
      <w:r w:rsidRPr="00B57FB1">
        <w:rPr>
          <w:b/>
          <w:sz w:val="28"/>
          <w:szCs w:val="28"/>
          <w:lang w:eastAsia="ru-RU"/>
        </w:rPr>
        <w:t xml:space="preserve"> </w:t>
      </w:r>
    </w:p>
    <w:p w14:paraId="0C855D05" w14:textId="77777777" w:rsidR="00392C87" w:rsidRPr="00B57FB1" w:rsidRDefault="00392C87" w:rsidP="00392C87">
      <w:pPr>
        <w:jc w:val="center"/>
        <w:rPr>
          <w:b/>
          <w:sz w:val="28"/>
          <w:szCs w:val="28"/>
        </w:rPr>
      </w:pPr>
      <w:r>
        <w:rPr>
          <w:b/>
          <w:sz w:val="28"/>
          <w:szCs w:val="28"/>
        </w:rPr>
        <w:t xml:space="preserve">7. </w:t>
      </w:r>
      <w:r w:rsidRPr="00B57FB1">
        <w:rPr>
          <w:b/>
          <w:sz w:val="28"/>
          <w:szCs w:val="28"/>
        </w:rPr>
        <w:t xml:space="preserve">Предложения по совершенствованию нормативно-правового и информационного обеспечения деятельности в сфере проектирования, </w:t>
      </w:r>
      <w:r w:rsidRPr="00B57FB1">
        <w:rPr>
          <w:b/>
          <w:sz w:val="28"/>
          <w:szCs w:val="28"/>
        </w:rPr>
        <w:lastRenderedPageBreak/>
        <w:t>строительства, реконструкции объектов соци</w:t>
      </w:r>
      <w:r>
        <w:rPr>
          <w:b/>
          <w:sz w:val="28"/>
          <w:szCs w:val="28"/>
        </w:rPr>
        <w:t>альной инфраструктуры сельсовета</w:t>
      </w:r>
    </w:p>
    <w:p w14:paraId="734E4249" w14:textId="77777777" w:rsidR="00392C87" w:rsidRPr="00B57FB1" w:rsidRDefault="00392C87" w:rsidP="00392C87">
      <w:pPr>
        <w:jc w:val="both"/>
        <w:rPr>
          <w:sz w:val="28"/>
          <w:szCs w:val="28"/>
        </w:rPr>
      </w:pPr>
      <w:r w:rsidRPr="00B57FB1">
        <w:rPr>
          <w:sz w:val="28"/>
          <w:szCs w:val="28"/>
        </w:rPr>
        <w:t xml:space="preserve">    Совершенствование нормативно-правового и информационного обеспечения деятельности в сфере проектирования, строительства, реконструкции объектов социальной инфраструктуры </w:t>
      </w:r>
      <w:r>
        <w:rPr>
          <w:sz w:val="28"/>
          <w:szCs w:val="28"/>
        </w:rPr>
        <w:t xml:space="preserve">сельсовета </w:t>
      </w:r>
      <w:r w:rsidRPr="00B57FB1">
        <w:rPr>
          <w:sz w:val="28"/>
          <w:szCs w:val="28"/>
        </w:rPr>
        <w:t>предусматривает следующие мероприятия:</w:t>
      </w:r>
    </w:p>
    <w:p w14:paraId="1C51D093" w14:textId="77777777" w:rsidR="00392C87" w:rsidRDefault="00392C87" w:rsidP="00392C87">
      <w:pPr>
        <w:jc w:val="both"/>
        <w:rPr>
          <w:sz w:val="28"/>
          <w:szCs w:val="28"/>
        </w:rPr>
      </w:pPr>
      <w:r>
        <w:rPr>
          <w:sz w:val="28"/>
          <w:szCs w:val="28"/>
        </w:rPr>
        <w:t>1.Внес</w:t>
      </w:r>
      <w:r w:rsidRPr="00B57FB1">
        <w:rPr>
          <w:sz w:val="28"/>
          <w:szCs w:val="28"/>
        </w:rPr>
        <w:t>ение изменений в</w:t>
      </w:r>
      <w:r>
        <w:rPr>
          <w:sz w:val="28"/>
          <w:szCs w:val="28"/>
        </w:rPr>
        <w:t xml:space="preserve"> </w:t>
      </w:r>
      <w:r w:rsidRPr="00B57FB1">
        <w:rPr>
          <w:sz w:val="28"/>
          <w:szCs w:val="28"/>
        </w:rPr>
        <w:t>Генеральный</w:t>
      </w:r>
      <w:r>
        <w:rPr>
          <w:sz w:val="28"/>
          <w:szCs w:val="28"/>
        </w:rPr>
        <w:t xml:space="preserve"> план Солоновского сельсовета: </w:t>
      </w:r>
    </w:p>
    <w:p w14:paraId="09BB5A2B" w14:textId="77777777" w:rsidR="00392C87" w:rsidRPr="00B57FB1" w:rsidRDefault="00392C87" w:rsidP="00392C87">
      <w:pPr>
        <w:jc w:val="both"/>
        <w:rPr>
          <w:sz w:val="28"/>
          <w:szCs w:val="28"/>
        </w:rPr>
      </w:pPr>
      <w:r w:rsidRPr="00B57FB1">
        <w:rPr>
          <w:sz w:val="28"/>
          <w:szCs w:val="28"/>
        </w:rPr>
        <w:t xml:space="preserve">- </w:t>
      </w:r>
      <w:r>
        <w:rPr>
          <w:sz w:val="28"/>
          <w:szCs w:val="28"/>
        </w:rPr>
        <w:t xml:space="preserve"> </w:t>
      </w:r>
      <w:r w:rsidRPr="00B57FB1">
        <w:rPr>
          <w:sz w:val="28"/>
          <w:szCs w:val="28"/>
        </w:rPr>
        <w:t>при выявлении новых, необходимых к реализации мероприятий</w:t>
      </w:r>
      <w:r>
        <w:rPr>
          <w:sz w:val="28"/>
          <w:szCs w:val="28"/>
        </w:rPr>
        <w:t xml:space="preserve"> </w:t>
      </w:r>
      <w:r w:rsidRPr="00B57FB1">
        <w:rPr>
          <w:sz w:val="28"/>
          <w:szCs w:val="28"/>
        </w:rPr>
        <w:t>Программы;</w:t>
      </w:r>
    </w:p>
    <w:p w14:paraId="737ED106" w14:textId="77777777" w:rsidR="00392C87" w:rsidRPr="00B57FB1" w:rsidRDefault="00392C87" w:rsidP="00392C87">
      <w:pPr>
        <w:jc w:val="both"/>
        <w:rPr>
          <w:sz w:val="28"/>
          <w:szCs w:val="28"/>
        </w:rPr>
      </w:pPr>
      <w:r w:rsidRPr="00B57FB1">
        <w:rPr>
          <w:sz w:val="28"/>
          <w:szCs w:val="28"/>
        </w:rPr>
        <w:t xml:space="preserve">- </w:t>
      </w:r>
      <w:r>
        <w:rPr>
          <w:sz w:val="28"/>
          <w:szCs w:val="28"/>
        </w:rPr>
        <w:t xml:space="preserve"> </w:t>
      </w:r>
      <w:r w:rsidRPr="00B57FB1">
        <w:rPr>
          <w:sz w:val="28"/>
          <w:szCs w:val="28"/>
        </w:rPr>
        <w:t>при появлении новых инвестиционных проектов, особо значимых для территории;</w:t>
      </w:r>
    </w:p>
    <w:p w14:paraId="6325D63A" w14:textId="77777777" w:rsidR="00392C87" w:rsidRDefault="00392C87" w:rsidP="00392C87">
      <w:pPr>
        <w:jc w:val="both"/>
        <w:rPr>
          <w:sz w:val="28"/>
          <w:szCs w:val="28"/>
        </w:rPr>
        <w:sectPr w:rsidR="00392C87" w:rsidSect="00392C87">
          <w:pgSz w:w="11906" w:h="16838"/>
          <w:pgMar w:top="567" w:right="851" w:bottom="1701" w:left="1701" w:header="709" w:footer="709" w:gutter="0"/>
          <w:cols w:space="708"/>
          <w:docGrid w:linePitch="360"/>
        </w:sectPr>
      </w:pPr>
      <w:r w:rsidRPr="00B57FB1">
        <w:rPr>
          <w:sz w:val="28"/>
          <w:szCs w:val="28"/>
        </w:rPr>
        <w:t xml:space="preserve">- при наступлении событий, выявляющих новые приоритеты в развитии </w:t>
      </w:r>
      <w:r>
        <w:rPr>
          <w:sz w:val="28"/>
          <w:szCs w:val="28"/>
        </w:rPr>
        <w:t>сельсовета</w:t>
      </w:r>
      <w:r w:rsidRPr="00B57FB1">
        <w:rPr>
          <w:sz w:val="28"/>
          <w:szCs w:val="28"/>
        </w:rPr>
        <w:t>, а также вызывающих потерю своей значимости отдельных мероприятий</w:t>
      </w:r>
      <w:r>
        <w:rPr>
          <w:sz w:val="28"/>
          <w:szCs w:val="28"/>
        </w:rPr>
        <w:t>.</w:t>
      </w:r>
    </w:p>
    <w:p w14:paraId="3D98636F" w14:textId="77777777" w:rsidR="00392C87" w:rsidRPr="00EE001B" w:rsidRDefault="00392C87" w:rsidP="00392C87">
      <w:pPr>
        <w:widowControl w:val="0"/>
        <w:autoSpaceDE w:val="0"/>
        <w:jc w:val="right"/>
        <w:rPr>
          <w:sz w:val="28"/>
          <w:szCs w:val="28"/>
        </w:rPr>
      </w:pPr>
      <w:r>
        <w:rPr>
          <w:sz w:val="28"/>
          <w:szCs w:val="28"/>
        </w:rPr>
        <w:lastRenderedPageBreak/>
        <w:t xml:space="preserve">                                                                                                                                       </w:t>
      </w:r>
      <w:r w:rsidRPr="00EE001B">
        <w:rPr>
          <w:sz w:val="28"/>
          <w:szCs w:val="28"/>
        </w:rPr>
        <w:t>Приложение №1</w:t>
      </w:r>
    </w:p>
    <w:p w14:paraId="1A2B768A" w14:textId="77777777" w:rsidR="00392C87" w:rsidRPr="00EE001B" w:rsidRDefault="00392C87" w:rsidP="00392C87">
      <w:pPr>
        <w:widowControl w:val="0"/>
        <w:autoSpaceDE w:val="0"/>
        <w:jc w:val="center"/>
        <w:rPr>
          <w:color w:val="000000"/>
          <w:sz w:val="28"/>
          <w:szCs w:val="28"/>
        </w:rPr>
      </w:pPr>
      <w:r>
        <w:rPr>
          <w:sz w:val="28"/>
          <w:szCs w:val="28"/>
        </w:rPr>
        <w:t xml:space="preserve">                                                                                                                                                                                        к Программе</w:t>
      </w:r>
      <w:r w:rsidRPr="00EE001B">
        <w:rPr>
          <w:sz w:val="28"/>
          <w:szCs w:val="28"/>
        </w:rPr>
        <w:t xml:space="preserve"> </w:t>
      </w:r>
      <w:r w:rsidRPr="00EE001B">
        <w:rPr>
          <w:color w:val="000000"/>
          <w:sz w:val="28"/>
          <w:szCs w:val="28"/>
        </w:rPr>
        <w:t xml:space="preserve"> </w:t>
      </w:r>
    </w:p>
    <w:p w14:paraId="106F3E1D" w14:textId="77777777" w:rsidR="00392C87" w:rsidRPr="00EE001B" w:rsidRDefault="00392C87" w:rsidP="00392C87">
      <w:pPr>
        <w:widowControl w:val="0"/>
        <w:autoSpaceDE w:val="0"/>
        <w:jc w:val="right"/>
        <w:rPr>
          <w:sz w:val="28"/>
          <w:szCs w:val="28"/>
        </w:rPr>
      </w:pPr>
      <w:r>
        <w:rPr>
          <w:sz w:val="28"/>
          <w:szCs w:val="28"/>
        </w:rPr>
        <w:t xml:space="preserve"> </w:t>
      </w:r>
      <w:r w:rsidRPr="00EE001B">
        <w:rPr>
          <w:sz w:val="28"/>
          <w:szCs w:val="28"/>
        </w:rPr>
        <w:t xml:space="preserve">                                                                                                                                                                         </w:t>
      </w:r>
      <w:bookmarkStart w:id="31" w:name="Par400"/>
      <w:bookmarkEnd w:id="31"/>
    </w:p>
    <w:p w14:paraId="16AE97EF" w14:textId="77777777" w:rsidR="00392C87" w:rsidRPr="00EE001B" w:rsidRDefault="00392C87" w:rsidP="00392C87">
      <w:pPr>
        <w:widowControl w:val="0"/>
        <w:tabs>
          <w:tab w:val="left" w:pos="9610"/>
        </w:tabs>
        <w:autoSpaceDE w:val="0"/>
        <w:jc w:val="center"/>
        <w:rPr>
          <w:sz w:val="28"/>
          <w:szCs w:val="28"/>
        </w:rPr>
      </w:pPr>
      <w:r w:rsidRPr="00EE001B">
        <w:rPr>
          <w:caps/>
          <w:sz w:val="28"/>
          <w:szCs w:val="28"/>
        </w:rPr>
        <w:t>ДИНАМИКА</w:t>
      </w:r>
    </w:p>
    <w:p w14:paraId="4307648C" w14:textId="77777777" w:rsidR="00392C87" w:rsidRPr="00EE001B" w:rsidRDefault="00392C87" w:rsidP="00392C87">
      <w:pPr>
        <w:widowControl w:val="0"/>
        <w:autoSpaceDE w:val="0"/>
        <w:jc w:val="center"/>
        <w:rPr>
          <w:color w:val="000000"/>
          <w:sz w:val="28"/>
          <w:szCs w:val="28"/>
        </w:rPr>
      </w:pPr>
      <w:r w:rsidRPr="00EE001B">
        <w:rPr>
          <w:sz w:val="28"/>
          <w:szCs w:val="28"/>
        </w:rPr>
        <w:t>Важнейших целевых индикаторов и показателей эффективности реализации</w:t>
      </w:r>
      <w:r>
        <w:rPr>
          <w:sz w:val="28"/>
          <w:szCs w:val="28"/>
        </w:rPr>
        <w:t xml:space="preserve">  П</w:t>
      </w:r>
      <w:r w:rsidRPr="00EE001B">
        <w:rPr>
          <w:sz w:val="28"/>
          <w:szCs w:val="28"/>
        </w:rPr>
        <w:t xml:space="preserve">рограммы </w:t>
      </w:r>
      <w:r w:rsidRPr="00B57FB1">
        <w:rPr>
          <w:sz w:val="28"/>
          <w:szCs w:val="28"/>
        </w:rPr>
        <w:t>«Комплексное развити</w:t>
      </w:r>
      <w:r>
        <w:rPr>
          <w:sz w:val="28"/>
          <w:szCs w:val="28"/>
        </w:rPr>
        <w:t>е</w:t>
      </w:r>
      <w:r w:rsidRPr="00B57FB1">
        <w:rPr>
          <w:sz w:val="28"/>
          <w:szCs w:val="28"/>
        </w:rPr>
        <w:t xml:space="preserve"> социальной инфраструктуры муниципального образования </w:t>
      </w:r>
      <w:r w:rsidRPr="00BB6345">
        <w:rPr>
          <w:bCs/>
          <w:sz w:val="28"/>
          <w:szCs w:val="28"/>
        </w:rPr>
        <w:t>Солоновский сельсовет Но</w:t>
      </w:r>
      <w:r>
        <w:rPr>
          <w:bCs/>
          <w:sz w:val="28"/>
          <w:szCs w:val="28"/>
        </w:rPr>
        <w:t>в</w:t>
      </w:r>
      <w:r w:rsidRPr="00BB6345">
        <w:rPr>
          <w:bCs/>
          <w:sz w:val="28"/>
          <w:szCs w:val="28"/>
        </w:rPr>
        <w:t>ичихинского района Алтайского края</w:t>
      </w:r>
      <w:r>
        <w:rPr>
          <w:bCs/>
          <w:sz w:val="28"/>
          <w:szCs w:val="28"/>
        </w:rPr>
        <w:t xml:space="preserve"> </w:t>
      </w:r>
      <w:r w:rsidRPr="00BB6345">
        <w:rPr>
          <w:bCs/>
          <w:sz w:val="28"/>
          <w:szCs w:val="28"/>
        </w:rPr>
        <w:t>на 2018 – 2028 годы</w:t>
      </w:r>
      <w:r w:rsidRPr="00B57FB1">
        <w:rPr>
          <w:sz w:val="28"/>
          <w:szCs w:val="28"/>
        </w:rPr>
        <w:t>»</w:t>
      </w:r>
    </w:p>
    <w:tbl>
      <w:tblPr>
        <w:tblW w:w="14539" w:type="dxa"/>
        <w:tblInd w:w="-5" w:type="dxa"/>
        <w:tblLayout w:type="fixed"/>
        <w:tblCellMar>
          <w:left w:w="75" w:type="dxa"/>
          <w:right w:w="75" w:type="dxa"/>
        </w:tblCellMar>
        <w:tblLook w:val="0000" w:firstRow="0" w:lastRow="0" w:firstColumn="0" w:lastColumn="0" w:noHBand="0" w:noVBand="0"/>
      </w:tblPr>
      <w:tblGrid>
        <w:gridCol w:w="596"/>
        <w:gridCol w:w="5154"/>
        <w:gridCol w:w="1076"/>
        <w:gridCol w:w="1037"/>
        <w:gridCol w:w="1038"/>
        <w:gridCol w:w="1037"/>
        <w:gridCol w:w="1037"/>
        <w:gridCol w:w="1037"/>
        <w:gridCol w:w="2527"/>
      </w:tblGrid>
      <w:tr w:rsidR="00392C87" w:rsidRPr="00EE001B" w14:paraId="3BAA5173" w14:textId="77777777" w:rsidTr="00392C87">
        <w:trPr>
          <w:trHeight w:val="360"/>
          <w:tblHeader/>
        </w:trPr>
        <w:tc>
          <w:tcPr>
            <w:tcW w:w="596" w:type="dxa"/>
            <w:vMerge w:val="restart"/>
            <w:tcBorders>
              <w:top w:val="single" w:sz="4" w:space="0" w:color="000000"/>
              <w:left w:val="single" w:sz="4" w:space="0" w:color="000000"/>
              <w:bottom w:val="single" w:sz="4" w:space="0" w:color="000000"/>
            </w:tcBorders>
            <w:shd w:val="clear" w:color="auto" w:fill="auto"/>
          </w:tcPr>
          <w:p w14:paraId="0DA91598" w14:textId="77777777" w:rsidR="00392C87" w:rsidRPr="00EE001B" w:rsidRDefault="00392C87" w:rsidP="00392C87">
            <w:pPr>
              <w:widowControl w:val="0"/>
              <w:autoSpaceDE w:val="0"/>
              <w:jc w:val="center"/>
              <w:rPr>
                <w:sz w:val="28"/>
                <w:szCs w:val="28"/>
              </w:rPr>
            </w:pPr>
            <w:r w:rsidRPr="00EE001B">
              <w:rPr>
                <w:sz w:val="28"/>
                <w:szCs w:val="28"/>
              </w:rPr>
              <w:t>№</w:t>
            </w:r>
            <w:r w:rsidRPr="00EE001B">
              <w:rPr>
                <w:sz w:val="28"/>
                <w:szCs w:val="28"/>
              </w:rPr>
              <w:br/>
              <w:t>п/п</w:t>
            </w:r>
          </w:p>
        </w:tc>
        <w:tc>
          <w:tcPr>
            <w:tcW w:w="5154" w:type="dxa"/>
            <w:vMerge w:val="restart"/>
            <w:tcBorders>
              <w:top w:val="single" w:sz="4" w:space="0" w:color="000000"/>
              <w:left w:val="single" w:sz="4" w:space="0" w:color="000000"/>
              <w:bottom w:val="single" w:sz="4" w:space="0" w:color="000000"/>
            </w:tcBorders>
            <w:shd w:val="clear" w:color="auto" w:fill="auto"/>
          </w:tcPr>
          <w:p w14:paraId="2AAE2DAE" w14:textId="77777777" w:rsidR="00392C87" w:rsidRPr="00EE001B" w:rsidRDefault="00392C87" w:rsidP="00392C87">
            <w:pPr>
              <w:widowControl w:val="0"/>
              <w:autoSpaceDE w:val="0"/>
              <w:jc w:val="center"/>
              <w:rPr>
                <w:sz w:val="28"/>
                <w:szCs w:val="28"/>
              </w:rPr>
            </w:pPr>
            <w:r w:rsidRPr="00EE001B">
              <w:rPr>
                <w:sz w:val="28"/>
                <w:szCs w:val="28"/>
              </w:rPr>
              <w:t xml:space="preserve">Показатель (индикатор)   </w:t>
            </w:r>
            <w:r w:rsidRPr="00EE001B">
              <w:rPr>
                <w:sz w:val="28"/>
                <w:szCs w:val="28"/>
              </w:rPr>
              <w:br/>
              <w:t>(наименование)</w:t>
            </w:r>
          </w:p>
        </w:tc>
        <w:tc>
          <w:tcPr>
            <w:tcW w:w="1076" w:type="dxa"/>
            <w:vMerge w:val="restart"/>
            <w:tcBorders>
              <w:top w:val="single" w:sz="4" w:space="0" w:color="000000"/>
              <w:left w:val="single" w:sz="4" w:space="0" w:color="000000"/>
              <w:bottom w:val="single" w:sz="4" w:space="0" w:color="000000"/>
            </w:tcBorders>
            <w:shd w:val="clear" w:color="auto" w:fill="auto"/>
          </w:tcPr>
          <w:p w14:paraId="771B2E4B" w14:textId="77777777" w:rsidR="00392C87" w:rsidRPr="00EE001B" w:rsidRDefault="00392C87" w:rsidP="00392C87">
            <w:pPr>
              <w:widowControl w:val="0"/>
              <w:autoSpaceDE w:val="0"/>
              <w:jc w:val="center"/>
              <w:rPr>
                <w:sz w:val="28"/>
                <w:szCs w:val="28"/>
              </w:rPr>
            </w:pPr>
            <w:r w:rsidRPr="00EE001B">
              <w:rPr>
                <w:sz w:val="28"/>
                <w:szCs w:val="28"/>
              </w:rPr>
              <w:t>Единица</w:t>
            </w:r>
          </w:p>
          <w:p w14:paraId="68CBFB63" w14:textId="77777777" w:rsidR="00392C87" w:rsidRPr="00EE001B" w:rsidRDefault="00392C87" w:rsidP="00392C87">
            <w:pPr>
              <w:widowControl w:val="0"/>
              <w:autoSpaceDE w:val="0"/>
              <w:jc w:val="center"/>
              <w:rPr>
                <w:sz w:val="28"/>
                <w:szCs w:val="28"/>
              </w:rPr>
            </w:pPr>
            <w:r w:rsidRPr="00EE001B">
              <w:rPr>
                <w:sz w:val="28"/>
                <w:szCs w:val="28"/>
              </w:rPr>
              <w:t>измере-ния</w:t>
            </w:r>
          </w:p>
        </w:tc>
        <w:tc>
          <w:tcPr>
            <w:tcW w:w="7713" w:type="dxa"/>
            <w:gridSpan w:val="6"/>
            <w:tcBorders>
              <w:top w:val="single" w:sz="4" w:space="0" w:color="000000"/>
              <w:left w:val="single" w:sz="4" w:space="0" w:color="000000"/>
              <w:bottom w:val="single" w:sz="4" w:space="0" w:color="000000"/>
              <w:right w:val="single" w:sz="4" w:space="0" w:color="000000"/>
            </w:tcBorders>
            <w:shd w:val="clear" w:color="auto" w:fill="auto"/>
          </w:tcPr>
          <w:p w14:paraId="747806D0" w14:textId="77777777" w:rsidR="00392C87" w:rsidRPr="00EE001B" w:rsidRDefault="00392C87" w:rsidP="00392C87">
            <w:pPr>
              <w:widowControl w:val="0"/>
              <w:autoSpaceDE w:val="0"/>
              <w:jc w:val="center"/>
              <w:rPr>
                <w:sz w:val="28"/>
                <w:szCs w:val="28"/>
              </w:rPr>
            </w:pPr>
            <w:r w:rsidRPr="00EE001B">
              <w:rPr>
                <w:sz w:val="28"/>
                <w:szCs w:val="28"/>
              </w:rPr>
              <w:t>Значения показателей</w:t>
            </w:r>
          </w:p>
        </w:tc>
      </w:tr>
      <w:tr w:rsidR="00392C87" w:rsidRPr="00EE001B" w14:paraId="6CE850B3" w14:textId="77777777" w:rsidTr="00392C87">
        <w:trPr>
          <w:trHeight w:val="257"/>
        </w:trPr>
        <w:tc>
          <w:tcPr>
            <w:tcW w:w="596" w:type="dxa"/>
            <w:vMerge/>
            <w:tcBorders>
              <w:top w:val="single" w:sz="4" w:space="0" w:color="000000"/>
              <w:left w:val="single" w:sz="4" w:space="0" w:color="000000"/>
              <w:bottom w:val="single" w:sz="4" w:space="0" w:color="000000"/>
            </w:tcBorders>
            <w:shd w:val="clear" w:color="auto" w:fill="auto"/>
            <w:vAlign w:val="center"/>
          </w:tcPr>
          <w:p w14:paraId="1003743C" w14:textId="77777777" w:rsidR="00392C87" w:rsidRPr="00EE001B" w:rsidRDefault="00392C87" w:rsidP="00392C87">
            <w:pPr>
              <w:snapToGrid w:val="0"/>
              <w:rPr>
                <w:sz w:val="28"/>
                <w:szCs w:val="28"/>
              </w:rPr>
            </w:pPr>
          </w:p>
        </w:tc>
        <w:tc>
          <w:tcPr>
            <w:tcW w:w="5154" w:type="dxa"/>
            <w:vMerge/>
            <w:tcBorders>
              <w:top w:val="single" w:sz="4" w:space="0" w:color="000000"/>
              <w:left w:val="single" w:sz="4" w:space="0" w:color="000000"/>
              <w:bottom w:val="single" w:sz="4" w:space="0" w:color="000000"/>
            </w:tcBorders>
            <w:shd w:val="clear" w:color="auto" w:fill="auto"/>
            <w:vAlign w:val="center"/>
          </w:tcPr>
          <w:p w14:paraId="6F8ED1E6" w14:textId="77777777" w:rsidR="00392C87" w:rsidRPr="00EE001B" w:rsidRDefault="00392C87" w:rsidP="00392C87">
            <w:pPr>
              <w:snapToGrid w:val="0"/>
              <w:rPr>
                <w:sz w:val="28"/>
                <w:szCs w:val="28"/>
              </w:rPr>
            </w:pPr>
          </w:p>
        </w:tc>
        <w:tc>
          <w:tcPr>
            <w:tcW w:w="1076" w:type="dxa"/>
            <w:vMerge/>
            <w:tcBorders>
              <w:top w:val="single" w:sz="4" w:space="0" w:color="000000"/>
              <w:left w:val="single" w:sz="4" w:space="0" w:color="000000"/>
              <w:bottom w:val="single" w:sz="4" w:space="0" w:color="000000"/>
            </w:tcBorders>
            <w:shd w:val="clear" w:color="auto" w:fill="auto"/>
            <w:vAlign w:val="center"/>
          </w:tcPr>
          <w:p w14:paraId="551755EC" w14:textId="77777777" w:rsidR="00392C87" w:rsidRPr="00EE001B" w:rsidRDefault="00392C87" w:rsidP="00392C87">
            <w:pPr>
              <w:snapToGrid w:val="0"/>
              <w:rPr>
                <w:sz w:val="28"/>
                <w:szCs w:val="28"/>
              </w:rPr>
            </w:pPr>
          </w:p>
        </w:tc>
        <w:tc>
          <w:tcPr>
            <w:tcW w:w="1037" w:type="dxa"/>
            <w:vMerge w:val="restart"/>
            <w:tcBorders>
              <w:left w:val="single" w:sz="4" w:space="0" w:color="000000"/>
              <w:bottom w:val="single" w:sz="4" w:space="0" w:color="000000"/>
            </w:tcBorders>
            <w:shd w:val="clear" w:color="auto" w:fill="auto"/>
          </w:tcPr>
          <w:p w14:paraId="7B4811D4" w14:textId="77777777" w:rsidR="00392C87" w:rsidRPr="00EE001B" w:rsidRDefault="00392C87" w:rsidP="00392C87">
            <w:pPr>
              <w:widowControl w:val="0"/>
              <w:autoSpaceDE w:val="0"/>
              <w:jc w:val="center"/>
              <w:rPr>
                <w:sz w:val="28"/>
                <w:szCs w:val="28"/>
              </w:rPr>
            </w:pPr>
            <w:r w:rsidRPr="00EE001B">
              <w:rPr>
                <w:sz w:val="28"/>
                <w:szCs w:val="28"/>
              </w:rPr>
              <w:t>201</w:t>
            </w:r>
            <w:r>
              <w:rPr>
                <w:sz w:val="28"/>
                <w:szCs w:val="28"/>
              </w:rPr>
              <w:t>8г.</w:t>
            </w:r>
          </w:p>
        </w:tc>
        <w:tc>
          <w:tcPr>
            <w:tcW w:w="1038" w:type="dxa"/>
            <w:vMerge w:val="restart"/>
            <w:tcBorders>
              <w:left w:val="single" w:sz="4" w:space="0" w:color="000000"/>
              <w:bottom w:val="single" w:sz="4" w:space="0" w:color="000000"/>
            </w:tcBorders>
            <w:shd w:val="clear" w:color="auto" w:fill="auto"/>
          </w:tcPr>
          <w:p w14:paraId="16E0DCB7" w14:textId="77777777" w:rsidR="00392C87" w:rsidRPr="00EE001B" w:rsidRDefault="00392C87" w:rsidP="00392C87">
            <w:pPr>
              <w:widowControl w:val="0"/>
              <w:autoSpaceDE w:val="0"/>
              <w:jc w:val="center"/>
              <w:rPr>
                <w:sz w:val="28"/>
                <w:szCs w:val="28"/>
              </w:rPr>
            </w:pPr>
            <w:r w:rsidRPr="00EE001B">
              <w:rPr>
                <w:sz w:val="28"/>
                <w:szCs w:val="28"/>
              </w:rPr>
              <w:t>201</w:t>
            </w:r>
            <w:r>
              <w:rPr>
                <w:sz w:val="28"/>
                <w:szCs w:val="28"/>
              </w:rPr>
              <w:t>9г.</w:t>
            </w:r>
          </w:p>
        </w:tc>
        <w:tc>
          <w:tcPr>
            <w:tcW w:w="1037" w:type="dxa"/>
            <w:vMerge w:val="restart"/>
            <w:tcBorders>
              <w:left w:val="single" w:sz="4" w:space="0" w:color="000000"/>
              <w:bottom w:val="single" w:sz="4" w:space="0" w:color="000000"/>
            </w:tcBorders>
            <w:shd w:val="clear" w:color="auto" w:fill="auto"/>
          </w:tcPr>
          <w:p w14:paraId="4B802522" w14:textId="77777777" w:rsidR="00392C87" w:rsidRPr="00EE001B" w:rsidRDefault="00392C87" w:rsidP="00392C87">
            <w:pPr>
              <w:widowControl w:val="0"/>
              <w:autoSpaceDE w:val="0"/>
              <w:jc w:val="center"/>
              <w:rPr>
                <w:sz w:val="28"/>
                <w:szCs w:val="28"/>
              </w:rPr>
            </w:pPr>
            <w:r w:rsidRPr="00EE001B">
              <w:rPr>
                <w:sz w:val="28"/>
                <w:szCs w:val="28"/>
              </w:rPr>
              <w:t>20</w:t>
            </w:r>
            <w:r>
              <w:rPr>
                <w:sz w:val="28"/>
                <w:szCs w:val="28"/>
              </w:rPr>
              <w:t>20г.</w:t>
            </w:r>
          </w:p>
        </w:tc>
        <w:tc>
          <w:tcPr>
            <w:tcW w:w="1037" w:type="dxa"/>
            <w:tcBorders>
              <w:left w:val="single" w:sz="4" w:space="0" w:color="000000"/>
            </w:tcBorders>
            <w:shd w:val="clear" w:color="auto" w:fill="auto"/>
          </w:tcPr>
          <w:p w14:paraId="0E1D5C3A" w14:textId="77777777" w:rsidR="00392C87" w:rsidRPr="00EE001B" w:rsidRDefault="00392C87" w:rsidP="00392C87">
            <w:pPr>
              <w:widowControl w:val="0"/>
              <w:autoSpaceDE w:val="0"/>
              <w:jc w:val="center"/>
              <w:rPr>
                <w:sz w:val="28"/>
                <w:szCs w:val="28"/>
              </w:rPr>
            </w:pPr>
            <w:r w:rsidRPr="00EE001B">
              <w:rPr>
                <w:sz w:val="28"/>
                <w:szCs w:val="28"/>
              </w:rPr>
              <w:t>202</w:t>
            </w:r>
            <w:r>
              <w:rPr>
                <w:sz w:val="28"/>
                <w:szCs w:val="28"/>
              </w:rPr>
              <w:t>1г.</w:t>
            </w:r>
          </w:p>
        </w:tc>
        <w:tc>
          <w:tcPr>
            <w:tcW w:w="1037" w:type="dxa"/>
            <w:tcBorders>
              <w:left w:val="single" w:sz="4" w:space="0" w:color="000000"/>
            </w:tcBorders>
            <w:shd w:val="clear" w:color="auto" w:fill="auto"/>
          </w:tcPr>
          <w:p w14:paraId="1767CC81" w14:textId="77777777" w:rsidR="00392C87" w:rsidRPr="00EE001B" w:rsidRDefault="00392C87" w:rsidP="00392C87">
            <w:pPr>
              <w:widowControl w:val="0"/>
              <w:autoSpaceDE w:val="0"/>
              <w:jc w:val="center"/>
              <w:rPr>
                <w:sz w:val="28"/>
                <w:szCs w:val="28"/>
              </w:rPr>
            </w:pPr>
            <w:r w:rsidRPr="00EE001B">
              <w:rPr>
                <w:sz w:val="28"/>
                <w:szCs w:val="28"/>
              </w:rPr>
              <w:t>202</w:t>
            </w:r>
            <w:r>
              <w:rPr>
                <w:sz w:val="28"/>
                <w:szCs w:val="28"/>
              </w:rPr>
              <w:t>2г.</w:t>
            </w:r>
          </w:p>
        </w:tc>
        <w:tc>
          <w:tcPr>
            <w:tcW w:w="2527" w:type="dxa"/>
            <w:vMerge w:val="restart"/>
            <w:tcBorders>
              <w:left w:val="single" w:sz="4" w:space="0" w:color="000000"/>
              <w:right w:val="single" w:sz="4" w:space="0" w:color="000000"/>
            </w:tcBorders>
            <w:shd w:val="clear" w:color="auto" w:fill="auto"/>
          </w:tcPr>
          <w:p w14:paraId="041D2385" w14:textId="77777777" w:rsidR="00392C87" w:rsidRPr="00EE001B" w:rsidRDefault="00392C87" w:rsidP="00392C87">
            <w:pPr>
              <w:widowControl w:val="0"/>
              <w:autoSpaceDE w:val="0"/>
              <w:jc w:val="center"/>
              <w:rPr>
                <w:sz w:val="28"/>
                <w:szCs w:val="28"/>
              </w:rPr>
            </w:pPr>
            <w:r w:rsidRPr="00EE001B">
              <w:rPr>
                <w:sz w:val="28"/>
                <w:szCs w:val="28"/>
              </w:rPr>
              <w:t>202</w:t>
            </w:r>
            <w:r>
              <w:rPr>
                <w:sz w:val="28"/>
                <w:szCs w:val="28"/>
              </w:rPr>
              <w:t>3-2028гг.</w:t>
            </w:r>
          </w:p>
        </w:tc>
      </w:tr>
      <w:tr w:rsidR="00392C87" w:rsidRPr="00EE001B" w14:paraId="10D0A609" w14:textId="77777777" w:rsidTr="00392C87">
        <w:trPr>
          <w:trHeight w:val="71"/>
        </w:trPr>
        <w:tc>
          <w:tcPr>
            <w:tcW w:w="596" w:type="dxa"/>
            <w:vMerge/>
            <w:tcBorders>
              <w:top w:val="single" w:sz="4" w:space="0" w:color="000000"/>
              <w:left w:val="single" w:sz="4" w:space="0" w:color="000000"/>
              <w:bottom w:val="single" w:sz="4" w:space="0" w:color="000000"/>
            </w:tcBorders>
            <w:shd w:val="clear" w:color="auto" w:fill="auto"/>
            <w:vAlign w:val="center"/>
          </w:tcPr>
          <w:p w14:paraId="276CC363" w14:textId="77777777" w:rsidR="00392C87" w:rsidRPr="00EE001B" w:rsidRDefault="00392C87" w:rsidP="00392C87">
            <w:pPr>
              <w:snapToGrid w:val="0"/>
              <w:rPr>
                <w:sz w:val="28"/>
                <w:szCs w:val="28"/>
              </w:rPr>
            </w:pPr>
          </w:p>
        </w:tc>
        <w:tc>
          <w:tcPr>
            <w:tcW w:w="5154" w:type="dxa"/>
            <w:vMerge/>
            <w:tcBorders>
              <w:top w:val="single" w:sz="4" w:space="0" w:color="000000"/>
              <w:left w:val="single" w:sz="4" w:space="0" w:color="000000"/>
              <w:bottom w:val="single" w:sz="4" w:space="0" w:color="000000"/>
            </w:tcBorders>
            <w:shd w:val="clear" w:color="auto" w:fill="auto"/>
            <w:vAlign w:val="center"/>
          </w:tcPr>
          <w:p w14:paraId="12907739" w14:textId="77777777" w:rsidR="00392C87" w:rsidRPr="00EE001B" w:rsidRDefault="00392C87" w:rsidP="00392C87">
            <w:pPr>
              <w:snapToGrid w:val="0"/>
              <w:rPr>
                <w:sz w:val="28"/>
                <w:szCs w:val="28"/>
              </w:rPr>
            </w:pPr>
          </w:p>
        </w:tc>
        <w:tc>
          <w:tcPr>
            <w:tcW w:w="1076" w:type="dxa"/>
            <w:vMerge/>
            <w:tcBorders>
              <w:top w:val="single" w:sz="4" w:space="0" w:color="000000"/>
              <w:left w:val="single" w:sz="4" w:space="0" w:color="000000"/>
              <w:bottom w:val="single" w:sz="4" w:space="0" w:color="000000"/>
            </w:tcBorders>
            <w:shd w:val="clear" w:color="auto" w:fill="auto"/>
            <w:vAlign w:val="center"/>
          </w:tcPr>
          <w:p w14:paraId="4B3A7968" w14:textId="77777777" w:rsidR="00392C87" w:rsidRPr="00EE001B" w:rsidRDefault="00392C87" w:rsidP="00392C87">
            <w:pPr>
              <w:snapToGrid w:val="0"/>
              <w:rPr>
                <w:sz w:val="28"/>
                <w:szCs w:val="28"/>
              </w:rPr>
            </w:pPr>
          </w:p>
        </w:tc>
        <w:tc>
          <w:tcPr>
            <w:tcW w:w="1037" w:type="dxa"/>
            <w:vMerge/>
            <w:tcBorders>
              <w:left w:val="single" w:sz="4" w:space="0" w:color="000000"/>
              <w:bottom w:val="single" w:sz="4" w:space="0" w:color="000000"/>
            </w:tcBorders>
            <w:shd w:val="clear" w:color="auto" w:fill="auto"/>
            <w:vAlign w:val="center"/>
          </w:tcPr>
          <w:p w14:paraId="1D50715C" w14:textId="77777777" w:rsidR="00392C87" w:rsidRPr="00EE001B" w:rsidRDefault="00392C87" w:rsidP="00392C87">
            <w:pPr>
              <w:snapToGrid w:val="0"/>
              <w:rPr>
                <w:sz w:val="28"/>
                <w:szCs w:val="28"/>
              </w:rPr>
            </w:pPr>
          </w:p>
        </w:tc>
        <w:tc>
          <w:tcPr>
            <w:tcW w:w="1038" w:type="dxa"/>
            <w:vMerge/>
            <w:tcBorders>
              <w:left w:val="single" w:sz="4" w:space="0" w:color="000000"/>
              <w:bottom w:val="single" w:sz="4" w:space="0" w:color="000000"/>
            </w:tcBorders>
            <w:shd w:val="clear" w:color="auto" w:fill="auto"/>
            <w:vAlign w:val="center"/>
          </w:tcPr>
          <w:p w14:paraId="3219A373" w14:textId="77777777" w:rsidR="00392C87" w:rsidRPr="00EE001B" w:rsidRDefault="00392C87" w:rsidP="00392C87">
            <w:pPr>
              <w:snapToGrid w:val="0"/>
              <w:rPr>
                <w:sz w:val="28"/>
                <w:szCs w:val="28"/>
              </w:rPr>
            </w:pPr>
          </w:p>
        </w:tc>
        <w:tc>
          <w:tcPr>
            <w:tcW w:w="1037" w:type="dxa"/>
            <w:vMerge/>
            <w:tcBorders>
              <w:left w:val="single" w:sz="4" w:space="0" w:color="000000"/>
              <w:bottom w:val="single" w:sz="4" w:space="0" w:color="000000"/>
            </w:tcBorders>
            <w:shd w:val="clear" w:color="auto" w:fill="auto"/>
            <w:vAlign w:val="center"/>
          </w:tcPr>
          <w:p w14:paraId="1CA04221" w14:textId="77777777" w:rsidR="00392C87" w:rsidRPr="00EE001B" w:rsidRDefault="00392C87" w:rsidP="00392C87">
            <w:pPr>
              <w:snapToGrid w:val="0"/>
              <w:rPr>
                <w:sz w:val="28"/>
                <w:szCs w:val="28"/>
              </w:rPr>
            </w:pPr>
          </w:p>
        </w:tc>
        <w:tc>
          <w:tcPr>
            <w:tcW w:w="1037" w:type="dxa"/>
            <w:tcBorders>
              <w:left w:val="single" w:sz="4" w:space="0" w:color="000000"/>
              <w:bottom w:val="single" w:sz="4" w:space="0" w:color="000000"/>
            </w:tcBorders>
            <w:shd w:val="clear" w:color="auto" w:fill="auto"/>
          </w:tcPr>
          <w:p w14:paraId="4B15AD2D" w14:textId="77777777" w:rsidR="00392C87" w:rsidRPr="00EE001B" w:rsidRDefault="00392C87" w:rsidP="00392C87">
            <w:pPr>
              <w:widowControl w:val="0"/>
              <w:tabs>
                <w:tab w:val="left" w:pos="1210"/>
              </w:tabs>
              <w:autoSpaceDE w:val="0"/>
              <w:snapToGrid w:val="0"/>
              <w:rPr>
                <w:sz w:val="28"/>
                <w:szCs w:val="28"/>
              </w:rPr>
            </w:pPr>
          </w:p>
        </w:tc>
        <w:tc>
          <w:tcPr>
            <w:tcW w:w="1037" w:type="dxa"/>
            <w:tcBorders>
              <w:left w:val="single" w:sz="4" w:space="0" w:color="000000"/>
              <w:bottom w:val="single" w:sz="4" w:space="0" w:color="000000"/>
            </w:tcBorders>
            <w:shd w:val="clear" w:color="auto" w:fill="auto"/>
          </w:tcPr>
          <w:p w14:paraId="19A1723D" w14:textId="77777777" w:rsidR="00392C87" w:rsidRPr="00EE001B" w:rsidRDefault="00392C87" w:rsidP="00392C87">
            <w:pPr>
              <w:widowControl w:val="0"/>
              <w:tabs>
                <w:tab w:val="left" w:pos="1210"/>
              </w:tabs>
              <w:autoSpaceDE w:val="0"/>
              <w:snapToGrid w:val="0"/>
              <w:rPr>
                <w:sz w:val="28"/>
                <w:szCs w:val="28"/>
              </w:rPr>
            </w:pPr>
          </w:p>
        </w:tc>
        <w:tc>
          <w:tcPr>
            <w:tcW w:w="2527" w:type="dxa"/>
            <w:vMerge/>
            <w:tcBorders>
              <w:left w:val="single" w:sz="4" w:space="0" w:color="000000"/>
              <w:bottom w:val="single" w:sz="4" w:space="0" w:color="000000"/>
              <w:right w:val="single" w:sz="4" w:space="0" w:color="000000"/>
            </w:tcBorders>
            <w:shd w:val="clear" w:color="auto" w:fill="auto"/>
          </w:tcPr>
          <w:p w14:paraId="61A84E4C" w14:textId="77777777" w:rsidR="00392C87" w:rsidRPr="00EE001B" w:rsidRDefault="00392C87" w:rsidP="00392C87">
            <w:pPr>
              <w:snapToGrid w:val="0"/>
              <w:rPr>
                <w:sz w:val="28"/>
                <w:szCs w:val="28"/>
              </w:rPr>
            </w:pPr>
          </w:p>
        </w:tc>
      </w:tr>
    </w:tbl>
    <w:p w14:paraId="2F7E5461" w14:textId="77777777" w:rsidR="00392C87" w:rsidRPr="00EE001B" w:rsidRDefault="00392C87" w:rsidP="00392C87">
      <w:pPr>
        <w:rPr>
          <w:sz w:val="28"/>
          <w:szCs w:val="28"/>
        </w:rPr>
      </w:pPr>
    </w:p>
    <w:tbl>
      <w:tblPr>
        <w:tblW w:w="14514" w:type="dxa"/>
        <w:tblInd w:w="-5" w:type="dxa"/>
        <w:tblLayout w:type="fixed"/>
        <w:tblCellMar>
          <w:left w:w="75" w:type="dxa"/>
          <w:right w:w="75" w:type="dxa"/>
        </w:tblCellMar>
        <w:tblLook w:val="0000" w:firstRow="0" w:lastRow="0" w:firstColumn="0" w:lastColumn="0" w:noHBand="0" w:noVBand="0"/>
      </w:tblPr>
      <w:tblGrid>
        <w:gridCol w:w="595"/>
        <w:gridCol w:w="5185"/>
        <w:gridCol w:w="1038"/>
        <w:gridCol w:w="1038"/>
        <w:gridCol w:w="1039"/>
        <w:gridCol w:w="1038"/>
        <w:gridCol w:w="1038"/>
        <w:gridCol w:w="1038"/>
        <w:gridCol w:w="2505"/>
      </w:tblGrid>
      <w:tr w:rsidR="00392C87" w:rsidRPr="00EE001B" w14:paraId="1C3BACB3" w14:textId="77777777" w:rsidTr="00392C87">
        <w:trPr>
          <w:tblHeader/>
        </w:trPr>
        <w:tc>
          <w:tcPr>
            <w:tcW w:w="595" w:type="dxa"/>
            <w:tcBorders>
              <w:top w:val="single" w:sz="4" w:space="0" w:color="000000"/>
              <w:left w:val="single" w:sz="4" w:space="0" w:color="000000"/>
              <w:bottom w:val="single" w:sz="4" w:space="0" w:color="000000"/>
            </w:tcBorders>
            <w:shd w:val="clear" w:color="auto" w:fill="auto"/>
          </w:tcPr>
          <w:p w14:paraId="1C77CE0E" w14:textId="77777777" w:rsidR="00392C87" w:rsidRPr="00EE001B" w:rsidRDefault="00392C87" w:rsidP="00392C87">
            <w:pPr>
              <w:widowControl w:val="0"/>
              <w:autoSpaceDE w:val="0"/>
              <w:jc w:val="center"/>
              <w:rPr>
                <w:sz w:val="28"/>
                <w:szCs w:val="28"/>
              </w:rPr>
            </w:pPr>
            <w:r w:rsidRPr="00EE001B">
              <w:rPr>
                <w:sz w:val="28"/>
                <w:szCs w:val="28"/>
              </w:rPr>
              <w:t>1</w:t>
            </w:r>
          </w:p>
        </w:tc>
        <w:tc>
          <w:tcPr>
            <w:tcW w:w="5185" w:type="dxa"/>
            <w:tcBorders>
              <w:top w:val="single" w:sz="4" w:space="0" w:color="000000"/>
              <w:left w:val="single" w:sz="4" w:space="0" w:color="000000"/>
              <w:bottom w:val="single" w:sz="4" w:space="0" w:color="000000"/>
            </w:tcBorders>
            <w:shd w:val="clear" w:color="auto" w:fill="auto"/>
          </w:tcPr>
          <w:p w14:paraId="3B28A722" w14:textId="77777777" w:rsidR="00392C87" w:rsidRPr="00EE001B" w:rsidRDefault="00392C87" w:rsidP="00392C87">
            <w:pPr>
              <w:widowControl w:val="0"/>
              <w:autoSpaceDE w:val="0"/>
              <w:jc w:val="center"/>
              <w:rPr>
                <w:sz w:val="28"/>
                <w:szCs w:val="28"/>
              </w:rPr>
            </w:pPr>
            <w:r w:rsidRPr="00EE001B">
              <w:rPr>
                <w:sz w:val="28"/>
                <w:szCs w:val="28"/>
              </w:rPr>
              <w:t>2</w:t>
            </w:r>
          </w:p>
        </w:tc>
        <w:tc>
          <w:tcPr>
            <w:tcW w:w="1038" w:type="dxa"/>
            <w:tcBorders>
              <w:top w:val="single" w:sz="4" w:space="0" w:color="000000"/>
              <w:left w:val="single" w:sz="4" w:space="0" w:color="000000"/>
              <w:bottom w:val="single" w:sz="4" w:space="0" w:color="000000"/>
            </w:tcBorders>
            <w:shd w:val="clear" w:color="auto" w:fill="auto"/>
          </w:tcPr>
          <w:p w14:paraId="21A09819" w14:textId="77777777" w:rsidR="00392C87" w:rsidRPr="00EE001B" w:rsidRDefault="00392C87" w:rsidP="00392C87">
            <w:pPr>
              <w:widowControl w:val="0"/>
              <w:autoSpaceDE w:val="0"/>
              <w:jc w:val="center"/>
              <w:rPr>
                <w:sz w:val="28"/>
                <w:szCs w:val="28"/>
              </w:rPr>
            </w:pPr>
            <w:r w:rsidRPr="00EE001B">
              <w:rPr>
                <w:sz w:val="28"/>
                <w:szCs w:val="28"/>
              </w:rPr>
              <w:t>3</w:t>
            </w:r>
          </w:p>
        </w:tc>
        <w:tc>
          <w:tcPr>
            <w:tcW w:w="1038" w:type="dxa"/>
            <w:tcBorders>
              <w:top w:val="single" w:sz="4" w:space="0" w:color="000000"/>
              <w:left w:val="single" w:sz="4" w:space="0" w:color="000000"/>
              <w:bottom w:val="single" w:sz="4" w:space="0" w:color="000000"/>
            </w:tcBorders>
            <w:shd w:val="clear" w:color="auto" w:fill="auto"/>
          </w:tcPr>
          <w:p w14:paraId="28F7BB45" w14:textId="77777777" w:rsidR="00392C87" w:rsidRPr="00EE001B" w:rsidRDefault="00392C87" w:rsidP="00392C87">
            <w:pPr>
              <w:widowControl w:val="0"/>
              <w:autoSpaceDE w:val="0"/>
              <w:jc w:val="center"/>
              <w:rPr>
                <w:sz w:val="28"/>
                <w:szCs w:val="28"/>
              </w:rPr>
            </w:pPr>
            <w:r>
              <w:rPr>
                <w:sz w:val="28"/>
                <w:szCs w:val="28"/>
              </w:rPr>
              <w:t>4</w:t>
            </w:r>
          </w:p>
        </w:tc>
        <w:tc>
          <w:tcPr>
            <w:tcW w:w="1039" w:type="dxa"/>
            <w:tcBorders>
              <w:top w:val="single" w:sz="4" w:space="0" w:color="000000"/>
              <w:left w:val="single" w:sz="4" w:space="0" w:color="000000"/>
              <w:bottom w:val="single" w:sz="4" w:space="0" w:color="000000"/>
            </w:tcBorders>
            <w:shd w:val="clear" w:color="auto" w:fill="auto"/>
          </w:tcPr>
          <w:p w14:paraId="42D804C8" w14:textId="77777777" w:rsidR="00392C87" w:rsidRPr="00EE001B" w:rsidRDefault="00392C87" w:rsidP="00392C87">
            <w:pPr>
              <w:widowControl w:val="0"/>
              <w:autoSpaceDE w:val="0"/>
              <w:jc w:val="center"/>
              <w:rPr>
                <w:sz w:val="28"/>
                <w:szCs w:val="28"/>
              </w:rPr>
            </w:pPr>
            <w:r>
              <w:rPr>
                <w:sz w:val="28"/>
                <w:szCs w:val="28"/>
              </w:rPr>
              <w:t>5</w:t>
            </w:r>
          </w:p>
        </w:tc>
        <w:tc>
          <w:tcPr>
            <w:tcW w:w="1038" w:type="dxa"/>
            <w:tcBorders>
              <w:top w:val="single" w:sz="4" w:space="0" w:color="000000"/>
              <w:left w:val="single" w:sz="4" w:space="0" w:color="000000"/>
              <w:bottom w:val="single" w:sz="4" w:space="0" w:color="000000"/>
            </w:tcBorders>
            <w:shd w:val="clear" w:color="auto" w:fill="auto"/>
          </w:tcPr>
          <w:p w14:paraId="743C47C4" w14:textId="77777777" w:rsidR="00392C87" w:rsidRPr="00EE001B" w:rsidRDefault="00392C87" w:rsidP="00392C87">
            <w:pPr>
              <w:widowControl w:val="0"/>
              <w:autoSpaceDE w:val="0"/>
              <w:jc w:val="center"/>
              <w:rPr>
                <w:sz w:val="28"/>
                <w:szCs w:val="28"/>
              </w:rPr>
            </w:pPr>
            <w:r>
              <w:rPr>
                <w:sz w:val="28"/>
                <w:szCs w:val="28"/>
              </w:rPr>
              <w:t>6</w:t>
            </w:r>
          </w:p>
        </w:tc>
        <w:tc>
          <w:tcPr>
            <w:tcW w:w="1038" w:type="dxa"/>
            <w:tcBorders>
              <w:top w:val="single" w:sz="4" w:space="0" w:color="000000"/>
              <w:left w:val="single" w:sz="4" w:space="0" w:color="000000"/>
              <w:bottom w:val="single" w:sz="4" w:space="0" w:color="000000"/>
            </w:tcBorders>
            <w:shd w:val="clear" w:color="auto" w:fill="auto"/>
          </w:tcPr>
          <w:p w14:paraId="479A259C" w14:textId="77777777" w:rsidR="00392C87" w:rsidRPr="00EE001B" w:rsidRDefault="00392C87" w:rsidP="00392C87">
            <w:pPr>
              <w:widowControl w:val="0"/>
              <w:autoSpaceDE w:val="0"/>
              <w:jc w:val="center"/>
              <w:rPr>
                <w:sz w:val="28"/>
                <w:szCs w:val="28"/>
              </w:rPr>
            </w:pPr>
            <w:r>
              <w:rPr>
                <w:sz w:val="28"/>
                <w:szCs w:val="28"/>
              </w:rPr>
              <w:t>7</w:t>
            </w:r>
          </w:p>
        </w:tc>
        <w:tc>
          <w:tcPr>
            <w:tcW w:w="1038" w:type="dxa"/>
            <w:tcBorders>
              <w:top w:val="single" w:sz="4" w:space="0" w:color="000000"/>
              <w:left w:val="single" w:sz="4" w:space="0" w:color="000000"/>
              <w:bottom w:val="single" w:sz="4" w:space="0" w:color="000000"/>
            </w:tcBorders>
            <w:shd w:val="clear" w:color="auto" w:fill="auto"/>
          </w:tcPr>
          <w:p w14:paraId="7FA1B1CD" w14:textId="77777777" w:rsidR="00392C87" w:rsidRPr="00EE001B" w:rsidRDefault="00392C87" w:rsidP="00392C87">
            <w:pPr>
              <w:widowControl w:val="0"/>
              <w:autoSpaceDE w:val="0"/>
              <w:jc w:val="center"/>
              <w:rPr>
                <w:sz w:val="28"/>
                <w:szCs w:val="28"/>
              </w:rPr>
            </w:pPr>
            <w:r>
              <w:rPr>
                <w:sz w:val="28"/>
                <w:szCs w:val="28"/>
              </w:rPr>
              <w:t>8</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792F0765" w14:textId="77777777" w:rsidR="00392C87" w:rsidRPr="00EE001B" w:rsidRDefault="00392C87" w:rsidP="00392C87">
            <w:pPr>
              <w:widowControl w:val="0"/>
              <w:autoSpaceDE w:val="0"/>
              <w:jc w:val="center"/>
              <w:rPr>
                <w:sz w:val="28"/>
                <w:szCs w:val="28"/>
              </w:rPr>
            </w:pPr>
            <w:r>
              <w:rPr>
                <w:sz w:val="28"/>
                <w:szCs w:val="28"/>
              </w:rPr>
              <w:t>9</w:t>
            </w:r>
          </w:p>
        </w:tc>
      </w:tr>
      <w:tr w:rsidR="00392C87" w:rsidRPr="00EE001B" w14:paraId="416FF074" w14:textId="77777777" w:rsidTr="00392C87">
        <w:trPr>
          <w:trHeight w:val="292"/>
        </w:trPr>
        <w:tc>
          <w:tcPr>
            <w:tcW w:w="595" w:type="dxa"/>
            <w:tcBorders>
              <w:left w:val="single" w:sz="4" w:space="0" w:color="000000"/>
              <w:bottom w:val="single" w:sz="4" w:space="0" w:color="000000"/>
            </w:tcBorders>
            <w:shd w:val="clear" w:color="auto" w:fill="auto"/>
          </w:tcPr>
          <w:p w14:paraId="385CFE02" w14:textId="77777777" w:rsidR="00392C87" w:rsidRPr="00EE001B" w:rsidRDefault="00392C87" w:rsidP="00392C87">
            <w:pPr>
              <w:widowControl w:val="0"/>
              <w:autoSpaceDE w:val="0"/>
              <w:jc w:val="center"/>
              <w:rPr>
                <w:sz w:val="28"/>
                <w:szCs w:val="28"/>
              </w:rPr>
            </w:pPr>
            <w:r w:rsidRPr="00EE001B">
              <w:rPr>
                <w:sz w:val="28"/>
                <w:szCs w:val="28"/>
              </w:rPr>
              <w:t>1.</w:t>
            </w:r>
          </w:p>
        </w:tc>
        <w:tc>
          <w:tcPr>
            <w:tcW w:w="5185" w:type="dxa"/>
            <w:tcBorders>
              <w:left w:val="single" w:sz="4" w:space="0" w:color="000000"/>
              <w:bottom w:val="single" w:sz="4" w:space="0" w:color="000000"/>
            </w:tcBorders>
            <w:shd w:val="clear" w:color="auto" w:fill="auto"/>
          </w:tcPr>
          <w:p w14:paraId="6289684B" w14:textId="77777777" w:rsidR="00392C87" w:rsidRPr="00B57FB1" w:rsidRDefault="00392C87" w:rsidP="00392C87">
            <w:pPr>
              <w:pStyle w:val="NormalWeb"/>
              <w:spacing w:after="0"/>
              <w:rPr>
                <w:sz w:val="28"/>
                <w:szCs w:val="28"/>
              </w:rPr>
            </w:pPr>
            <w:r w:rsidRPr="00B57FB1">
              <w:rPr>
                <w:sz w:val="28"/>
                <w:szCs w:val="28"/>
              </w:rPr>
              <w:t>площадь жилых помещений</w:t>
            </w:r>
            <w:r>
              <w:rPr>
                <w:sz w:val="28"/>
                <w:szCs w:val="28"/>
              </w:rPr>
              <w:t>,</w:t>
            </w:r>
            <w:r w:rsidRPr="00B57FB1">
              <w:rPr>
                <w:sz w:val="28"/>
                <w:szCs w:val="28"/>
              </w:rPr>
              <w:t xml:space="preserve">  введенная в эксплуатацию за год </w:t>
            </w:r>
          </w:p>
        </w:tc>
        <w:tc>
          <w:tcPr>
            <w:tcW w:w="1038" w:type="dxa"/>
            <w:tcBorders>
              <w:left w:val="single" w:sz="4" w:space="0" w:color="000000"/>
              <w:bottom w:val="single" w:sz="4" w:space="0" w:color="000000"/>
            </w:tcBorders>
            <w:shd w:val="clear" w:color="auto" w:fill="auto"/>
          </w:tcPr>
          <w:p w14:paraId="4C72EFB8" w14:textId="77777777" w:rsidR="00392C87" w:rsidRPr="00B57FB1" w:rsidRDefault="00392C87" w:rsidP="00392C87">
            <w:pPr>
              <w:pStyle w:val="NormalWeb"/>
              <w:spacing w:after="0"/>
              <w:jc w:val="center"/>
              <w:rPr>
                <w:sz w:val="28"/>
                <w:szCs w:val="28"/>
              </w:rPr>
            </w:pPr>
            <w:r w:rsidRPr="00B57FB1">
              <w:rPr>
                <w:sz w:val="28"/>
                <w:szCs w:val="28"/>
              </w:rPr>
              <w:t>м</w:t>
            </w:r>
            <w:r w:rsidRPr="00B57FB1">
              <w:rPr>
                <w:sz w:val="28"/>
                <w:szCs w:val="28"/>
                <w:vertAlign w:val="superscript"/>
              </w:rPr>
              <w:t>2</w:t>
            </w:r>
          </w:p>
        </w:tc>
        <w:tc>
          <w:tcPr>
            <w:tcW w:w="1038" w:type="dxa"/>
            <w:tcBorders>
              <w:left w:val="single" w:sz="4" w:space="0" w:color="000000"/>
              <w:bottom w:val="single" w:sz="4" w:space="0" w:color="000000"/>
            </w:tcBorders>
            <w:shd w:val="clear" w:color="auto" w:fill="auto"/>
          </w:tcPr>
          <w:p w14:paraId="706343F3" w14:textId="77777777" w:rsidR="00392C87" w:rsidRPr="00EE001B" w:rsidRDefault="00392C87" w:rsidP="00392C87">
            <w:pPr>
              <w:widowControl w:val="0"/>
              <w:autoSpaceDE w:val="0"/>
              <w:jc w:val="center"/>
              <w:rPr>
                <w:sz w:val="28"/>
                <w:szCs w:val="28"/>
              </w:rPr>
            </w:pPr>
            <w:r>
              <w:rPr>
                <w:sz w:val="28"/>
                <w:szCs w:val="28"/>
              </w:rPr>
              <w:t>0</w:t>
            </w:r>
          </w:p>
        </w:tc>
        <w:tc>
          <w:tcPr>
            <w:tcW w:w="1039" w:type="dxa"/>
            <w:tcBorders>
              <w:left w:val="single" w:sz="4" w:space="0" w:color="000000"/>
              <w:bottom w:val="single" w:sz="4" w:space="0" w:color="000000"/>
            </w:tcBorders>
            <w:shd w:val="clear" w:color="auto" w:fill="auto"/>
          </w:tcPr>
          <w:p w14:paraId="2B32C6E0" w14:textId="77777777" w:rsidR="00392C87" w:rsidRPr="00EE001B" w:rsidRDefault="00392C87" w:rsidP="00392C87">
            <w:pPr>
              <w:widowControl w:val="0"/>
              <w:autoSpaceDE w:val="0"/>
              <w:jc w:val="center"/>
              <w:rPr>
                <w:sz w:val="28"/>
                <w:szCs w:val="28"/>
              </w:rPr>
            </w:pPr>
            <w:r>
              <w:rPr>
                <w:sz w:val="28"/>
                <w:szCs w:val="28"/>
              </w:rPr>
              <w:t>10</w:t>
            </w:r>
          </w:p>
        </w:tc>
        <w:tc>
          <w:tcPr>
            <w:tcW w:w="1038" w:type="dxa"/>
            <w:tcBorders>
              <w:left w:val="single" w:sz="4" w:space="0" w:color="000000"/>
              <w:bottom w:val="single" w:sz="4" w:space="0" w:color="000000"/>
            </w:tcBorders>
            <w:shd w:val="clear" w:color="auto" w:fill="auto"/>
          </w:tcPr>
          <w:p w14:paraId="5604541E" w14:textId="77777777" w:rsidR="00392C87" w:rsidRPr="00EE001B" w:rsidRDefault="00392C87" w:rsidP="00392C87">
            <w:pPr>
              <w:widowControl w:val="0"/>
              <w:autoSpaceDE w:val="0"/>
              <w:jc w:val="center"/>
              <w:rPr>
                <w:sz w:val="28"/>
                <w:szCs w:val="28"/>
              </w:rPr>
            </w:pPr>
            <w:r>
              <w:rPr>
                <w:sz w:val="28"/>
                <w:szCs w:val="28"/>
              </w:rPr>
              <w:t>15</w:t>
            </w:r>
          </w:p>
        </w:tc>
        <w:tc>
          <w:tcPr>
            <w:tcW w:w="1038" w:type="dxa"/>
            <w:tcBorders>
              <w:left w:val="single" w:sz="4" w:space="0" w:color="000000"/>
              <w:bottom w:val="single" w:sz="4" w:space="0" w:color="000000"/>
            </w:tcBorders>
            <w:shd w:val="clear" w:color="auto" w:fill="auto"/>
          </w:tcPr>
          <w:p w14:paraId="7F1BED71" w14:textId="77777777" w:rsidR="00392C87" w:rsidRPr="00EE001B" w:rsidRDefault="00392C87" w:rsidP="00392C87">
            <w:pPr>
              <w:widowControl w:val="0"/>
              <w:autoSpaceDE w:val="0"/>
              <w:jc w:val="center"/>
              <w:rPr>
                <w:sz w:val="28"/>
                <w:szCs w:val="28"/>
              </w:rPr>
            </w:pPr>
            <w:r>
              <w:rPr>
                <w:sz w:val="28"/>
                <w:szCs w:val="28"/>
              </w:rPr>
              <w:t>20</w:t>
            </w:r>
          </w:p>
        </w:tc>
        <w:tc>
          <w:tcPr>
            <w:tcW w:w="1038" w:type="dxa"/>
            <w:tcBorders>
              <w:left w:val="single" w:sz="4" w:space="0" w:color="000000"/>
              <w:bottom w:val="single" w:sz="4" w:space="0" w:color="000000"/>
            </w:tcBorders>
            <w:shd w:val="clear" w:color="auto" w:fill="auto"/>
          </w:tcPr>
          <w:p w14:paraId="6D71137D" w14:textId="77777777" w:rsidR="00392C87" w:rsidRPr="00EE001B" w:rsidRDefault="00392C87" w:rsidP="00392C87">
            <w:pPr>
              <w:widowControl w:val="0"/>
              <w:autoSpaceDE w:val="0"/>
              <w:jc w:val="center"/>
              <w:rPr>
                <w:sz w:val="28"/>
                <w:szCs w:val="28"/>
              </w:rPr>
            </w:pPr>
            <w:r>
              <w:rPr>
                <w:sz w:val="28"/>
                <w:szCs w:val="28"/>
              </w:rPr>
              <w:t>20</w:t>
            </w:r>
          </w:p>
        </w:tc>
        <w:tc>
          <w:tcPr>
            <w:tcW w:w="2505" w:type="dxa"/>
            <w:tcBorders>
              <w:left w:val="single" w:sz="4" w:space="0" w:color="000000"/>
              <w:bottom w:val="single" w:sz="4" w:space="0" w:color="000000"/>
              <w:right w:val="single" w:sz="4" w:space="0" w:color="000000"/>
            </w:tcBorders>
            <w:shd w:val="clear" w:color="auto" w:fill="auto"/>
          </w:tcPr>
          <w:p w14:paraId="2605A3F7" w14:textId="77777777" w:rsidR="00392C87" w:rsidRPr="00EE001B" w:rsidRDefault="00392C87" w:rsidP="00392C87">
            <w:pPr>
              <w:widowControl w:val="0"/>
              <w:autoSpaceDE w:val="0"/>
              <w:jc w:val="center"/>
              <w:rPr>
                <w:sz w:val="28"/>
                <w:szCs w:val="28"/>
              </w:rPr>
            </w:pPr>
            <w:r>
              <w:rPr>
                <w:sz w:val="28"/>
                <w:szCs w:val="28"/>
              </w:rPr>
              <w:t>20</w:t>
            </w:r>
          </w:p>
        </w:tc>
      </w:tr>
      <w:tr w:rsidR="00392C87" w:rsidRPr="00EE001B" w14:paraId="167AD293" w14:textId="77777777" w:rsidTr="00392C87">
        <w:trPr>
          <w:trHeight w:val="292"/>
        </w:trPr>
        <w:tc>
          <w:tcPr>
            <w:tcW w:w="595" w:type="dxa"/>
            <w:tcBorders>
              <w:top w:val="single" w:sz="4" w:space="0" w:color="000000"/>
              <w:left w:val="single" w:sz="4" w:space="0" w:color="000000"/>
              <w:bottom w:val="single" w:sz="4" w:space="0" w:color="000000"/>
            </w:tcBorders>
            <w:shd w:val="clear" w:color="auto" w:fill="auto"/>
          </w:tcPr>
          <w:p w14:paraId="7E68750B" w14:textId="77777777" w:rsidR="00392C87" w:rsidRPr="00EE001B" w:rsidRDefault="00392C87" w:rsidP="00392C87">
            <w:pPr>
              <w:widowControl w:val="0"/>
              <w:autoSpaceDE w:val="0"/>
              <w:jc w:val="center"/>
              <w:rPr>
                <w:color w:val="000000"/>
                <w:sz w:val="28"/>
                <w:szCs w:val="28"/>
              </w:rPr>
            </w:pPr>
            <w:r>
              <w:rPr>
                <w:sz w:val="28"/>
                <w:szCs w:val="28"/>
              </w:rPr>
              <w:t>2</w:t>
            </w:r>
            <w:r w:rsidRPr="00EE001B">
              <w:rPr>
                <w:sz w:val="28"/>
                <w:szCs w:val="28"/>
              </w:rPr>
              <w:t>.</w:t>
            </w:r>
          </w:p>
        </w:tc>
        <w:tc>
          <w:tcPr>
            <w:tcW w:w="5185" w:type="dxa"/>
            <w:tcBorders>
              <w:top w:val="single" w:sz="4" w:space="0" w:color="000000"/>
              <w:left w:val="single" w:sz="4" w:space="0" w:color="000000"/>
              <w:bottom w:val="single" w:sz="4" w:space="0" w:color="000000"/>
            </w:tcBorders>
            <w:shd w:val="clear" w:color="auto" w:fill="auto"/>
          </w:tcPr>
          <w:p w14:paraId="085F1E36" w14:textId="77777777" w:rsidR="00392C87" w:rsidRPr="00B57FB1" w:rsidRDefault="00392C87" w:rsidP="00392C87">
            <w:pPr>
              <w:pStyle w:val="NormalWeb"/>
              <w:spacing w:after="0"/>
              <w:rPr>
                <w:sz w:val="28"/>
                <w:szCs w:val="28"/>
              </w:rPr>
            </w:pPr>
            <w:r w:rsidRPr="00B57FB1">
              <w:rPr>
                <w:sz w:val="28"/>
                <w:szCs w:val="28"/>
              </w:rPr>
              <w:t xml:space="preserve">доля детей школьного возраста обеспеченных  ученическими местами в школе </w:t>
            </w:r>
          </w:p>
        </w:tc>
        <w:tc>
          <w:tcPr>
            <w:tcW w:w="1038" w:type="dxa"/>
            <w:tcBorders>
              <w:top w:val="single" w:sz="4" w:space="0" w:color="000000"/>
              <w:left w:val="single" w:sz="4" w:space="0" w:color="000000"/>
              <w:bottom w:val="single" w:sz="4" w:space="0" w:color="000000"/>
            </w:tcBorders>
            <w:shd w:val="clear" w:color="auto" w:fill="auto"/>
          </w:tcPr>
          <w:p w14:paraId="4416B0CB" w14:textId="77777777" w:rsidR="00392C87" w:rsidRPr="00B57FB1" w:rsidRDefault="00392C87" w:rsidP="00392C87">
            <w:pPr>
              <w:pStyle w:val="NormalWeb"/>
              <w:spacing w:after="0"/>
              <w:jc w:val="center"/>
              <w:rPr>
                <w:sz w:val="28"/>
                <w:szCs w:val="28"/>
              </w:rPr>
            </w:pPr>
            <w:r w:rsidRPr="00B57FB1">
              <w:rPr>
                <w:sz w:val="28"/>
                <w:szCs w:val="28"/>
              </w:rPr>
              <w:t>%</w:t>
            </w:r>
          </w:p>
        </w:tc>
        <w:tc>
          <w:tcPr>
            <w:tcW w:w="1038" w:type="dxa"/>
            <w:tcBorders>
              <w:top w:val="single" w:sz="4" w:space="0" w:color="000000"/>
              <w:left w:val="single" w:sz="4" w:space="0" w:color="000000"/>
              <w:bottom w:val="single" w:sz="4" w:space="0" w:color="000000"/>
            </w:tcBorders>
            <w:shd w:val="clear" w:color="auto" w:fill="auto"/>
          </w:tcPr>
          <w:p w14:paraId="358937E9" w14:textId="77777777" w:rsidR="00392C87" w:rsidRPr="00EE001B" w:rsidRDefault="00392C87" w:rsidP="00392C87">
            <w:pPr>
              <w:jc w:val="center"/>
              <w:rPr>
                <w:sz w:val="28"/>
                <w:szCs w:val="28"/>
              </w:rPr>
            </w:pPr>
            <w:r>
              <w:rPr>
                <w:sz w:val="28"/>
                <w:szCs w:val="28"/>
              </w:rPr>
              <w:t>100</w:t>
            </w:r>
          </w:p>
        </w:tc>
        <w:tc>
          <w:tcPr>
            <w:tcW w:w="1039" w:type="dxa"/>
            <w:tcBorders>
              <w:top w:val="single" w:sz="4" w:space="0" w:color="000000"/>
              <w:left w:val="single" w:sz="4" w:space="0" w:color="000000"/>
              <w:bottom w:val="single" w:sz="4" w:space="0" w:color="000000"/>
            </w:tcBorders>
            <w:shd w:val="clear" w:color="auto" w:fill="auto"/>
          </w:tcPr>
          <w:p w14:paraId="6C32A927" w14:textId="77777777" w:rsidR="00392C87" w:rsidRPr="00EE001B" w:rsidRDefault="00392C87" w:rsidP="00392C87">
            <w:pPr>
              <w:jc w:val="center"/>
              <w:rPr>
                <w:sz w:val="28"/>
                <w:szCs w:val="28"/>
              </w:rPr>
            </w:pPr>
            <w:r>
              <w:rPr>
                <w:sz w:val="28"/>
                <w:szCs w:val="28"/>
              </w:rPr>
              <w:t>100</w:t>
            </w:r>
          </w:p>
        </w:tc>
        <w:tc>
          <w:tcPr>
            <w:tcW w:w="1038" w:type="dxa"/>
            <w:tcBorders>
              <w:top w:val="single" w:sz="4" w:space="0" w:color="000000"/>
              <w:left w:val="single" w:sz="4" w:space="0" w:color="000000"/>
              <w:bottom w:val="single" w:sz="4" w:space="0" w:color="000000"/>
            </w:tcBorders>
            <w:shd w:val="clear" w:color="auto" w:fill="auto"/>
          </w:tcPr>
          <w:p w14:paraId="6E903041" w14:textId="77777777" w:rsidR="00392C87" w:rsidRPr="00EE001B" w:rsidRDefault="00392C87" w:rsidP="00392C87">
            <w:pPr>
              <w:jc w:val="center"/>
              <w:rPr>
                <w:sz w:val="28"/>
                <w:szCs w:val="28"/>
              </w:rPr>
            </w:pPr>
            <w:r>
              <w:rPr>
                <w:sz w:val="28"/>
                <w:szCs w:val="28"/>
              </w:rPr>
              <w:t>100</w:t>
            </w:r>
          </w:p>
        </w:tc>
        <w:tc>
          <w:tcPr>
            <w:tcW w:w="1038" w:type="dxa"/>
            <w:tcBorders>
              <w:top w:val="single" w:sz="4" w:space="0" w:color="000000"/>
              <w:left w:val="single" w:sz="4" w:space="0" w:color="000000"/>
              <w:bottom w:val="single" w:sz="4" w:space="0" w:color="000000"/>
            </w:tcBorders>
            <w:shd w:val="clear" w:color="auto" w:fill="auto"/>
          </w:tcPr>
          <w:p w14:paraId="2C982DD1" w14:textId="77777777" w:rsidR="00392C87" w:rsidRPr="00EE001B" w:rsidRDefault="00392C87" w:rsidP="00392C87">
            <w:pPr>
              <w:jc w:val="center"/>
              <w:rPr>
                <w:sz w:val="28"/>
                <w:szCs w:val="28"/>
              </w:rPr>
            </w:pPr>
            <w:r>
              <w:rPr>
                <w:sz w:val="28"/>
                <w:szCs w:val="28"/>
              </w:rPr>
              <w:t>100</w:t>
            </w:r>
          </w:p>
        </w:tc>
        <w:tc>
          <w:tcPr>
            <w:tcW w:w="1038" w:type="dxa"/>
            <w:tcBorders>
              <w:top w:val="single" w:sz="4" w:space="0" w:color="000000"/>
              <w:left w:val="single" w:sz="4" w:space="0" w:color="000000"/>
              <w:bottom w:val="single" w:sz="4" w:space="0" w:color="000000"/>
            </w:tcBorders>
            <w:shd w:val="clear" w:color="auto" w:fill="auto"/>
          </w:tcPr>
          <w:p w14:paraId="65227CAC" w14:textId="77777777" w:rsidR="00392C87" w:rsidRPr="00EE001B" w:rsidRDefault="00392C87" w:rsidP="00392C87">
            <w:pPr>
              <w:jc w:val="center"/>
              <w:rPr>
                <w:sz w:val="28"/>
                <w:szCs w:val="28"/>
              </w:rPr>
            </w:pPr>
            <w:r>
              <w:rPr>
                <w:sz w:val="28"/>
                <w:szCs w:val="28"/>
              </w:rPr>
              <w:t>100</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7715B2D7" w14:textId="77777777" w:rsidR="00392C87" w:rsidRPr="00EE001B" w:rsidRDefault="00392C87" w:rsidP="00392C87">
            <w:pPr>
              <w:jc w:val="center"/>
              <w:rPr>
                <w:sz w:val="28"/>
                <w:szCs w:val="28"/>
              </w:rPr>
            </w:pPr>
            <w:r>
              <w:rPr>
                <w:sz w:val="28"/>
                <w:szCs w:val="28"/>
              </w:rPr>
              <w:t>100</w:t>
            </w:r>
          </w:p>
        </w:tc>
      </w:tr>
      <w:tr w:rsidR="00392C87" w:rsidRPr="001579B1" w14:paraId="398A49E2" w14:textId="77777777" w:rsidTr="00392C87">
        <w:trPr>
          <w:trHeight w:val="292"/>
        </w:trPr>
        <w:tc>
          <w:tcPr>
            <w:tcW w:w="595" w:type="dxa"/>
            <w:tcBorders>
              <w:top w:val="single" w:sz="4" w:space="0" w:color="000000"/>
              <w:left w:val="single" w:sz="4" w:space="0" w:color="000000"/>
              <w:bottom w:val="single" w:sz="4" w:space="0" w:color="000000"/>
            </w:tcBorders>
            <w:shd w:val="clear" w:color="auto" w:fill="auto"/>
          </w:tcPr>
          <w:p w14:paraId="00ED1D9C" w14:textId="77777777" w:rsidR="00392C87" w:rsidRPr="00EE001B" w:rsidRDefault="00392C87" w:rsidP="00392C87">
            <w:pPr>
              <w:widowControl w:val="0"/>
              <w:autoSpaceDE w:val="0"/>
              <w:jc w:val="center"/>
              <w:rPr>
                <w:sz w:val="28"/>
                <w:szCs w:val="28"/>
              </w:rPr>
            </w:pPr>
            <w:r>
              <w:rPr>
                <w:sz w:val="28"/>
                <w:szCs w:val="28"/>
              </w:rPr>
              <w:t>3</w:t>
            </w:r>
            <w:r w:rsidRPr="00EE001B">
              <w:rPr>
                <w:sz w:val="28"/>
                <w:szCs w:val="28"/>
              </w:rPr>
              <w:t>.</w:t>
            </w:r>
          </w:p>
        </w:tc>
        <w:tc>
          <w:tcPr>
            <w:tcW w:w="5185" w:type="dxa"/>
            <w:tcBorders>
              <w:top w:val="single" w:sz="4" w:space="0" w:color="000000"/>
              <w:left w:val="single" w:sz="4" w:space="0" w:color="000000"/>
              <w:bottom w:val="single" w:sz="4" w:space="0" w:color="000000"/>
            </w:tcBorders>
            <w:shd w:val="clear" w:color="auto" w:fill="auto"/>
          </w:tcPr>
          <w:p w14:paraId="239592BC" w14:textId="77777777" w:rsidR="00392C87" w:rsidRPr="00AA01D1" w:rsidRDefault="00392C87" w:rsidP="00392C87">
            <w:pPr>
              <w:pStyle w:val="NormalWeb"/>
              <w:spacing w:after="0"/>
              <w:rPr>
                <w:color w:val="000000"/>
                <w:sz w:val="28"/>
                <w:szCs w:val="28"/>
              </w:rPr>
            </w:pPr>
            <w:r w:rsidRPr="00AA01D1">
              <w:rPr>
                <w:color w:val="000000"/>
                <w:sz w:val="28"/>
                <w:szCs w:val="28"/>
              </w:rPr>
              <w:t>вместимость   клубов, библиотек, учреждений дополнительного образования  (норматив 190 на 1000 жит.)</w:t>
            </w:r>
          </w:p>
        </w:tc>
        <w:tc>
          <w:tcPr>
            <w:tcW w:w="1038" w:type="dxa"/>
            <w:tcBorders>
              <w:top w:val="single" w:sz="4" w:space="0" w:color="000000"/>
              <w:left w:val="single" w:sz="4" w:space="0" w:color="000000"/>
              <w:bottom w:val="single" w:sz="4" w:space="0" w:color="000000"/>
            </w:tcBorders>
            <w:shd w:val="clear" w:color="auto" w:fill="auto"/>
          </w:tcPr>
          <w:p w14:paraId="3C2AFE74" w14:textId="77777777" w:rsidR="00392C87" w:rsidRPr="00AA01D1" w:rsidRDefault="00392C87" w:rsidP="00392C87">
            <w:pPr>
              <w:pStyle w:val="NormalWeb"/>
              <w:spacing w:after="0"/>
              <w:jc w:val="center"/>
              <w:rPr>
                <w:color w:val="000000"/>
                <w:sz w:val="28"/>
                <w:szCs w:val="28"/>
              </w:rPr>
            </w:pPr>
            <w:r w:rsidRPr="00AA01D1">
              <w:rPr>
                <w:color w:val="000000"/>
                <w:sz w:val="28"/>
                <w:szCs w:val="28"/>
              </w:rPr>
              <w:t>кол-во мест</w:t>
            </w:r>
          </w:p>
        </w:tc>
        <w:tc>
          <w:tcPr>
            <w:tcW w:w="1038" w:type="dxa"/>
            <w:tcBorders>
              <w:top w:val="single" w:sz="4" w:space="0" w:color="000000"/>
              <w:left w:val="single" w:sz="4" w:space="0" w:color="000000"/>
              <w:bottom w:val="single" w:sz="4" w:space="0" w:color="000000"/>
            </w:tcBorders>
            <w:shd w:val="clear" w:color="auto" w:fill="auto"/>
          </w:tcPr>
          <w:p w14:paraId="58708A68" w14:textId="77777777" w:rsidR="00392C87" w:rsidRPr="001579B1" w:rsidRDefault="00392C87" w:rsidP="00392C87">
            <w:pPr>
              <w:widowControl w:val="0"/>
              <w:autoSpaceDE w:val="0"/>
              <w:jc w:val="center"/>
              <w:rPr>
                <w:color w:val="000000"/>
                <w:sz w:val="28"/>
                <w:szCs w:val="28"/>
              </w:rPr>
            </w:pPr>
            <w:r w:rsidRPr="001579B1">
              <w:rPr>
                <w:color w:val="000000"/>
                <w:sz w:val="28"/>
                <w:szCs w:val="28"/>
              </w:rPr>
              <w:t>110</w:t>
            </w:r>
          </w:p>
        </w:tc>
        <w:tc>
          <w:tcPr>
            <w:tcW w:w="1039" w:type="dxa"/>
            <w:tcBorders>
              <w:top w:val="single" w:sz="4" w:space="0" w:color="000000"/>
              <w:left w:val="single" w:sz="4" w:space="0" w:color="000000"/>
              <w:bottom w:val="single" w:sz="4" w:space="0" w:color="000000"/>
            </w:tcBorders>
            <w:shd w:val="clear" w:color="auto" w:fill="auto"/>
          </w:tcPr>
          <w:p w14:paraId="707AAD44" w14:textId="77777777" w:rsidR="00392C87" w:rsidRPr="001579B1" w:rsidRDefault="00392C87" w:rsidP="00392C87">
            <w:pPr>
              <w:widowControl w:val="0"/>
              <w:autoSpaceDE w:val="0"/>
              <w:jc w:val="center"/>
              <w:rPr>
                <w:color w:val="000000"/>
                <w:sz w:val="28"/>
                <w:szCs w:val="28"/>
              </w:rPr>
            </w:pPr>
            <w:r w:rsidRPr="001579B1">
              <w:rPr>
                <w:color w:val="000000"/>
                <w:sz w:val="28"/>
                <w:szCs w:val="28"/>
              </w:rPr>
              <w:t>110</w:t>
            </w:r>
          </w:p>
        </w:tc>
        <w:tc>
          <w:tcPr>
            <w:tcW w:w="1038" w:type="dxa"/>
            <w:tcBorders>
              <w:top w:val="single" w:sz="4" w:space="0" w:color="000000"/>
              <w:left w:val="single" w:sz="4" w:space="0" w:color="000000"/>
              <w:bottom w:val="single" w:sz="4" w:space="0" w:color="000000"/>
            </w:tcBorders>
            <w:shd w:val="clear" w:color="auto" w:fill="auto"/>
          </w:tcPr>
          <w:p w14:paraId="2D5602B7" w14:textId="77777777" w:rsidR="00392C87" w:rsidRPr="001579B1" w:rsidRDefault="00392C87" w:rsidP="00392C87">
            <w:pPr>
              <w:widowControl w:val="0"/>
              <w:autoSpaceDE w:val="0"/>
              <w:jc w:val="center"/>
              <w:rPr>
                <w:color w:val="000000"/>
                <w:sz w:val="28"/>
                <w:szCs w:val="28"/>
              </w:rPr>
            </w:pPr>
            <w:r w:rsidRPr="001579B1">
              <w:rPr>
                <w:color w:val="000000"/>
                <w:sz w:val="28"/>
                <w:szCs w:val="28"/>
              </w:rPr>
              <w:t>110</w:t>
            </w:r>
          </w:p>
        </w:tc>
        <w:tc>
          <w:tcPr>
            <w:tcW w:w="1038" w:type="dxa"/>
            <w:tcBorders>
              <w:top w:val="single" w:sz="4" w:space="0" w:color="000000"/>
              <w:left w:val="single" w:sz="4" w:space="0" w:color="000000"/>
              <w:bottom w:val="single" w:sz="4" w:space="0" w:color="000000"/>
            </w:tcBorders>
            <w:shd w:val="clear" w:color="auto" w:fill="auto"/>
          </w:tcPr>
          <w:p w14:paraId="57B2E771" w14:textId="77777777" w:rsidR="00392C87" w:rsidRPr="001579B1" w:rsidRDefault="00392C87" w:rsidP="00392C87">
            <w:pPr>
              <w:widowControl w:val="0"/>
              <w:autoSpaceDE w:val="0"/>
              <w:jc w:val="center"/>
              <w:rPr>
                <w:color w:val="000000"/>
                <w:sz w:val="28"/>
                <w:szCs w:val="28"/>
              </w:rPr>
            </w:pPr>
            <w:r w:rsidRPr="001579B1">
              <w:rPr>
                <w:color w:val="000000"/>
                <w:sz w:val="28"/>
                <w:szCs w:val="28"/>
              </w:rPr>
              <w:t>110</w:t>
            </w:r>
          </w:p>
        </w:tc>
        <w:tc>
          <w:tcPr>
            <w:tcW w:w="1038" w:type="dxa"/>
            <w:tcBorders>
              <w:top w:val="single" w:sz="4" w:space="0" w:color="000000"/>
              <w:left w:val="single" w:sz="4" w:space="0" w:color="000000"/>
              <w:bottom w:val="single" w:sz="4" w:space="0" w:color="000000"/>
            </w:tcBorders>
            <w:shd w:val="clear" w:color="auto" w:fill="auto"/>
          </w:tcPr>
          <w:p w14:paraId="0565C667" w14:textId="77777777" w:rsidR="00392C87" w:rsidRPr="001579B1" w:rsidRDefault="00392C87" w:rsidP="00392C87">
            <w:pPr>
              <w:widowControl w:val="0"/>
              <w:autoSpaceDE w:val="0"/>
              <w:jc w:val="center"/>
              <w:rPr>
                <w:color w:val="000000"/>
                <w:sz w:val="28"/>
                <w:szCs w:val="28"/>
              </w:rPr>
            </w:pPr>
            <w:r w:rsidRPr="001579B1">
              <w:rPr>
                <w:color w:val="000000"/>
                <w:sz w:val="28"/>
                <w:szCs w:val="28"/>
              </w:rPr>
              <w:t>110</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2C79038F" w14:textId="77777777" w:rsidR="00392C87" w:rsidRPr="001579B1" w:rsidRDefault="00392C87" w:rsidP="00392C87">
            <w:pPr>
              <w:widowControl w:val="0"/>
              <w:autoSpaceDE w:val="0"/>
              <w:jc w:val="center"/>
              <w:rPr>
                <w:color w:val="000000"/>
                <w:sz w:val="28"/>
                <w:szCs w:val="28"/>
              </w:rPr>
            </w:pPr>
            <w:r w:rsidRPr="001579B1">
              <w:rPr>
                <w:color w:val="000000"/>
                <w:sz w:val="28"/>
                <w:szCs w:val="28"/>
              </w:rPr>
              <w:t>110</w:t>
            </w:r>
          </w:p>
        </w:tc>
      </w:tr>
      <w:tr w:rsidR="00392C87" w:rsidRPr="00EE001B" w14:paraId="4357E8FA" w14:textId="77777777" w:rsidTr="00392C87">
        <w:trPr>
          <w:trHeight w:val="292"/>
        </w:trPr>
        <w:tc>
          <w:tcPr>
            <w:tcW w:w="595" w:type="dxa"/>
            <w:tcBorders>
              <w:left w:val="single" w:sz="4" w:space="0" w:color="000000"/>
              <w:bottom w:val="single" w:sz="4" w:space="0" w:color="000000"/>
            </w:tcBorders>
            <w:shd w:val="clear" w:color="auto" w:fill="auto"/>
          </w:tcPr>
          <w:p w14:paraId="09414124" w14:textId="77777777" w:rsidR="00392C87" w:rsidRPr="00EE001B" w:rsidRDefault="00392C87" w:rsidP="00392C87">
            <w:pPr>
              <w:widowControl w:val="0"/>
              <w:autoSpaceDE w:val="0"/>
              <w:jc w:val="center"/>
              <w:rPr>
                <w:sz w:val="28"/>
                <w:szCs w:val="28"/>
              </w:rPr>
            </w:pPr>
            <w:r>
              <w:rPr>
                <w:sz w:val="28"/>
                <w:szCs w:val="28"/>
              </w:rPr>
              <w:t>4</w:t>
            </w:r>
            <w:r w:rsidRPr="00EE001B">
              <w:rPr>
                <w:sz w:val="28"/>
                <w:szCs w:val="28"/>
              </w:rPr>
              <w:t>.</w:t>
            </w:r>
          </w:p>
        </w:tc>
        <w:tc>
          <w:tcPr>
            <w:tcW w:w="5185" w:type="dxa"/>
            <w:tcBorders>
              <w:left w:val="single" w:sz="4" w:space="0" w:color="000000"/>
              <w:bottom w:val="single" w:sz="4" w:space="0" w:color="000000"/>
            </w:tcBorders>
            <w:shd w:val="clear" w:color="auto" w:fill="auto"/>
          </w:tcPr>
          <w:p w14:paraId="276CB3FB" w14:textId="77777777" w:rsidR="00392C87" w:rsidRPr="00AA01D1" w:rsidRDefault="00392C87" w:rsidP="00392C87">
            <w:pPr>
              <w:pStyle w:val="NormalWeb"/>
              <w:spacing w:after="0"/>
              <w:rPr>
                <w:color w:val="000000"/>
                <w:sz w:val="28"/>
                <w:szCs w:val="28"/>
              </w:rPr>
            </w:pPr>
            <w:r w:rsidRPr="00AA01D1">
              <w:rPr>
                <w:color w:val="000000"/>
                <w:sz w:val="28"/>
                <w:szCs w:val="28"/>
              </w:rPr>
              <w:t>площадь торговых  предприятий (норматив 200 м</w:t>
            </w:r>
            <w:r w:rsidRPr="00AA01D1">
              <w:rPr>
                <w:color w:val="000000"/>
                <w:sz w:val="28"/>
                <w:szCs w:val="28"/>
                <w:vertAlign w:val="superscript"/>
              </w:rPr>
              <w:t xml:space="preserve">2  </w:t>
            </w:r>
            <w:r w:rsidRPr="00AA01D1">
              <w:rPr>
                <w:color w:val="000000"/>
                <w:sz w:val="28"/>
                <w:szCs w:val="28"/>
              </w:rPr>
              <w:t xml:space="preserve"> продовольств.  и  400 м</w:t>
            </w:r>
            <w:r w:rsidRPr="00AA01D1">
              <w:rPr>
                <w:color w:val="000000"/>
                <w:sz w:val="28"/>
                <w:szCs w:val="28"/>
                <w:vertAlign w:val="superscript"/>
              </w:rPr>
              <w:t xml:space="preserve">2  </w:t>
            </w:r>
            <w:r w:rsidRPr="00AA01D1">
              <w:rPr>
                <w:color w:val="000000"/>
                <w:sz w:val="28"/>
                <w:szCs w:val="28"/>
              </w:rPr>
              <w:t>прочими  на 1000 жителей</w:t>
            </w:r>
          </w:p>
        </w:tc>
        <w:tc>
          <w:tcPr>
            <w:tcW w:w="1038" w:type="dxa"/>
            <w:tcBorders>
              <w:left w:val="single" w:sz="4" w:space="0" w:color="000000"/>
              <w:bottom w:val="single" w:sz="4" w:space="0" w:color="000000"/>
            </w:tcBorders>
            <w:shd w:val="clear" w:color="auto" w:fill="auto"/>
          </w:tcPr>
          <w:p w14:paraId="10417CFA" w14:textId="77777777" w:rsidR="00392C87" w:rsidRPr="00AA01D1" w:rsidRDefault="00392C87" w:rsidP="00392C87">
            <w:pPr>
              <w:pStyle w:val="NormalWeb"/>
              <w:spacing w:after="0"/>
              <w:jc w:val="center"/>
              <w:rPr>
                <w:color w:val="000000"/>
                <w:sz w:val="28"/>
                <w:szCs w:val="28"/>
              </w:rPr>
            </w:pPr>
            <w:r w:rsidRPr="00AA01D1">
              <w:rPr>
                <w:color w:val="000000"/>
                <w:sz w:val="28"/>
                <w:szCs w:val="28"/>
              </w:rPr>
              <w:t>м</w:t>
            </w:r>
            <w:r w:rsidRPr="00AA01D1">
              <w:rPr>
                <w:color w:val="000000"/>
                <w:sz w:val="28"/>
                <w:szCs w:val="28"/>
                <w:vertAlign w:val="superscript"/>
              </w:rPr>
              <w:t>2</w:t>
            </w:r>
          </w:p>
        </w:tc>
        <w:tc>
          <w:tcPr>
            <w:tcW w:w="1038" w:type="dxa"/>
            <w:tcBorders>
              <w:left w:val="single" w:sz="4" w:space="0" w:color="000000"/>
              <w:bottom w:val="single" w:sz="4" w:space="0" w:color="000000"/>
            </w:tcBorders>
            <w:shd w:val="clear" w:color="auto" w:fill="auto"/>
          </w:tcPr>
          <w:p w14:paraId="3B643FAA" w14:textId="77777777" w:rsidR="00392C87" w:rsidRPr="001579B1" w:rsidRDefault="00392C87" w:rsidP="00392C87">
            <w:pPr>
              <w:widowControl w:val="0"/>
              <w:autoSpaceDE w:val="0"/>
              <w:jc w:val="center"/>
              <w:rPr>
                <w:color w:val="000000"/>
                <w:sz w:val="28"/>
                <w:szCs w:val="28"/>
              </w:rPr>
            </w:pPr>
            <w:r w:rsidRPr="001579B1">
              <w:rPr>
                <w:color w:val="000000"/>
                <w:sz w:val="28"/>
                <w:szCs w:val="28"/>
              </w:rPr>
              <w:t>560</w:t>
            </w:r>
          </w:p>
        </w:tc>
        <w:tc>
          <w:tcPr>
            <w:tcW w:w="1039" w:type="dxa"/>
            <w:tcBorders>
              <w:left w:val="single" w:sz="4" w:space="0" w:color="000000"/>
              <w:bottom w:val="single" w:sz="4" w:space="0" w:color="000000"/>
            </w:tcBorders>
            <w:shd w:val="clear" w:color="auto" w:fill="auto"/>
          </w:tcPr>
          <w:p w14:paraId="0FEB231E" w14:textId="77777777" w:rsidR="00392C87" w:rsidRPr="001579B1" w:rsidRDefault="00392C87" w:rsidP="00392C87">
            <w:pPr>
              <w:widowControl w:val="0"/>
              <w:autoSpaceDE w:val="0"/>
              <w:jc w:val="center"/>
              <w:rPr>
                <w:color w:val="000000"/>
                <w:sz w:val="28"/>
                <w:szCs w:val="28"/>
              </w:rPr>
            </w:pPr>
            <w:r w:rsidRPr="001579B1">
              <w:rPr>
                <w:color w:val="000000"/>
                <w:sz w:val="28"/>
                <w:szCs w:val="28"/>
              </w:rPr>
              <w:t>560</w:t>
            </w:r>
          </w:p>
        </w:tc>
        <w:tc>
          <w:tcPr>
            <w:tcW w:w="1038" w:type="dxa"/>
            <w:tcBorders>
              <w:left w:val="single" w:sz="4" w:space="0" w:color="000000"/>
              <w:bottom w:val="single" w:sz="4" w:space="0" w:color="000000"/>
            </w:tcBorders>
            <w:shd w:val="clear" w:color="auto" w:fill="auto"/>
          </w:tcPr>
          <w:p w14:paraId="4AAEFEE1" w14:textId="77777777" w:rsidR="00392C87" w:rsidRPr="001579B1" w:rsidRDefault="00392C87" w:rsidP="00392C87">
            <w:pPr>
              <w:widowControl w:val="0"/>
              <w:autoSpaceDE w:val="0"/>
              <w:snapToGrid w:val="0"/>
              <w:jc w:val="center"/>
              <w:rPr>
                <w:color w:val="000000"/>
                <w:sz w:val="28"/>
                <w:szCs w:val="28"/>
              </w:rPr>
            </w:pPr>
            <w:r w:rsidRPr="001579B1">
              <w:rPr>
                <w:color w:val="000000"/>
                <w:sz w:val="28"/>
                <w:szCs w:val="28"/>
              </w:rPr>
              <w:t>560</w:t>
            </w:r>
          </w:p>
        </w:tc>
        <w:tc>
          <w:tcPr>
            <w:tcW w:w="1038" w:type="dxa"/>
            <w:tcBorders>
              <w:left w:val="single" w:sz="4" w:space="0" w:color="000000"/>
              <w:bottom w:val="single" w:sz="4" w:space="0" w:color="000000"/>
            </w:tcBorders>
            <w:shd w:val="clear" w:color="auto" w:fill="auto"/>
          </w:tcPr>
          <w:p w14:paraId="3674D46E" w14:textId="77777777" w:rsidR="00392C87" w:rsidRPr="001579B1" w:rsidRDefault="00392C87" w:rsidP="00392C87">
            <w:pPr>
              <w:widowControl w:val="0"/>
              <w:autoSpaceDE w:val="0"/>
              <w:snapToGrid w:val="0"/>
              <w:jc w:val="center"/>
              <w:rPr>
                <w:color w:val="000000"/>
                <w:sz w:val="28"/>
                <w:szCs w:val="28"/>
              </w:rPr>
            </w:pPr>
            <w:r w:rsidRPr="001579B1">
              <w:rPr>
                <w:color w:val="000000"/>
                <w:sz w:val="28"/>
                <w:szCs w:val="28"/>
              </w:rPr>
              <w:t>560</w:t>
            </w:r>
          </w:p>
        </w:tc>
        <w:tc>
          <w:tcPr>
            <w:tcW w:w="1038" w:type="dxa"/>
            <w:tcBorders>
              <w:left w:val="single" w:sz="4" w:space="0" w:color="000000"/>
              <w:bottom w:val="single" w:sz="4" w:space="0" w:color="000000"/>
            </w:tcBorders>
            <w:shd w:val="clear" w:color="auto" w:fill="auto"/>
          </w:tcPr>
          <w:p w14:paraId="3B065FDF" w14:textId="77777777" w:rsidR="00392C87" w:rsidRPr="001579B1" w:rsidRDefault="00392C87" w:rsidP="00392C87">
            <w:pPr>
              <w:widowControl w:val="0"/>
              <w:autoSpaceDE w:val="0"/>
              <w:snapToGrid w:val="0"/>
              <w:jc w:val="center"/>
              <w:rPr>
                <w:color w:val="000000"/>
                <w:sz w:val="28"/>
                <w:szCs w:val="28"/>
              </w:rPr>
            </w:pPr>
            <w:r w:rsidRPr="001579B1">
              <w:rPr>
                <w:color w:val="000000"/>
                <w:sz w:val="28"/>
                <w:szCs w:val="28"/>
              </w:rPr>
              <w:t>560</w:t>
            </w:r>
          </w:p>
        </w:tc>
        <w:tc>
          <w:tcPr>
            <w:tcW w:w="2505" w:type="dxa"/>
            <w:tcBorders>
              <w:left w:val="single" w:sz="4" w:space="0" w:color="000000"/>
              <w:bottom w:val="single" w:sz="4" w:space="0" w:color="000000"/>
              <w:right w:val="single" w:sz="4" w:space="0" w:color="000000"/>
            </w:tcBorders>
            <w:shd w:val="clear" w:color="auto" w:fill="auto"/>
          </w:tcPr>
          <w:p w14:paraId="7E98B4AA" w14:textId="77777777" w:rsidR="00392C87" w:rsidRPr="001579B1" w:rsidRDefault="00392C87" w:rsidP="00392C87">
            <w:pPr>
              <w:widowControl w:val="0"/>
              <w:autoSpaceDE w:val="0"/>
              <w:snapToGrid w:val="0"/>
              <w:jc w:val="center"/>
              <w:rPr>
                <w:color w:val="000000"/>
                <w:sz w:val="28"/>
                <w:szCs w:val="28"/>
              </w:rPr>
            </w:pPr>
            <w:r w:rsidRPr="001579B1">
              <w:rPr>
                <w:color w:val="000000"/>
                <w:sz w:val="28"/>
                <w:szCs w:val="28"/>
              </w:rPr>
              <w:t>560</w:t>
            </w:r>
          </w:p>
        </w:tc>
      </w:tr>
    </w:tbl>
    <w:p w14:paraId="1E91852E" w14:textId="77777777" w:rsidR="00392C87" w:rsidRDefault="00392C87" w:rsidP="00392C87">
      <w:pPr>
        <w:pStyle w:val="ConsPlusNormal"/>
        <w:widowControl/>
        <w:ind w:firstLine="0"/>
        <w:jc w:val="right"/>
        <w:rPr>
          <w:rFonts w:ascii="Times New Roman" w:hAnsi="Times New Roman" w:cs="Times New Roman"/>
          <w:spacing w:val="-5"/>
          <w:sz w:val="28"/>
          <w:szCs w:val="28"/>
          <w:lang w:eastAsia="en-US"/>
        </w:rPr>
        <w:sectPr w:rsidR="00392C87" w:rsidSect="00392C87">
          <w:pgSz w:w="16838" w:h="11906" w:orient="landscape"/>
          <w:pgMar w:top="1701" w:right="567" w:bottom="851" w:left="907" w:header="709" w:footer="709" w:gutter="57"/>
          <w:cols w:space="708"/>
          <w:docGrid w:linePitch="360"/>
        </w:sectPr>
      </w:pPr>
    </w:p>
    <w:p w14:paraId="4FAEFEB1" w14:textId="77777777" w:rsidR="00392C87" w:rsidRDefault="00392C87" w:rsidP="00392C87">
      <w:pPr>
        <w:pStyle w:val="ConsPlusNormal"/>
        <w:widowControl/>
        <w:ind w:firstLine="0"/>
        <w:jc w:val="right"/>
        <w:rPr>
          <w:rFonts w:ascii="Times New Roman" w:hAnsi="Times New Roman" w:cs="Times New Roman"/>
          <w:spacing w:val="-5"/>
          <w:sz w:val="28"/>
          <w:szCs w:val="28"/>
          <w:lang w:eastAsia="en-US"/>
        </w:rPr>
      </w:pPr>
      <w:r>
        <w:rPr>
          <w:rFonts w:ascii="Times New Roman" w:hAnsi="Times New Roman" w:cs="Times New Roman"/>
          <w:spacing w:val="-5"/>
          <w:sz w:val="28"/>
          <w:szCs w:val="28"/>
          <w:lang w:eastAsia="en-US"/>
        </w:rPr>
        <w:lastRenderedPageBreak/>
        <w:t>Приложение № 2</w:t>
      </w:r>
    </w:p>
    <w:p w14:paraId="076DA2FF" w14:textId="77777777" w:rsidR="00392C87" w:rsidRDefault="00392C87" w:rsidP="00392C87">
      <w:pPr>
        <w:pStyle w:val="ConsPlusNormal"/>
        <w:widowControl/>
        <w:ind w:firstLine="0"/>
        <w:jc w:val="right"/>
        <w:rPr>
          <w:rFonts w:ascii="Times New Roman" w:hAnsi="Times New Roman" w:cs="Times New Roman"/>
          <w:spacing w:val="-5"/>
          <w:sz w:val="28"/>
          <w:szCs w:val="28"/>
          <w:lang w:eastAsia="en-US"/>
        </w:rPr>
      </w:pPr>
      <w:r>
        <w:rPr>
          <w:rFonts w:ascii="Times New Roman" w:hAnsi="Times New Roman" w:cs="Times New Roman"/>
          <w:spacing w:val="-5"/>
          <w:sz w:val="28"/>
          <w:szCs w:val="28"/>
          <w:lang w:eastAsia="en-US"/>
        </w:rPr>
        <w:t>к Программе</w:t>
      </w:r>
    </w:p>
    <w:p w14:paraId="1412CA2F" w14:textId="77777777" w:rsidR="00392C87" w:rsidRDefault="00392C87" w:rsidP="00392C87">
      <w:pPr>
        <w:pStyle w:val="ConsPlusNormal"/>
        <w:widowControl/>
        <w:ind w:firstLine="0"/>
        <w:jc w:val="right"/>
        <w:rPr>
          <w:rFonts w:ascii="Times New Roman" w:hAnsi="Times New Roman" w:cs="Times New Roman"/>
          <w:spacing w:val="-5"/>
          <w:sz w:val="28"/>
          <w:szCs w:val="28"/>
          <w:lang w:eastAsia="en-US"/>
        </w:rPr>
      </w:pPr>
    </w:p>
    <w:p w14:paraId="2FE333BC" w14:textId="77777777" w:rsidR="00392C87" w:rsidRDefault="00392C87" w:rsidP="00392C87">
      <w:pPr>
        <w:widowControl w:val="0"/>
        <w:autoSpaceDE w:val="0"/>
        <w:jc w:val="center"/>
        <w:rPr>
          <w:sz w:val="28"/>
          <w:szCs w:val="28"/>
        </w:rPr>
      </w:pPr>
      <w:r>
        <w:rPr>
          <w:spacing w:val="-5"/>
          <w:sz w:val="28"/>
          <w:szCs w:val="28"/>
        </w:rPr>
        <w:t xml:space="preserve">Перечень программных мероприятий </w:t>
      </w:r>
      <w:r w:rsidRPr="00EE001B">
        <w:rPr>
          <w:sz w:val="28"/>
          <w:szCs w:val="28"/>
        </w:rPr>
        <w:t xml:space="preserve">программы </w:t>
      </w:r>
      <w:r w:rsidRPr="00B57FB1">
        <w:rPr>
          <w:sz w:val="28"/>
          <w:szCs w:val="28"/>
        </w:rPr>
        <w:t>«Комплексное развити</w:t>
      </w:r>
      <w:r>
        <w:rPr>
          <w:sz w:val="28"/>
          <w:szCs w:val="28"/>
        </w:rPr>
        <w:t>е</w:t>
      </w:r>
      <w:r w:rsidRPr="00B57FB1">
        <w:rPr>
          <w:sz w:val="28"/>
          <w:szCs w:val="28"/>
        </w:rPr>
        <w:t xml:space="preserve"> социальной инфраструктуры муниципального образования </w:t>
      </w:r>
      <w:r w:rsidRPr="00BB6345">
        <w:rPr>
          <w:bCs/>
          <w:sz w:val="28"/>
          <w:szCs w:val="28"/>
        </w:rPr>
        <w:t>Солоновский сельсовет Но</w:t>
      </w:r>
      <w:r>
        <w:rPr>
          <w:bCs/>
          <w:sz w:val="28"/>
          <w:szCs w:val="28"/>
        </w:rPr>
        <w:t>в</w:t>
      </w:r>
      <w:r w:rsidRPr="00BB6345">
        <w:rPr>
          <w:bCs/>
          <w:sz w:val="28"/>
          <w:szCs w:val="28"/>
        </w:rPr>
        <w:t>ичихинского района Алтайского края</w:t>
      </w:r>
      <w:r>
        <w:rPr>
          <w:bCs/>
          <w:sz w:val="28"/>
          <w:szCs w:val="28"/>
        </w:rPr>
        <w:t xml:space="preserve"> </w:t>
      </w:r>
      <w:r w:rsidRPr="00BB6345">
        <w:rPr>
          <w:bCs/>
          <w:sz w:val="28"/>
          <w:szCs w:val="28"/>
        </w:rPr>
        <w:t>на 2018 – 2028 годы</w:t>
      </w:r>
      <w:r w:rsidRPr="00B57FB1">
        <w:rPr>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9"/>
        <w:gridCol w:w="1247"/>
        <w:gridCol w:w="1854"/>
        <w:gridCol w:w="1195"/>
        <w:gridCol w:w="1196"/>
        <w:gridCol w:w="1196"/>
        <w:gridCol w:w="1183"/>
        <w:gridCol w:w="1183"/>
        <w:gridCol w:w="1202"/>
        <w:gridCol w:w="1209"/>
        <w:gridCol w:w="1926"/>
      </w:tblGrid>
      <w:tr w:rsidR="00392C87" w:rsidRPr="000F65D0" w14:paraId="6B1DFC25" w14:textId="77777777" w:rsidTr="00392C87">
        <w:tc>
          <w:tcPr>
            <w:tcW w:w="1929" w:type="dxa"/>
            <w:vAlign w:val="center"/>
          </w:tcPr>
          <w:p w14:paraId="3A4471CA" w14:textId="77777777" w:rsidR="00392C87" w:rsidRPr="000F65D0" w:rsidRDefault="00392C87" w:rsidP="00392C87">
            <w:pPr>
              <w:jc w:val="center"/>
              <w:rPr>
                <w:bCs/>
                <w:color w:val="000000"/>
              </w:rPr>
            </w:pPr>
            <w:r w:rsidRPr="000F65D0">
              <w:rPr>
                <w:bCs/>
                <w:color w:val="000000"/>
              </w:rPr>
              <w:t>Цель, задачи, мероприятия</w:t>
            </w:r>
          </w:p>
        </w:tc>
        <w:tc>
          <w:tcPr>
            <w:tcW w:w="1287" w:type="dxa"/>
            <w:vAlign w:val="center"/>
          </w:tcPr>
          <w:p w14:paraId="6ECE1897" w14:textId="77777777" w:rsidR="00392C87" w:rsidRPr="000F65D0" w:rsidRDefault="00392C87" w:rsidP="00392C87">
            <w:pPr>
              <w:jc w:val="center"/>
              <w:rPr>
                <w:bCs/>
                <w:color w:val="000000"/>
              </w:rPr>
            </w:pPr>
            <w:r w:rsidRPr="000F65D0">
              <w:rPr>
                <w:bCs/>
                <w:color w:val="000000"/>
              </w:rPr>
              <w:t>Срок реалии</w:t>
            </w:r>
          </w:p>
          <w:p w14:paraId="73923A42" w14:textId="77777777" w:rsidR="00392C87" w:rsidRPr="000F65D0" w:rsidRDefault="00392C87" w:rsidP="00392C87">
            <w:pPr>
              <w:jc w:val="center"/>
              <w:rPr>
                <w:bCs/>
                <w:color w:val="000000"/>
              </w:rPr>
            </w:pPr>
            <w:r w:rsidRPr="000F65D0">
              <w:rPr>
                <w:bCs/>
                <w:color w:val="000000"/>
              </w:rPr>
              <w:t>за</w:t>
            </w:r>
          </w:p>
          <w:p w14:paraId="4BD1FB46" w14:textId="77777777" w:rsidR="00392C87" w:rsidRPr="000F65D0" w:rsidRDefault="00392C87" w:rsidP="00392C87">
            <w:pPr>
              <w:jc w:val="center"/>
              <w:rPr>
                <w:bCs/>
                <w:color w:val="000000"/>
              </w:rPr>
            </w:pPr>
            <w:r w:rsidRPr="000F65D0">
              <w:rPr>
                <w:bCs/>
                <w:color w:val="000000"/>
              </w:rPr>
              <w:t>ции</w:t>
            </w:r>
          </w:p>
        </w:tc>
        <w:tc>
          <w:tcPr>
            <w:tcW w:w="1854" w:type="dxa"/>
            <w:vAlign w:val="center"/>
          </w:tcPr>
          <w:p w14:paraId="51A18BAA" w14:textId="77777777" w:rsidR="00392C87" w:rsidRPr="000F65D0" w:rsidRDefault="00392C87" w:rsidP="00392C87">
            <w:pPr>
              <w:jc w:val="center"/>
              <w:rPr>
                <w:bCs/>
                <w:color w:val="000000"/>
              </w:rPr>
            </w:pPr>
            <w:r w:rsidRPr="000F65D0">
              <w:rPr>
                <w:bCs/>
                <w:color w:val="000000"/>
              </w:rPr>
              <w:t>Участник програм</w:t>
            </w:r>
          </w:p>
          <w:p w14:paraId="3D77CD6D" w14:textId="77777777" w:rsidR="00392C87" w:rsidRPr="000F65D0" w:rsidRDefault="00392C87" w:rsidP="00392C87">
            <w:pPr>
              <w:jc w:val="center"/>
              <w:rPr>
                <w:bCs/>
                <w:color w:val="000000"/>
              </w:rPr>
            </w:pPr>
            <w:r w:rsidRPr="000F65D0">
              <w:rPr>
                <w:bCs/>
                <w:color w:val="000000"/>
              </w:rPr>
              <w:t>мы</w:t>
            </w:r>
          </w:p>
        </w:tc>
        <w:tc>
          <w:tcPr>
            <w:tcW w:w="1227" w:type="dxa"/>
            <w:vAlign w:val="center"/>
          </w:tcPr>
          <w:p w14:paraId="3810B22E" w14:textId="77777777" w:rsidR="00392C87" w:rsidRPr="000F65D0" w:rsidRDefault="00392C87" w:rsidP="00392C87">
            <w:pPr>
              <w:jc w:val="center"/>
              <w:rPr>
                <w:bCs/>
                <w:color w:val="000000"/>
              </w:rPr>
            </w:pPr>
            <w:r w:rsidRPr="000F65D0">
              <w:rPr>
                <w:bCs/>
                <w:color w:val="000000"/>
              </w:rPr>
              <w:t xml:space="preserve">2018 </w:t>
            </w:r>
          </w:p>
          <w:p w14:paraId="7390518B" w14:textId="77777777" w:rsidR="00392C87" w:rsidRPr="000F65D0" w:rsidRDefault="00392C87" w:rsidP="00392C87">
            <w:pPr>
              <w:jc w:val="center"/>
              <w:rPr>
                <w:bCs/>
                <w:color w:val="000000"/>
              </w:rPr>
            </w:pPr>
            <w:r w:rsidRPr="000F65D0">
              <w:rPr>
                <w:bCs/>
                <w:color w:val="000000"/>
              </w:rPr>
              <w:t>г.</w:t>
            </w:r>
          </w:p>
        </w:tc>
        <w:tc>
          <w:tcPr>
            <w:tcW w:w="1227" w:type="dxa"/>
            <w:vAlign w:val="center"/>
          </w:tcPr>
          <w:p w14:paraId="0295429A" w14:textId="77777777" w:rsidR="00392C87" w:rsidRPr="000F65D0" w:rsidRDefault="00392C87" w:rsidP="00392C87">
            <w:pPr>
              <w:jc w:val="center"/>
              <w:rPr>
                <w:bCs/>
                <w:color w:val="000000"/>
              </w:rPr>
            </w:pPr>
            <w:r w:rsidRPr="000F65D0">
              <w:rPr>
                <w:bCs/>
                <w:color w:val="000000"/>
              </w:rPr>
              <w:t>2019</w:t>
            </w:r>
          </w:p>
          <w:p w14:paraId="3328C039" w14:textId="77777777" w:rsidR="00392C87" w:rsidRPr="000F65D0" w:rsidRDefault="00392C87" w:rsidP="00392C87">
            <w:pPr>
              <w:jc w:val="center"/>
              <w:rPr>
                <w:bCs/>
                <w:color w:val="000000"/>
              </w:rPr>
            </w:pPr>
            <w:r w:rsidRPr="000F65D0">
              <w:rPr>
                <w:bCs/>
                <w:color w:val="000000"/>
              </w:rPr>
              <w:t xml:space="preserve"> г.</w:t>
            </w:r>
          </w:p>
        </w:tc>
        <w:tc>
          <w:tcPr>
            <w:tcW w:w="1227" w:type="dxa"/>
            <w:vAlign w:val="center"/>
          </w:tcPr>
          <w:p w14:paraId="3D631FFA" w14:textId="77777777" w:rsidR="00392C87" w:rsidRPr="000F65D0" w:rsidRDefault="00392C87" w:rsidP="00392C87">
            <w:pPr>
              <w:jc w:val="center"/>
              <w:rPr>
                <w:bCs/>
                <w:color w:val="000000"/>
              </w:rPr>
            </w:pPr>
            <w:r w:rsidRPr="000F65D0">
              <w:rPr>
                <w:bCs/>
                <w:color w:val="000000"/>
              </w:rPr>
              <w:t>2020 г.</w:t>
            </w:r>
          </w:p>
        </w:tc>
        <w:tc>
          <w:tcPr>
            <w:tcW w:w="1227" w:type="dxa"/>
            <w:vAlign w:val="center"/>
          </w:tcPr>
          <w:p w14:paraId="1ECE9F6D" w14:textId="77777777" w:rsidR="00392C87" w:rsidRPr="000F65D0" w:rsidRDefault="00392C87" w:rsidP="00392C87">
            <w:pPr>
              <w:jc w:val="center"/>
              <w:rPr>
                <w:bCs/>
                <w:color w:val="000000"/>
              </w:rPr>
            </w:pPr>
            <w:r w:rsidRPr="000F65D0">
              <w:rPr>
                <w:bCs/>
                <w:color w:val="000000"/>
              </w:rPr>
              <w:t>2021 г.</w:t>
            </w:r>
          </w:p>
        </w:tc>
        <w:tc>
          <w:tcPr>
            <w:tcW w:w="1227" w:type="dxa"/>
            <w:vAlign w:val="center"/>
          </w:tcPr>
          <w:p w14:paraId="77C6D7C2" w14:textId="77777777" w:rsidR="00392C87" w:rsidRPr="000F65D0" w:rsidRDefault="00392C87" w:rsidP="00392C87">
            <w:pPr>
              <w:jc w:val="center"/>
              <w:rPr>
                <w:bCs/>
                <w:color w:val="000000"/>
              </w:rPr>
            </w:pPr>
            <w:r w:rsidRPr="000F65D0">
              <w:rPr>
                <w:bCs/>
                <w:color w:val="000000"/>
              </w:rPr>
              <w:t>2022 г.</w:t>
            </w:r>
          </w:p>
        </w:tc>
        <w:tc>
          <w:tcPr>
            <w:tcW w:w="1248" w:type="dxa"/>
          </w:tcPr>
          <w:p w14:paraId="22503267" w14:textId="77777777" w:rsidR="00392C87" w:rsidRPr="000F65D0" w:rsidRDefault="00392C87" w:rsidP="00392C87">
            <w:pPr>
              <w:jc w:val="center"/>
            </w:pPr>
          </w:p>
          <w:p w14:paraId="79AA55E2" w14:textId="77777777" w:rsidR="00392C87" w:rsidRPr="000F65D0" w:rsidRDefault="00392C87" w:rsidP="00392C87">
            <w:pPr>
              <w:jc w:val="center"/>
            </w:pPr>
            <w:r w:rsidRPr="000F65D0">
              <w:t>2023-2028 гг.</w:t>
            </w:r>
          </w:p>
        </w:tc>
        <w:tc>
          <w:tcPr>
            <w:tcW w:w="1257" w:type="dxa"/>
          </w:tcPr>
          <w:p w14:paraId="16ADAF59" w14:textId="77777777" w:rsidR="00392C87" w:rsidRPr="000F65D0" w:rsidRDefault="00392C87" w:rsidP="00392C87">
            <w:r w:rsidRPr="000F65D0">
              <w:t>Всего тыс. руб.</w:t>
            </w:r>
          </w:p>
        </w:tc>
        <w:tc>
          <w:tcPr>
            <w:tcW w:w="1926" w:type="dxa"/>
          </w:tcPr>
          <w:p w14:paraId="202CA0B5" w14:textId="77777777" w:rsidR="00392C87" w:rsidRPr="000F65D0" w:rsidRDefault="00392C87" w:rsidP="00392C87">
            <w:pPr>
              <w:jc w:val="center"/>
            </w:pPr>
            <w:r w:rsidRPr="000F65D0">
              <w:t>Источники финансирования</w:t>
            </w:r>
          </w:p>
        </w:tc>
      </w:tr>
      <w:tr w:rsidR="00392C87" w:rsidRPr="000F65D0" w14:paraId="13FFB2CD" w14:textId="77777777" w:rsidTr="00392C87">
        <w:tc>
          <w:tcPr>
            <w:tcW w:w="1929" w:type="dxa"/>
            <w:vAlign w:val="center"/>
          </w:tcPr>
          <w:p w14:paraId="785F00B6" w14:textId="77777777" w:rsidR="00392C87" w:rsidRPr="000F65D0" w:rsidRDefault="00392C87" w:rsidP="00392C87">
            <w:pPr>
              <w:jc w:val="both"/>
              <w:rPr>
                <w:bCs/>
                <w:color w:val="000000"/>
              </w:rPr>
            </w:pPr>
            <w:r w:rsidRPr="000F65D0">
              <w:rPr>
                <w:b/>
                <w:bCs/>
                <w:color w:val="000000"/>
              </w:rPr>
              <w:t>Цели:</w:t>
            </w:r>
            <w:r w:rsidRPr="000F65D0">
              <w:rPr>
                <w:bCs/>
                <w:color w:val="000000"/>
              </w:rPr>
              <w:t xml:space="preserve"> повышение качества жизни населения, социальных и культурных возможностей</w:t>
            </w:r>
          </w:p>
          <w:p w14:paraId="6FAB4E42" w14:textId="77777777" w:rsidR="00392C87" w:rsidRPr="000F65D0" w:rsidRDefault="00392C87" w:rsidP="00392C87">
            <w:pPr>
              <w:jc w:val="both"/>
              <w:rPr>
                <w:color w:val="000000"/>
              </w:rPr>
            </w:pPr>
            <w:r w:rsidRPr="000F65D0">
              <w:rPr>
                <w:b/>
                <w:bCs/>
                <w:color w:val="000000"/>
              </w:rPr>
              <w:t>Задачи:</w:t>
            </w:r>
            <w:r w:rsidRPr="000F65D0">
              <w:rPr>
                <w:bCs/>
                <w:color w:val="000000"/>
              </w:rPr>
              <w:t xml:space="preserve"> благоустройство поселения, ремонт социальных объектов, создание условий для безопасного проживания населения, активизация культурной деятельности</w:t>
            </w:r>
          </w:p>
          <w:p w14:paraId="19E63BD4" w14:textId="77777777" w:rsidR="00392C87" w:rsidRPr="000F65D0" w:rsidRDefault="00392C87" w:rsidP="00392C87">
            <w:pPr>
              <w:jc w:val="center"/>
              <w:rPr>
                <w:bCs/>
                <w:color w:val="000000"/>
              </w:rPr>
            </w:pPr>
            <w:r w:rsidRPr="000F65D0">
              <w:rPr>
                <w:bCs/>
                <w:color w:val="000000"/>
              </w:rPr>
              <w:t>Мероприятия:</w:t>
            </w:r>
          </w:p>
        </w:tc>
        <w:tc>
          <w:tcPr>
            <w:tcW w:w="1287" w:type="dxa"/>
            <w:vAlign w:val="center"/>
          </w:tcPr>
          <w:p w14:paraId="3092059D" w14:textId="77777777" w:rsidR="00392C87" w:rsidRPr="000F65D0" w:rsidRDefault="00392C87" w:rsidP="00392C87">
            <w:pPr>
              <w:jc w:val="center"/>
              <w:rPr>
                <w:bCs/>
                <w:color w:val="000000"/>
              </w:rPr>
            </w:pPr>
          </w:p>
        </w:tc>
        <w:tc>
          <w:tcPr>
            <w:tcW w:w="1854" w:type="dxa"/>
            <w:vAlign w:val="center"/>
          </w:tcPr>
          <w:p w14:paraId="6CEE2A74" w14:textId="77777777" w:rsidR="00392C87" w:rsidRPr="000F65D0" w:rsidRDefault="00392C87" w:rsidP="00392C87">
            <w:pPr>
              <w:jc w:val="center"/>
              <w:rPr>
                <w:bCs/>
                <w:color w:val="000000"/>
              </w:rPr>
            </w:pPr>
          </w:p>
        </w:tc>
        <w:tc>
          <w:tcPr>
            <w:tcW w:w="1227" w:type="dxa"/>
            <w:vAlign w:val="center"/>
          </w:tcPr>
          <w:p w14:paraId="07DF9CDB" w14:textId="77777777" w:rsidR="00392C87" w:rsidRPr="000F65D0" w:rsidRDefault="00392C87" w:rsidP="00392C87">
            <w:pPr>
              <w:jc w:val="center"/>
              <w:rPr>
                <w:bCs/>
                <w:color w:val="000000"/>
              </w:rPr>
            </w:pPr>
          </w:p>
        </w:tc>
        <w:tc>
          <w:tcPr>
            <w:tcW w:w="1227" w:type="dxa"/>
            <w:vAlign w:val="center"/>
          </w:tcPr>
          <w:p w14:paraId="289122A6" w14:textId="77777777" w:rsidR="00392C87" w:rsidRPr="000F65D0" w:rsidRDefault="00392C87" w:rsidP="00392C87">
            <w:pPr>
              <w:jc w:val="center"/>
              <w:rPr>
                <w:bCs/>
                <w:color w:val="000000"/>
              </w:rPr>
            </w:pPr>
          </w:p>
        </w:tc>
        <w:tc>
          <w:tcPr>
            <w:tcW w:w="1227" w:type="dxa"/>
            <w:vAlign w:val="center"/>
          </w:tcPr>
          <w:p w14:paraId="62EB10C5" w14:textId="77777777" w:rsidR="00392C87" w:rsidRPr="000F65D0" w:rsidRDefault="00392C87" w:rsidP="00392C87">
            <w:pPr>
              <w:jc w:val="center"/>
              <w:rPr>
                <w:bCs/>
                <w:color w:val="000000"/>
              </w:rPr>
            </w:pPr>
          </w:p>
        </w:tc>
        <w:tc>
          <w:tcPr>
            <w:tcW w:w="1227" w:type="dxa"/>
            <w:vAlign w:val="center"/>
          </w:tcPr>
          <w:p w14:paraId="6EEF46EE" w14:textId="77777777" w:rsidR="00392C87" w:rsidRPr="000F65D0" w:rsidRDefault="00392C87" w:rsidP="00392C87">
            <w:pPr>
              <w:jc w:val="center"/>
              <w:rPr>
                <w:bCs/>
                <w:color w:val="000000"/>
              </w:rPr>
            </w:pPr>
          </w:p>
        </w:tc>
        <w:tc>
          <w:tcPr>
            <w:tcW w:w="1227" w:type="dxa"/>
            <w:vAlign w:val="center"/>
          </w:tcPr>
          <w:p w14:paraId="6C8111D8" w14:textId="77777777" w:rsidR="00392C87" w:rsidRPr="000F65D0" w:rsidRDefault="00392C87" w:rsidP="00392C87">
            <w:pPr>
              <w:jc w:val="center"/>
              <w:rPr>
                <w:bCs/>
                <w:color w:val="000000"/>
              </w:rPr>
            </w:pPr>
          </w:p>
        </w:tc>
        <w:tc>
          <w:tcPr>
            <w:tcW w:w="1248" w:type="dxa"/>
          </w:tcPr>
          <w:p w14:paraId="2E966F33" w14:textId="77777777" w:rsidR="00392C87" w:rsidRPr="000F65D0" w:rsidRDefault="00392C87" w:rsidP="00392C87">
            <w:pPr>
              <w:jc w:val="center"/>
            </w:pPr>
          </w:p>
        </w:tc>
        <w:tc>
          <w:tcPr>
            <w:tcW w:w="1257" w:type="dxa"/>
          </w:tcPr>
          <w:p w14:paraId="5C34C860" w14:textId="77777777" w:rsidR="00392C87" w:rsidRPr="000F65D0" w:rsidRDefault="00392C87" w:rsidP="00392C87"/>
        </w:tc>
        <w:tc>
          <w:tcPr>
            <w:tcW w:w="1926" w:type="dxa"/>
          </w:tcPr>
          <w:p w14:paraId="6FF7E456" w14:textId="77777777" w:rsidR="00392C87" w:rsidRPr="000F65D0" w:rsidRDefault="00392C87" w:rsidP="00392C87">
            <w:pPr>
              <w:jc w:val="center"/>
            </w:pPr>
          </w:p>
        </w:tc>
      </w:tr>
      <w:tr w:rsidR="00392C87" w:rsidRPr="000F65D0" w14:paraId="11FF4F9B" w14:textId="77777777" w:rsidTr="00392C87">
        <w:trPr>
          <w:trHeight w:val="102"/>
        </w:trPr>
        <w:tc>
          <w:tcPr>
            <w:tcW w:w="1929" w:type="dxa"/>
            <w:vMerge w:val="restart"/>
            <w:vAlign w:val="center"/>
          </w:tcPr>
          <w:p w14:paraId="537B2A2E" w14:textId="77777777" w:rsidR="00392C87" w:rsidRDefault="00392C87" w:rsidP="00392C87">
            <w:pPr>
              <w:pStyle w:val="a3"/>
              <w:numPr>
                <w:ilvl w:val="0"/>
                <w:numId w:val="8"/>
              </w:numPr>
              <w:jc w:val="both"/>
            </w:pPr>
            <w:r w:rsidRPr="000F65D0">
              <w:rPr>
                <w:bCs/>
                <w:color w:val="000000"/>
              </w:rPr>
              <w:t>К</w:t>
            </w:r>
            <w:r w:rsidRPr="000F65D0">
              <w:t>апитальный  ремонт ФАПа в п. Красноярка</w:t>
            </w:r>
          </w:p>
          <w:p w14:paraId="370DFA08" w14:textId="77777777" w:rsidR="00392C87" w:rsidRPr="000F65D0" w:rsidRDefault="00392C87" w:rsidP="00392C87">
            <w:pPr>
              <w:pStyle w:val="a3"/>
              <w:ind w:left="420"/>
              <w:jc w:val="both"/>
            </w:pPr>
          </w:p>
          <w:p w14:paraId="2E3DDE26" w14:textId="77777777" w:rsidR="00392C87" w:rsidRPr="000F65D0" w:rsidRDefault="00392C87" w:rsidP="00392C87">
            <w:pPr>
              <w:rPr>
                <w:bCs/>
                <w:color w:val="000000"/>
              </w:rPr>
            </w:pPr>
          </w:p>
        </w:tc>
        <w:tc>
          <w:tcPr>
            <w:tcW w:w="1287" w:type="dxa"/>
            <w:vMerge w:val="restart"/>
            <w:vAlign w:val="center"/>
          </w:tcPr>
          <w:p w14:paraId="16801819" w14:textId="77777777" w:rsidR="00392C87" w:rsidRDefault="00392C87" w:rsidP="00392C87">
            <w:pPr>
              <w:jc w:val="center"/>
              <w:rPr>
                <w:bCs/>
                <w:color w:val="000000"/>
              </w:rPr>
            </w:pPr>
          </w:p>
          <w:p w14:paraId="4B2924B7" w14:textId="77777777" w:rsidR="00392C87" w:rsidRDefault="00392C87" w:rsidP="00392C87">
            <w:pPr>
              <w:jc w:val="center"/>
              <w:rPr>
                <w:bCs/>
                <w:color w:val="000000"/>
              </w:rPr>
            </w:pPr>
          </w:p>
          <w:p w14:paraId="04724BB6" w14:textId="77777777" w:rsidR="00392C87" w:rsidRDefault="00392C87" w:rsidP="00392C87">
            <w:pPr>
              <w:jc w:val="center"/>
              <w:rPr>
                <w:bCs/>
                <w:color w:val="000000"/>
              </w:rPr>
            </w:pPr>
          </w:p>
          <w:p w14:paraId="2FCF46AE" w14:textId="77777777" w:rsidR="00392C87" w:rsidRDefault="00392C87" w:rsidP="00392C87">
            <w:pPr>
              <w:jc w:val="center"/>
              <w:rPr>
                <w:bCs/>
                <w:color w:val="000000"/>
              </w:rPr>
            </w:pPr>
          </w:p>
          <w:p w14:paraId="3DD75894" w14:textId="77777777" w:rsidR="00392C87" w:rsidRDefault="00392C87" w:rsidP="00392C87">
            <w:pPr>
              <w:jc w:val="center"/>
              <w:rPr>
                <w:bCs/>
                <w:color w:val="000000"/>
              </w:rPr>
            </w:pPr>
          </w:p>
          <w:p w14:paraId="096DF7AA" w14:textId="77777777" w:rsidR="00392C87" w:rsidRPr="000F65D0" w:rsidRDefault="00392C87" w:rsidP="00392C87">
            <w:pPr>
              <w:jc w:val="center"/>
              <w:rPr>
                <w:bCs/>
                <w:color w:val="000000"/>
              </w:rPr>
            </w:pPr>
          </w:p>
        </w:tc>
        <w:tc>
          <w:tcPr>
            <w:tcW w:w="1854" w:type="dxa"/>
            <w:vMerge w:val="restart"/>
            <w:vAlign w:val="center"/>
          </w:tcPr>
          <w:p w14:paraId="5AC2FCB0" w14:textId="77777777" w:rsidR="00392C87" w:rsidRDefault="00392C87" w:rsidP="00392C87">
            <w:pPr>
              <w:jc w:val="center"/>
              <w:rPr>
                <w:bCs/>
                <w:color w:val="000000"/>
              </w:rPr>
            </w:pPr>
            <w:r w:rsidRPr="000F65D0">
              <w:rPr>
                <w:bCs/>
                <w:color w:val="000000"/>
              </w:rPr>
              <w:lastRenderedPageBreak/>
              <w:t>Администрация сельсовета</w:t>
            </w:r>
          </w:p>
          <w:p w14:paraId="0564D42B" w14:textId="77777777" w:rsidR="00392C87" w:rsidRDefault="00392C87" w:rsidP="00392C87">
            <w:pPr>
              <w:jc w:val="center"/>
              <w:rPr>
                <w:bCs/>
                <w:color w:val="000000"/>
              </w:rPr>
            </w:pPr>
          </w:p>
          <w:p w14:paraId="082C1C23" w14:textId="77777777" w:rsidR="00392C87" w:rsidRDefault="00392C87" w:rsidP="00392C87">
            <w:pPr>
              <w:jc w:val="center"/>
              <w:rPr>
                <w:bCs/>
                <w:color w:val="000000"/>
              </w:rPr>
            </w:pPr>
          </w:p>
          <w:p w14:paraId="1F402C21" w14:textId="77777777" w:rsidR="00392C87" w:rsidRDefault="00392C87" w:rsidP="00392C87">
            <w:pPr>
              <w:jc w:val="center"/>
              <w:rPr>
                <w:bCs/>
                <w:color w:val="000000"/>
              </w:rPr>
            </w:pPr>
          </w:p>
          <w:p w14:paraId="7BE9B76A" w14:textId="77777777" w:rsidR="00392C87" w:rsidRPr="000F65D0" w:rsidRDefault="00392C87" w:rsidP="00392C87">
            <w:pPr>
              <w:jc w:val="center"/>
              <w:rPr>
                <w:bCs/>
                <w:color w:val="000000"/>
              </w:rPr>
            </w:pPr>
          </w:p>
        </w:tc>
        <w:tc>
          <w:tcPr>
            <w:tcW w:w="1227" w:type="dxa"/>
            <w:vMerge w:val="restart"/>
            <w:vAlign w:val="center"/>
          </w:tcPr>
          <w:p w14:paraId="502E5E02" w14:textId="77777777" w:rsidR="00392C87" w:rsidRDefault="00392C87" w:rsidP="00392C87">
            <w:pPr>
              <w:jc w:val="center"/>
              <w:rPr>
                <w:bCs/>
                <w:color w:val="000000"/>
              </w:rPr>
            </w:pPr>
          </w:p>
          <w:p w14:paraId="1DD96059" w14:textId="77777777" w:rsidR="00392C87" w:rsidRDefault="00392C87" w:rsidP="00392C87">
            <w:pPr>
              <w:jc w:val="center"/>
              <w:rPr>
                <w:bCs/>
                <w:color w:val="000000"/>
              </w:rPr>
            </w:pPr>
          </w:p>
          <w:p w14:paraId="37520635" w14:textId="77777777" w:rsidR="00392C87" w:rsidRDefault="00392C87" w:rsidP="00392C87">
            <w:pPr>
              <w:jc w:val="center"/>
              <w:rPr>
                <w:bCs/>
                <w:color w:val="000000"/>
              </w:rPr>
            </w:pPr>
          </w:p>
          <w:p w14:paraId="60C4EADB" w14:textId="77777777" w:rsidR="00392C87" w:rsidRDefault="00392C87" w:rsidP="00392C87">
            <w:pPr>
              <w:jc w:val="center"/>
              <w:rPr>
                <w:bCs/>
                <w:color w:val="000000"/>
              </w:rPr>
            </w:pPr>
          </w:p>
          <w:p w14:paraId="7D72B7F6" w14:textId="77777777" w:rsidR="00392C87" w:rsidRDefault="00392C87" w:rsidP="00392C87">
            <w:pPr>
              <w:jc w:val="center"/>
              <w:rPr>
                <w:bCs/>
                <w:color w:val="000000"/>
              </w:rPr>
            </w:pPr>
          </w:p>
          <w:p w14:paraId="3508417E" w14:textId="77777777" w:rsidR="00392C87" w:rsidRDefault="00392C87" w:rsidP="00392C87">
            <w:pPr>
              <w:jc w:val="center"/>
              <w:rPr>
                <w:bCs/>
                <w:color w:val="000000"/>
              </w:rPr>
            </w:pPr>
            <w:r>
              <w:rPr>
                <w:bCs/>
                <w:color w:val="000000"/>
              </w:rPr>
              <w:lastRenderedPageBreak/>
              <w:t>200000</w:t>
            </w:r>
          </w:p>
          <w:p w14:paraId="18C5529F" w14:textId="77777777" w:rsidR="00392C87" w:rsidRDefault="00392C87" w:rsidP="00392C87">
            <w:pPr>
              <w:jc w:val="center"/>
              <w:rPr>
                <w:bCs/>
                <w:color w:val="000000"/>
              </w:rPr>
            </w:pPr>
          </w:p>
          <w:p w14:paraId="64FF5B0D" w14:textId="77777777" w:rsidR="00392C87" w:rsidRDefault="00392C87" w:rsidP="00392C87">
            <w:pPr>
              <w:jc w:val="center"/>
              <w:rPr>
                <w:bCs/>
                <w:color w:val="000000"/>
              </w:rPr>
            </w:pPr>
          </w:p>
          <w:p w14:paraId="3354F1E4" w14:textId="77777777" w:rsidR="00392C87" w:rsidRPr="000F65D0" w:rsidRDefault="00392C87" w:rsidP="00392C87">
            <w:pPr>
              <w:jc w:val="center"/>
              <w:rPr>
                <w:bCs/>
                <w:color w:val="000000"/>
              </w:rPr>
            </w:pPr>
          </w:p>
        </w:tc>
        <w:tc>
          <w:tcPr>
            <w:tcW w:w="1227" w:type="dxa"/>
            <w:vMerge w:val="restart"/>
            <w:vAlign w:val="center"/>
          </w:tcPr>
          <w:p w14:paraId="5CD08E72" w14:textId="77777777" w:rsidR="00392C87" w:rsidRDefault="00392C87" w:rsidP="00392C87">
            <w:pPr>
              <w:jc w:val="center"/>
              <w:rPr>
                <w:bCs/>
                <w:color w:val="000000"/>
              </w:rPr>
            </w:pPr>
          </w:p>
          <w:p w14:paraId="47F5845B" w14:textId="77777777" w:rsidR="00392C87" w:rsidRDefault="00392C87" w:rsidP="00392C87">
            <w:pPr>
              <w:jc w:val="center"/>
              <w:rPr>
                <w:bCs/>
                <w:color w:val="000000"/>
              </w:rPr>
            </w:pPr>
          </w:p>
          <w:p w14:paraId="30E361D7" w14:textId="77777777" w:rsidR="00392C87" w:rsidRDefault="00392C87" w:rsidP="00392C87">
            <w:pPr>
              <w:jc w:val="center"/>
              <w:rPr>
                <w:bCs/>
                <w:color w:val="000000"/>
              </w:rPr>
            </w:pPr>
          </w:p>
          <w:p w14:paraId="1E2D3339" w14:textId="77777777" w:rsidR="00392C87" w:rsidRDefault="00392C87" w:rsidP="00392C87">
            <w:pPr>
              <w:jc w:val="center"/>
              <w:rPr>
                <w:bCs/>
                <w:color w:val="000000"/>
              </w:rPr>
            </w:pPr>
          </w:p>
          <w:p w14:paraId="4712DB70" w14:textId="77777777" w:rsidR="00392C87" w:rsidRDefault="00392C87" w:rsidP="00392C87">
            <w:pPr>
              <w:jc w:val="center"/>
              <w:rPr>
                <w:bCs/>
                <w:color w:val="000000"/>
              </w:rPr>
            </w:pPr>
          </w:p>
          <w:p w14:paraId="39792756" w14:textId="77777777" w:rsidR="00392C87" w:rsidRPr="000F65D0" w:rsidRDefault="00392C87" w:rsidP="00392C87">
            <w:pPr>
              <w:jc w:val="center"/>
              <w:rPr>
                <w:bCs/>
                <w:color w:val="000000"/>
              </w:rPr>
            </w:pPr>
          </w:p>
        </w:tc>
        <w:tc>
          <w:tcPr>
            <w:tcW w:w="1227" w:type="dxa"/>
            <w:vMerge w:val="restart"/>
            <w:vAlign w:val="center"/>
          </w:tcPr>
          <w:p w14:paraId="77E6EB4D" w14:textId="77777777" w:rsidR="00392C87" w:rsidRDefault="00392C87" w:rsidP="00392C87">
            <w:pPr>
              <w:jc w:val="center"/>
              <w:rPr>
                <w:bCs/>
                <w:color w:val="000000"/>
              </w:rPr>
            </w:pPr>
          </w:p>
          <w:p w14:paraId="70DDD9BD" w14:textId="77777777" w:rsidR="00392C87" w:rsidRDefault="00392C87" w:rsidP="00392C87">
            <w:pPr>
              <w:jc w:val="center"/>
              <w:rPr>
                <w:bCs/>
                <w:color w:val="000000"/>
              </w:rPr>
            </w:pPr>
          </w:p>
          <w:p w14:paraId="09F70FBD" w14:textId="77777777" w:rsidR="00392C87" w:rsidRDefault="00392C87" w:rsidP="00392C87">
            <w:pPr>
              <w:jc w:val="center"/>
              <w:rPr>
                <w:bCs/>
                <w:color w:val="000000"/>
              </w:rPr>
            </w:pPr>
          </w:p>
          <w:p w14:paraId="662384AC" w14:textId="77777777" w:rsidR="00392C87" w:rsidRDefault="00392C87" w:rsidP="00392C87">
            <w:pPr>
              <w:jc w:val="center"/>
              <w:rPr>
                <w:bCs/>
                <w:color w:val="000000"/>
              </w:rPr>
            </w:pPr>
          </w:p>
          <w:p w14:paraId="7BA5B178" w14:textId="77777777" w:rsidR="00392C87" w:rsidRDefault="00392C87" w:rsidP="00392C87">
            <w:pPr>
              <w:jc w:val="center"/>
              <w:rPr>
                <w:bCs/>
                <w:color w:val="000000"/>
              </w:rPr>
            </w:pPr>
          </w:p>
          <w:p w14:paraId="1E963385" w14:textId="77777777" w:rsidR="00392C87" w:rsidRPr="000F65D0" w:rsidRDefault="00392C87" w:rsidP="00392C87">
            <w:pPr>
              <w:jc w:val="center"/>
              <w:rPr>
                <w:bCs/>
                <w:color w:val="000000"/>
              </w:rPr>
            </w:pPr>
          </w:p>
        </w:tc>
        <w:tc>
          <w:tcPr>
            <w:tcW w:w="1227" w:type="dxa"/>
            <w:vMerge w:val="restart"/>
            <w:vAlign w:val="center"/>
          </w:tcPr>
          <w:p w14:paraId="03433097" w14:textId="77777777" w:rsidR="00392C87" w:rsidRDefault="00392C87" w:rsidP="00392C87">
            <w:pPr>
              <w:jc w:val="center"/>
              <w:rPr>
                <w:bCs/>
                <w:color w:val="000000"/>
              </w:rPr>
            </w:pPr>
          </w:p>
          <w:p w14:paraId="43ABB7F8" w14:textId="77777777" w:rsidR="00392C87" w:rsidRDefault="00392C87" w:rsidP="00392C87">
            <w:pPr>
              <w:jc w:val="center"/>
              <w:rPr>
                <w:bCs/>
                <w:color w:val="000000"/>
              </w:rPr>
            </w:pPr>
          </w:p>
          <w:p w14:paraId="2DBD77E5" w14:textId="77777777" w:rsidR="00392C87" w:rsidRDefault="00392C87" w:rsidP="00392C87">
            <w:pPr>
              <w:jc w:val="center"/>
              <w:rPr>
                <w:bCs/>
                <w:color w:val="000000"/>
              </w:rPr>
            </w:pPr>
          </w:p>
          <w:p w14:paraId="58AD4BA8" w14:textId="77777777" w:rsidR="00392C87" w:rsidRDefault="00392C87" w:rsidP="00392C87">
            <w:pPr>
              <w:jc w:val="center"/>
              <w:rPr>
                <w:bCs/>
                <w:color w:val="000000"/>
              </w:rPr>
            </w:pPr>
          </w:p>
          <w:p w14:paraId="0B3C401B" w14:textId="77777777" w:rsidR="00392C87" w:rsidRDefault="00392C87" w:rsidP="00392C87">
            <w:pPr>
              <w:jc w:val="center"/>
              <w:rPr>
                <w:bCs/>
                <w:color w:val="000000"/>
              </w:rPr>
            </w:pPr>
          </w:p>
          <w:p w14:paraId="2173F7A5" w14:textId="77777777" w:rsidR="00392C87" w:rsidRPr="000F65D0" w:rsidRDefault="00392C87" w:rsidP="00392C87">
            <w:pPr>
              <w:jc w:val="center"/>
              <w:rPr>
                <w:bCs/>
                <w:color w:val="000000"/>
              </w:rPr>
            </w:pPr>
          </w:p>
        </w:tc>
        <w:tc>
          <w:tcPr>
            <w:tcW w:w="1227" w:type="dxa"/>
            <w:vMerge w:val="restart"/>
            <w:vAlign w:val="center"/>
          </w:tcPr>
          <w:p w14:paraId="78F03261" w14:textId="77777777" w:rsidR="00392C87" w:rsidRDefault="00392C87" w:rsidP="00392C87">
            <w:pPr>
              <w:jc w:val="center"/>
              <w:rPr>
                <w:bCs/>
                <w:color w:val="000000"/>
              </w:rPr>
            </w:pPr>
          </w:p>
          <w:p w14:paraId="31C9B158" w14:textId="77777777" w:rsidR="00392C87" w:rsidRDefault="00392C87" w:rsidP="00392C87">
            <w:pPr>
              <w:jc w:val="center"/>
              <w:rPr>
                <w:bCs/>
                <w:color w:val="000000"/>
              </w:rPr>
            </w:pPr>
          </w:p>
          <w:p w14:paraId="21A54B6C" w14:textId="77777777" w:rsidR="00392C87" w:rsidRDefault="00392C87" w:rsidP="00392C87">
            <w:pPr>
              <w:jc w:val="center"/>
              <w:rPr>
                <w:bCs/>
                <w:color w:val="000000"/>
              </w:rPr>
            </w:pPr>
          </w:p>
          <w:p w14:paraId="5D4B2887" w14:textId="77777777" w:rsidR="00392C87" w:rsidRDefault="00392C87" w:rsidP="00392C87">
            <w:pPr>
              <w:jc w:val="center"/>
              <w:rPr>
                <w:bCs/>
                <w:color w:val="000000"/>
              </w:rPr>
            </w:pPr>
          </w:p>
          <w:p w14:paraId="275EA906" w14:textId="77777777" w:rsidR="00392C87" w:rsidRDefault="00392C87" w:rsidP="00392C87">
            <w:pPr>
              <w:jc w:val="center"/>
              <w:rPr>
                <w:bCs/>
                <w:color w:val="000000"/>
              </w:rPr>
            </w:pPr>
          </w:p>
          <w:p w14:paraId="758706D2" w14:textId="77777777" w:rsidR="00392C87" w:rsidRPr="000F65D0" w:rsidRDefault="00392C87" w:rsidP="00392C87">
            <w:pPr>
              <w:jc w:val="center"/>
              <w:rPr>
                <w:bCs/>
                <w:color w:val="000000"/>
              </w:rPr>
            </w:pPr>
          </w:p>
        </w:tc>
        <w:tc>
          <w:tcPr>
            <w:tcW w:w="1248" w:type="dxa"/>
            <w:vMerge w:val="restart"/>
          </w:tcPr>
          <w:p w14:paraId="581D969B" w14:textId="77777777" w:rsidR="00392C87" w:rsidRDefault="00392C87" w:rsidP="00392C87">
            <w:pPr>
              <w:jc w:val="center"/>
            </w:pPr>
          </w:p>
          <w:p w14:paraId="02279CF1" w14:textId="77777777" w:rsidR="00392C87" w:rsidRDefault="00392C87" w:rsidP="00392C87">
            <w:pPr>
              <w:jc w:val="center"/>
            </w:pPr>
          </w:p>
          <w:p w14:paraId="44BC7ADB" w14:textId="77777777" w:rsidR="00392C87" w:rsidRDefault="00392C87" w:rsidP="00392C87">
            <w:pPr>
              <w:jc w:val="center"/>
            </w:pPr>
          </w:p>
          <w:p w14:paraId="0DC1EAF9" w14:textId="77777777" w:rsidR="00392C87" w:rsidRDefault="00392C87" w:rsidP="00392C87">
            <w:pPr>
              <w:jc w:val="center"/>
            </w:pPr>
          </w:p>
          <w:p w14:paraId="635FFA8B" w14:textId="77777777" w:rsidR="00392C87" w:rsidRDefault="00392C87" w:rsidP="00392C87">
            <w:pPr>
              <w:jc w:val="center"/>
            </w:pPr>
          </w:p>
          <w:p w14:paraId="741B8727" w14:textId="77777777" w:rsidR="00392C87" w:rsidRPr="000F65D0" w:rsidRDefault="00392C87" w:rsidP="00392C87">
            <w:pPr>
              <w:jc w:val="center"/>
            </w:pPr>
          </w:p>
        </w:tc>
        <w:tc>
          <w:tcPr>
            <w:tcW w:w="1257" w:type="dxa"/>
          </w:tcPr>
          <w:p w14:paraId="5F1CC925" w14:textId="77777777" w:rsidR="00392C87" w:rsidRPr="000F65D0" w:rsidRDefault="00392C87" w:rsidP="00392C87"/>
        </w:tc>
        <w:tc>
          <w:tcPr>
            <w:tcW w:w="1926" w:type="dxa"/>
            <w:vAlign w:val="center"/>
          </w:tcPr>
          <w:p w14:paraId="6E5D7285" w14:textId="77777777" w:rsidR="00392C87" w:rsidRPr="000F65D0" w:rsidRDefault="00392C87" w:rsidP="00392C87">
            <w:r w:rsidRPr="000F65D0">
              <w:t>Всего</w:t>
            </w:r>
          </w:p>
        </w:tc>
      </w:tr>
      <w:tr w:rsidR="00392C87" w:rsidRPr="000F65D0" w14:paraId="2F115F53" w14:textId="77777777" w:rsidTr="00392C87">
        <w:trPr>
          <w:trHeight w:val="102"/>
        </w:trPr>
        <w:tc>
          <w:tcPr>
            <w:tcW w:w="1929" w:type="dxa"/>
            <w:vMerge/>
            <w:vAlign w:val="center"/>
          </w:tcPr>
          <w:p w14:paraId="0A9DA762" w14:textId="77777777" w:rsidR="00392C87" w:rsidRPr="000F65D0" w:rsidRDefault="00392C87" w:rsidP="00392C87">
            <w:pPr>
              <w:jc w:val="center"/>
              <w:rPr>
                <w:bCs/>
                <w:color w:val="000000"/>
              </w:rPr>
            </w:pPr>
          </w:p>
        </w:tc>
        <w:tc>
          <w:tcPr>
            <w:tcW w:w="1287" w:type="dxa"/>
            <w:vMerge/>
            <w:vAlign w:val="center"/>
          </w:tcPr>
          <w:p w14:paraId="5D2B054F" w14:textId="77777777" w:rsidR="00392C87" w:rsidRPr="000F65D0" w:rsidRDefault="00392C87" w:rsidP="00392C87">
            <w:pPr>
              <w:jc w:val="center"/>
              <w:rPr>
                <w:bCs/>
                <w:color w:val="000000"/>
              </w:rPr>
            </w:pPr>
          </w:p>
        </w:tc>
        <w:tc>
          <w:tcPr>
            <w:tcW w:w="1854" w:type="dxa"/>
            <w:vMerge/>
            <w:vAlign w:val="center"/>
          </w:tcPr>
          <w:p w14:paraId="56779611" w14:textId="77777777" w:rsidR="00392C87" w:rsidRPr="000F65D0" w:rsidRDefault="00392C87" w:rsidP="00392C87">
            <w:pPr>
              <w:jc w:val="center"/>
              <w:rPr>
                <w:bCs/>
                <w:color w:val="000000"/>
              </w:rPr>
            </w:pPr>
          </w:p>
        </w:tc>
        <w:tc>
          <w:tcPr>
            <w:tcW w:w="1227" w:type="dxa"/>
            <w:vMerge/>
            <w:vAlign w:val="center"/>
          </w:tcPr>
          <w:p w14:paraId="44C4F95F" w14:textId="77777777" w:rsidR="00392C87" w:rsidRPr="000F65D0" w:rsidRDefault="00392C87" w:rsidP="00392C87">
            <w:pPr>
              <w:jc w:val="center"/>
              <w:rPr>
                <w:bCs/>
                <w:color w:val="000000"/>
              </w:rPr>
            </w:pPr>
          </w:p>
        </w:tc>
        <w:tc>
          <w:tcPr>
            <w:tcW w:w="1227" w:type="dxa"/>
            <w:vMerge/>
            <w:vAlign w:val="center"/>
          </w:tcPr>
          <w:p w14:paraId="539F7A44" w14:textId="77777777" w:rsidR="00392C87" w:rsidRPr="000F65D0" w:rsidRDefault="00392C87" w:rsidP="00392C87">
            <w:pPr>
              <w:jc w:val="center"/>
              <w:rPr>
                <w:bCs/>
                <w:color w:val="000000"/>
              </w:rPr>
            </w:pPr>
          </w:p>
        </w:tc>
        <w:tc>
          <w:tcPr>
            <w:tcW w:w="1227" w:type="dxa"/>
            <w:vMerge/>
            <w:vAlign w:val="center"/>
          </w:tcPr>
          <w:p w14:paraId="28226ADB" w14:textId="77777777" w:rsidR="00392C87" w:rsidRPr="000F65D0" w:rsidRDefault="00392C87" w:rsidP="00392C87">
            <w:pPr>
              <w:jc w:val="center"/>
              <w:rPr>
                <w:bCs/>
                <w:color w:val="000000"/>
              </w:rPr>
            </w:pPr>
          </w:p>
        </w:tc>
        <w:tc>
          <w:tcPr>
            <w:tcW w:w="1227" w:type="dxa"/>
            <w:vMerge/>
            <w:vAlign w:val="center"/>
          </w:tcPr>
          <w:p w14:paraId="4B6A1977" w14:textId="77777777" w:rsidR="00392C87" w:rsidRPr="000F65D0" w:rsidRDefault="00392C87" w:rsidP="00392C87">
            <w:pPr>
              <w:jc w:val="center"/>
              <w:rPr>
                <w:bCs/>
                <w:color w:val="000000"/>
              </w:rPr>
            </w:pPr>
          </w:p>
        </w:tc>
        <w:tc>
          <w:tcPr>
            <w:tcW w:w="1227" w:type="dxa"/>
            <w:vMerge/>
            <w:vAlign w:val="center"/>
          </w:tcPr>
          <w:p w14:paraId="405FD621" w14:textId="77777777" w:rsidR="00392C87" w:rsidRPr="000F65D0" w:rsidRDefault="00392C87" w:rsidP="00392C87">
            <w:pPr>
              <w:jc w:val="center"/>
              <w:rPr>
                <w:bCs/>
                <w:color w:val="000000"/>
              </w:rPr>
            </w:pPr>
          </w:p>
        </w:tc>
        <w:tc>
          <w:tcPr>
            <w:tcW w:w="1248" w:type="dxa"/>
            <w:vMerge/>
          </w:tcPr>
          <w:p w14:paraId="37A6790B" w14:textId="77777777" w:rsidR="00392C87" w:rsidRPr="000F65D0" w:rsidRDefault="00392C87" w:rsidP="00392C87">
            <w:pPr>
              <w:jc w:val="center"/>
            </w:pPr>
          </w:p>
        </w:tc>
        <w:tc>
          <w:tcPr>
            <w:tcW w:w="1257" w:type="dxa"/>
          </w:tcPr>
          <w:p w14:paraId="087E78A9" w14:textId="77777777" w:rsidR="00392C87" w:rsidRPr="000F65D0" w:rsidRDefault="00392C87" w:rsidP="00392C87"/>
        </w:tc>
        <w:tc>
          <w:tcPr>
            <w:tcW w:w="1926" w:type="dxa"/>
            <w:vAlign w:val="center"/>
          </w:tcPr>
          <w:p w14:paraId="76E7A0D1" w14:textId="77777777" w:rsidR="00392C87" w:rsidRPr="000F65D0" w:rsidRDefault="00392C87" w:rsidP="00392C87">
            <w:r w:rsidRPr="000F65D0">
              <w:t>В том числе:</w:t>
            </w:r>
          </w:p>
        </w:tc>
      </w:tr>
      <w:tr w:rsidR="00392C87" w:rsidRPr="000F65D0" w14:paraId="45E44F80" w14:textId="77777777" w:rsidTr="00392C87">
        <w:trPr>
          <w:trHeight w:val="102"/>
        </w:trPr>
        <w:tc>
          <w:tcPr>
            <w:tcW w:w="1929" w:type="dxa"/>
            <w:vMerge/>
            <w:vAlign w:val="center"/>
          </w:tcPr>
          <w:p w14:paraId="4882AE1F" w14:textId="77777777" w:rsidR="00392C87" w:rsidRPr="000F65D0" w:rsidRDefault="00392C87" w:rsidP="00392C87">
            <w:pPr>
              <w:jc w:val="center"/>
              <w:rPr>
                <w:bCs/>
                <w:color w:val="000000"/>
              </w:rPr>
            </w:pPr>
          </w:p>
        </w:tc>
        <w:tc>
          <w:tcPr>
            <w:tcW w:w="1287" w:type="dxa"/>
            <w:vMerge/>
            <w:vAlign w:val="center"/>
          </w:tcPr>
          <w:p w14:paraId="585EB33A" w14:textId="77777777" w:rsidR="00392C87" w:rsidRPr="000F65D0" w:rsidRDefault="00392C87" w:rsidP="00392C87">
            <w:pPr>
              <w:jc w:val="center"/>
              <w:rPr>
                <w:bCs/>
                <w:color w:val="000000"/>
              </w:rPr>
            </w:pPr>
          </w:p>
        </w:tc>
        <w:tc>
          <w:tcPr>
            <w:tcW w:w="1854" w:type="dxa"/>
            <w:vMerge/>
            <w:vAlign w:val="center"/>
          </w:tcPr>
          <w:p w14:paraId="440E9B5A" w14:textId="77777777" w:rsidR="00392C87" w:rsidRPr="000F65D0" w:rsidRDefault="00392C87" w:rsidP="00392C87">
            <w:pPr>
              <w:jc w:val="center"/>
              <w:rPr>
                <w:bCs/>
                <w:color w:val="000000"/>
              </w:rPr>
            </w:pPr>
          </w:p>
        </w:tc>
        <w:tc>
          <w:tcPr>
            <w:tcW w:w="1227" w:type="dxa"/>
            <w:vMerge/>
            <w:vAlign w:val="center"/>
          </w:tcPr>
          <w:p w14:paraId="7F6A9905" w14:textId="77777777" w:rsidR="00392C87" w:rsidRPr="000F65D0" w:rsidRDefault="00392C87" w:rsidP="00392C87">
            <w:pPr>
              <w:jc w:val="center"/>
              <w:rPr>
                <w:bCs/>
                <w:color w:val="000000"/>
              </w:rPr>
            </w:pPr>
          </w:p>
        </w:tc>
        <w:tc>
          <w:tcPr>
            <w:tcW w:w="1227" w:type="dxa"/>
            <w:vMerge/>
            <w:vAlign w:val="center"/>
          </w:tcPr>
          <w:p w14:paraId="377D400A" w14:textId="77777777" w:rsidR="00392C87" w:rsidRPr="000F65D0" w:rsidRDefault="00392C87" w:rsidP="00392C87">
            <w:pPr>
              <w:jc w:val="center"/>
              <w:rPr>
                <w:bCs/>
                <w:color w:val="000000"/>
              </w:rPr>
            </w:pPr>
          </w:p>
        </w:tc>
        <w:tc>
          <w:tcPr>
            <w:tcW w:w="1227" w:type="dxa"/>
            <w:vMerge/>
            <w:vAlign w:val="center"/>
          </w:tcPr>
          <w:p w14:paraId="5B0E96C6" w14:textId="77777777" w:rsidR="00392C87" w:rsidRPr="000F65D0" w:rsidRDefault="00392C87" w:rsidP="00392C87">
            <w:pPr>
              <w:jc w:val="center"/>
              <w:rPr>
                <w:bCs/>
                <w:color w:val="000000"/>
              </w:rPr>
            </w:pPr>
          </w:p>
        </w:tc>
        <w:tc>
          <w:tcPr>
            <w:tcW w:w="1227" w:type="dxa"/>
            <w:vMerge/>
            <w:vAlign w:val="center"/>
          </w:tcPr>
          <w:p w14:paraId="59BB0D49" w14:textId="77777777" w:rsidR="00392C87" w:rsidRPr="000F65D0" w:rsidRDefault="00392C87" w:rsidP="00392C87">
            <w:pPr>
              <w:jc w:val="center"/>
              <w:rPr>
                <w:bCs/>
                <w:color w:val="000000"/>
              </w:rPr>
            </w:pPr>
          </w:p>
        </w:tc>
        <w:tc>
          <w:tcPr>
            <w:tcW w:w="1227" w:type="dxa"/>
            <w:vMerge/>
            <w:vAlign w:val="center"/>
          </w:tcPr>
          <w:p w14:paraId="77F97DD0" w14:textId="77777777" w:rsidR="00392C87" w:rsidRPr="000F65D0" w:rsidRDefault="00392C87" w:rsidP="00392C87">
            <w:pPr>
              <w:jc w:val="center"/>
              <w:rPr>
                <w:bCs/>
                <w:color w:val="000000"/>
              </w:rPr>
            </w:pPr>
          </w:p>
        </w:tc>
        <w:tc>
          <w:tcPr>
            <w:tcW w:w="1248" w:type="dxa"/>
            <w:vMerge/>
          </w:tcPr>
          <w:p w14:paraId="395C7BAA" w14:textId="77777777" w:rsidR="00392C87" w:rsidRPr="000F65D0" w:rsidRDefault="00392C87" w:rsidP="00392C87">
            <w:pPr>
              <w:jc w:val="center"/>
            </w:pPr>
          </w:p>
        </w:tc>
        <w:tc>
          <w:tcPr>
            <w:tcW w:w="1257" w:type="dxa"/>
          </w:tcPr>
          <w:p w14:paraId="2C010033" w14:textId="77777777" w:rsidR="00392C87" w:rsidRPr="000F65D0" w:rsidRDefault="00392C87" w:rsidP="00392C87"/>
        </w:tc>
        <w:tc>
          <w:tcPr>
            <w:tcW w:w="1926" w:type="dxa"/>
            <w:vAlign w:val="center"/>
          </w:tcPr>
          <w:p w14:paraId="3D717D65" w14:textId="77777777" w:rsidR="00392C87" w:rsidRPr="000F65D0" w:rsidRDefault="00392C87" w:rsidP="00392C87">
            <w:r w:rsidRPr="000F65D0">
              <w:t>Федеральный бюджет</w:t>
            </w:r>
          </w:p>
        </w:tc>
      </w:tr>
      <w:tr w:rsidR="00392C87" w:rsidRPr="000F65D0" w14:paraId="09F8BF6E" w14:textId="77777777" w:rsidTr="00392C87">
        <w:trPr>
          <w:trHeight w:val="102"/>
        </w:trPr>
        <w:tc>
          <w:tcPr>
            <w:tcW w:w="1929" w:type="dxa"/>
            <w:vMerge/>
            <w:vAlign w:val="center"/>
          </w:tcPr>
          <w:p w14:paraId="62CACA19" w14:textId="77777777" w:rsidR="00392C87" w:rsidRPr="000F65D0" w:rsidRDefault="00392C87" w:rsidP="00392C87">
            <w:pPr>
              <w:jc w:val="center"/>
              <w:rPr>
                <w:bCs/>
                <w:color w:val="000000"/>
              </w:rPr>
            </w:pPr>
          </w:p>
        </w:tc>
        <w:tc>
          <w:tcPr>
            <w:tcW w:w="1287" w:type="dxa"/>
            <w:vMerge/>
            <w:vAlign w:val="center"/>
          </w:tcPr>
          <w:p w14:paraId="18B810CE" w14:textId="77777777" w:rsidR="00392C87" w:rsidRPr="000F65D0" w:rsidRDefault="00392C87" w:rsidP="00392C87">
            <w:pPr>
              <w:jc w:val="center"/>
              <w:rPr>
                <w:bCs/>
                <w:color w:val="000000"/>
              </w:rPr>
            </w:pPr>
          </w:p>
        </w:tc>
        <w:tc>
          <w:tcPr>
            <w:tcW w:w="1854" w:type="dxa"/>
            <w:vMerge/>
            <w:vAlign w:val="center"/>
          </w:tcPr>
          <w:p w14:paraId="68695BA4" w14:textId="77777777" w:rsidR="00392C87" w:rsidRPr="000F65D0" w:rsidRDefault="00392C87" w:rsidP="00392C87">
            <w:pPr>
              <w:jc w:val="center"/>
              <w:rPr>
                <w:bCs/>
                <w:color w:val="000000"/>
              </w:rPr>
            </w:pPr>
          </w:p>
        </w:tc>
        <w:tc>
          <w:tcPr>
            <w:tcW w:w="1227" w:type="dxa"/>
            <w:vMerge/>
            <w:vAlign w:val="center"/>
          </w:tcPr>
          <w:p w14:paraId="2CED943F" w14:textId="77777777" w:rsidR="00392C87" w:rsidRPr="000F65D0" w:rsidRDefault="00392C87" w:rsidP="00392C87">
            <w:pPr>
              <w:jc w:val="center"/>
              <w:rPr>
                <w:bCs/>
                <w:color w:val="000000"/>
              </w:rPr>
            </w:pPr>
          </w:p>
        </w:tc>
        <w:tc>
          <w:tcPr>
            <w:tcW w:w="1227" w:type="dxa"/>
            <w:vMerge/>
            <w:vAlign w:val="center"/>
          </w:tcPr>
          <w:p w14:paraId="315CFD6B" w14:textId="77777777" w:rsidR="00392C87" w:rsidRPr="000F65D0" w:rsidRDefault="00392C87" w:rsidP="00392C87">
            <w:pPr>
              <w:jc w:val="center"/>
              <w:rPr>
                <w:bCs/>
                <w:color w:val="000000"/>
              </w:rPr>
            </w:pPr>
          </w:p>
        </w:tc>
        <w:tc>
          <w:tcPr>
            <w:tcW w:w="1227" w:type="dxa"/>
            <w:vMerge/>
            <w:vAlign w:val="center"/>
          </w:tcPr>
          <w:p w14:paraId="5772C51E" w14:textId="77777777" w:rsidR="00392C87" w:rsidRPr="000F65D0" w:rsidRDefault="00392C87" w:rsidP="00392C87">
            <w:pPr>
              <w:jc w:val="center"/>
              <w:rPr>
                <w:bCs/>
                <w:color w:val="000000"/>
              </w:rPr>
            </w:pPr>
          </w:p>
        </w:tc>
        <w:tc>
          <w:tcPr>
            <w:tcW w:w="1227" w:type="dxa"/>
            <w:vMerge/>
            <w:vAlign w:val="center"/>
          </w:tcPr>
          <w:p w14:paraId="6900E22B" w14:textId="77777777" w:rsidR="00392C87" w:rsidRPr="000F65D0" w:rsidRDefault="00392C87" w:rsidP="00392C87">
            <w:pPr>
              <w:jc w:val="center"/>
              <w:rPr>
                <w:bCs/>
                <w:color w:val="000000"/>
              </w:rPr>
            </w:pPr>
          </w:p>
        </w:tc>
        <w:tc>
          <w:tcPr>
            <w:tcW w:w="1227" w:type="dxa"/>
            <w:vMerge/>
            <w:vAlign w:val="center"/>
          </w:tcPr>
          <w:p w14:paraId="61F17664" w14:textId="77777777" w:rsidR="00392C87" w:rsidRPr="000F65D0" w:rsidRDefault="00392C87" w:rsidP="00392C87">
            <w:pPr>
              <w:jc w:val="center"/>
              <w:rPr>
                <w:bCs/>
                <w:color w:val="000000"/>
              </w:rPr>
            </w:pPr>
          </w:p>
        </w:tc>
        <w:tc>
          <w:tcPr>
            <w:tcW w:w="1248" w:type="dxa"/>
            <w:vMerge/>
          </w:tcPr>
          <w:p w14:paraId="0757D451" w14:textId="77777777" w:rsidR="00392C87" w:rsidRPr="000F65D0" w:rsidRDefault="00392C87" w:rsidP="00392C87">
            <w:pPr>
              <w:jc w:val="center"/>
            </w:pPr>
          </w:p>
        </w:tc>
        <w:tc>
          <w:tcPr>
            <w:tcW w:w="1257" w:type="dxa"/>
          </w:tcPr>
          <w:p w14:paraId="4F78CFD0" w14:textId="77777777" w:rsidR="00392C87" w:rsidRPr="000F65D0" w:rsidRDefault="00392C87" w:rsidP="00392C87"/>
        </w:tc>
        <w:tc>
          <w:tcPr>
            <w:tcW w:w="1926" w:type="dxa"/>
            <w:vAlign w:val="center"/>
          </w:tcPr>
          <w:p w14:paraId="68C934BA" w14:textId="77777777" w:rsidR="00392C87" w:rsidRPr="000F65D0" w:rsidRDefault="00392C87" w:rsidP="00392C87">
            <w:r w:rsidRPr="000F65D0">
              <w:t xml:space="preserve">Краевой </w:t>
            </w:r>
            <w:r w:rsidRPr="000F65D0">
              <w:lastRenderedPageBreak/>
              <w:t>бюджет</w:t>
            </w:r>
          </w:p>
        </w:tc>
      </w:tr>
      <w:tr w:rsidR="00392C87" w:rsidRPr="000F65D0" w14:paraId="57746769" w14:textId="77777777" w:rsidTr="00392C87">
        <w:trPr>
          <w:trHeight w:val="102"/>
        </w:trPr>
        <w:tc>
          <w:tcPr>
            <w:tcW w:w="1929" w:type="dxa"/>
            <w:vMerge/>
            <w:vAlign w:val="center"/>
          </w:tcPr>
          <w:p w14:paraId="26D49C1B" w14:textId="77777777" w:rsidR="00392C87" w:rsidRPr="000F65D0" w:rsidRDefault="00392C87" w:rsidP="00392C87">
            <w:pPr>
              <w:jc w:val="center"/>
              <w:rPr>
                <w:bCs/>
                <w:color w:val="000000"/>
              </w:rPr>
            </w:pPr>
          </w:p>
        </w:tc>
        <w:tc>
          <w:tcPr>
            <w:tcW w:w="1287" w:type="dxa"/>
            <w:vMerge/>
            <w:vAlign w:val="center"/>
          </w:tcPr>
          <w:p w14:paraId="457573AD" w14:textId="77777777" w:rsidR="00392C87" w:rsidRPr="000F65D0" w:rsidRDefault="00392C87" w:rsidP="00392C87">
            <w:pPr>
              <w:jc w:val="center"/>
              <w:rPr>
                <w:bCs/>
                <w:color w:val="000000"/>
              </w:rPr>
            </w:pPr>
          </w:p>
        </w:tc>
        <w:tc>
          <w:tcPr>
            <w:tcW w:w="1854" w:type="dxa"/>
            <w:vMerge/>
            <w:vAlign w:val="center"/>
          </w:tcPr>
          <w:p w14:paraId="45E392B5" w14:textId="77777777" w:rsidR="00392C87" w:rsidRPr="000F65D0" w:rsidRDefault="00392C87" w:rsidP="00392C87">
            <w:pPr>
              <w:jc w:val="center"/>
              <w:rPr>
                <w:bCs/>
                <w:color w:val="000000"/>
              </w:rPr>
            </w:pPr>
          </w:p>
        </w:tc>
        <w:tc>
          <w:tcPr>
            <w:tcW w:w="1227" w:type="dxa"/>
            <w:vMerge/>
            <w:vAlign w:val="center"/>
          </w:tcPr>
          <w:p w14:paraId="468001F2" w14:textId="77777777" w:rsidR="00392C87" w:rsidRPr="000F65D0" w:rsidRDefault="00392C87" w:rsidP="00392C87">
            <w:pPr>
              <w:jc w:val="center"/>
              <w:rPr>
                <w:bCs/>
                <w:color w:val="000000"/>
              </w:rPr>
            </w:pPr>
          </w:p>
        </w:tc>
        <w:tc>
          <w:tcPr>
            <w:tcW w:w="1227" w:type="dxa"/>
            <w:vMerge/>
            <w:vAlign w:val="center"/>
          </w:tcPr>
          <w:p w14:paraId="37D772BD" w14:textId="77777777" w:rsidR="00392C87" w:rsidRPr="000F65D0" w:rsidRDefault="00392C87" w:rsidP="00392C87">
            <w:pPr>
              <w:jc w:val="center"/>
              <w:rPr>
                <w:bCs/>
                <w:color w:val="000000"/>
              </w:rPr>
            </w:pPr>
          </w:p>
        </w:tc>
        <w:tc>
          <w:tcPr>
            <w:tcW w:w="1227" w:type="dxa"/>
            <w:vMerge/>
            <w:vAlign w:val="center"/>
          </w:tcPr>
          <w:p w14:paraId="5F597D9F" w14:textId="77777777" w:rsidR="00392C87" w:rsidRPr="000F65D0" w:rsidRDefault="00392C87" w:rsidP="00392C87">
            <w:pPr>
              <w:jc w:val="center"/>
              <w:rPr>
                <w:bCs/>
                <w:color w:val="000000"/>
              </w:rPr>
            </w:pPr>
          </w:p>
        </w:tc>
        <w:tc>
          <w:tcPr>
            <w:tcW w:w="1227" w:type="dxa"/>
            <w:vMerge/>
            <w:vAlign w:val="center"/>
          </w:tcPr>
          <w:p w14:paraId="0735291D" w14:textId="77777777" w:rsidR="00392C87" w:rsidRPr="000F65D0" w:rsidRDefault="00392C87" w:rsidP="00392C87">
            <w:pPr>
              <w:jc w:val="center"/>
              <w:rPr>
                <w:bCs/>
                <w:color w:val="000000"/>
              </w:rPr>
            </w:pPr>
          </w:p>
        </w:tc>
        <w:tc>
          <w:tcPr>
            <w:tcW w:w="1227" w:type="dxa"/>
            <w:vMerge/>
            <w:vAlign w:val="center"/>
          </w:tcPr>
          <w:p w14:paraId="1D76E3AD" w14:textId="77777777" w:rsidR="00392C87" w:rsidRPr="000F65D0" w:rsidRDefault="00392C87" w:rsidP="00392C87">
            <w:pPr>
              <w:jc w:val="center"/>
              <w:rPr>
                <w:bCs/>
                <w:color w:val="000000"/>
              </w:rPr>
            </w:pPr>
          </w:p>
        </w:tc>
        <w:tc>
          <w:tcPr>
            <w:tcW w:w="1248" w:type="dxa"/>
            <w:vMerge/>
          </w:tcPr>
          <w:p w14:paraId="750928C7" w14:textId="77777777" w:rsidR="00392C87" w:rsidRPr="000F65D0" w:rsidRDefault="00392C87" w:rsidP="00392C87">
            <w:pPr>
              <w:jc w:val="center"/>
            </w:pPr>
          </w:p>
        </w:tc>
        <w:tc>
          <w:tcPr>
            <w:tcW w:w="1257" w:type="dxa"/>
          </w:tcPr>
          <w:p w14:paraId="7B6E5EB0" w14:textId="77777777" w:rsidR="00392C87" w:rsidRPr="000F65D0" w:rsidRDefault="00392C87" w:rsidP="00392C87"/>
        </w:tc>
        <w:tc>
          <w:tcPr>
            <w:tcW w:w="1926" w:type="dxa"/>
            <w:vAlign w:val="center"/>
          </w:tcPr>
          <w:p w14:paraId="543384A4" w14:textId="77777777" w:rsidR="00392C87" w:rsidRPr="000F65D0" w:rsidRDefault="00392C87" w:rsidP="00392C87">
            <w:r w:rsidRPr="000F65D0">
              <w:t>Местный бюджет</w:t>
            </w:r>
          </w:p>
        </w:tc>
      </w:tr>
      <w:tr w:rsidR="00392C87" w:rsidRPr="000F65D0" w14:paraId="31688C53" w14:textId="77777777" w:rsidTr="00392C87">
        <w:trPr>
          <w:trHeight w:val="102"/>
        </w:trPr>
        <w:tc>
          <w:tcPr>
            <w:tcW w:w="1929" w:type="dxa"/>
            <w:vMerge w:val="restart"/>
            <w:vAlign w:val="center"/>
          </w:tcPr>
          <w:p w14:paraId="27B00D33" w14:textId="77777777" w:rsidR="00392C87" w:rsidRPr="000F65D0" w:rsidRDefault="00392C87" w:rsidP="00392C87">
            <w:pPr>
              <w:rPr>
                <w:bCs/>
                <w:color w:val="000000"/>
              </w:rPr>
            </w:pPr>
            <w:r w:rsidRPr="000F65D0">
              <w:rPr>
                <w:bCs/>
                <w:color w:val="000000"/>
              </w:rPr>
              <w:t xml:space="preserve"> 2.С</w:t>
            </w:r>
            <w:r w:rsidRPr="000F65D0">
              <w:t>троительство ФАПа в с. Солоновка</w:t>
            </w:r>
            <w:r w:rsidRPr="000F65D0">
              <w:rPr>
                <w:bCs/>
                <w:color w:val="000000"/>
              </w:rPr>
              <w:t xml:space="preserve"> </w:t>
            </w:r>
          </w:p>
        </w:tc>
        <w:tc>
          <w:tcPr>
            <w:tcW w:w="1287" w:type="dxa"/>
            <w:vMerge w:val="restart"/>
            <w:vAlign w:val="center"/>
          </w:tcPr>
          <w:p w14:paraId="27F72024" w14:textId="77777777" w:rsidR="00392C87" w:rsidRPr="000F65D0" w:rsidRDefault="00392C87" w:rsidP="00392C87">
            <w:pPr>
              <w:jc w:val="center"/>
              <w:rPr>
                <w:bCs/>
                <w:color w:val="000000"/>
              </w:rPr>
            </w:pPr>
          </w:p>
        </w:tc>
        <w:tc>
          <w:tcPr>
            <w:tcW w:w="1854" w:type="dxa"/>
            <w:vMerge w:val="restart"/>
            <w:vAlign w:val="center"/>
          </w:tcPr>
          <w:p w14:paraId="4E98CAE9" w14:textId="77777777" w:rsidR="00392C87" w:rsidRPr="000F65D0" w:rsidRDefault="00392C87" w:rsidP="00392C87">
            <w:pPr>
              <w:jc w:val="center"/>
              <w:rPr>
                <w:bCs/>
                <w:color w:val="000000"/>
              </w:rPr>
            </w:pPr>
            <w:r w:rsidRPr="000F65D0">
              <w:rPr>
                <w:bCs/>
                <w:color w:val="000000"/>
              </w:rPr>
              <w:t xml:space="preserve"> Администрация сельсовета</w:t>
            </w:r>
          </w:p>
        </w:tc>
        <w:tc>
          <w:tcPr>
            <w:tcW w:w="1227" w:type="dxa"/>
            <w:vMerge w:val="restart"/>
            <w:vAlign w:val="center"/>
          </w:tcPr>
          <w:p w14:paraId="56AD3192" w14:textId="77777777" w:rsidR="00392C87" w:rsidRPr="000F65D0" w:rsidRDefault="00392C87" w:rsidP="00392C87">
            <w:pPr>
              <w:jc w:val="center"/>
              <w:rPr>
                <w:bCs/>
                <w:color w:val="000000"/>
              </w:rPr>
            </w:pPr>
          </w:p>
        </w:tc>
        <w:tc>
          <w:tcPr>
            <w:tcW w:w="1227" w:type="dxa"/>
            <w:vMerge w:val="restart"/>
            <w:vAlign w:val="center"/>
          </w:tcPr>
          <w:p w14:paraId="4D53A194" w14:textId="77777777" w:rsidR="00392C87" w:rsidRDefault="00392C87" w:rsidP="00392C87">
            <w:pPr>
              <w:jc w:val="center"/>
              <w:rPr>
                <w:bCs/>
                <w:color w:val="000000"/>
              </w:rPr>
            </w:pPr>
          </w:p>
          <w:p w14:paraId="1C6A880E" w14:textId="77777777" w:rsidR="00392C87" w:rsidRDefault="00392C87" w:rsidP="00392C87">
            <w:pPr>
              <w:jc w:val="center"/>
              <w:rPr>
                <w:bCs/>
                <w:color w:val="000000"/>
              </w:rPr>
            </w:pPr>
          </w:p>
          <w:p w14:paraId="3DF23A08" w14:textId="77777777" w:rsidR="00392C87" w:rsidRDefault="00392C87" w:rsidP="00392C87">
            <w:pPr>
              <w:jc w:val="center"/>
              <w:rPr>
                <w:bCs/>
                <w:color w:val="000000"/>
              </w:rPr>
            </w:pPr>
          </w:p>
          <w:p w14:paraId="10A9208C" w14:textId="77777777" w:rsidR="00392C87" w:rsidRPr="000F65D0" w:rsidRDefault="00392C87" w:rsidP="00392C87">
            <w:pPr>
              <w:jc w:val="center"/>
              <w:rPr>
                <w:bCs/>
                <w:color w:val="000000"/>
              </w:rPr>
            </w:pPr>
            <w:r>
              <w:rPr>
                <w:bCs/>
                <w:color w:val="000000"/>
              </w:rPr>
              <w:t>500000</w:t>
            </w:r>
          </w:p>
        </w:tc>
        <w:tc>
          <w:tcPr>
            <w:tcW w:w="1227" w:type="dxa"/>
            <w:vMerge w:val="restart"/>
            <w:vAlign w:val="center"/>
          </w:tcPr>
          <w:p w14:paraId="435253F4" w14:textId="77777777" w:rsidR="00392C87" w:rsidRDefault="00392C87" w:rsidP="00392C87">
            <w:pPr>
              <w:jc w:val="center"/>
              <w:rPr>
                <w:bCs/>
                <w:color w:val="000000"/>
              </w:rPr>
            </w:pPr>
          </w:p>
          <w:p w14:paraId="486BA137" w14:textId="77777777" w:rsidR="00392C87" w:rsidRDefault="00392C87" w:rsidP="00392C87">
            <w:pPr>
              <w:jc w:val="center"/>
              <w:rPr>
                <w:bCs/>
                <w:color w:val="000000"/>
              </w:rPr>
            </w:pPr>
          </w:p>
          <w:p w14:paraId="64149232" w14:textId="77777777" w:rsidR="00392C87" w:rsidRDefault="00392C87" w:rsidP="00392C87">
            <w:pPr>
              <w:jc w:val="center"/>
              <w:rPr>
                <w:bCs/>
                <w:color w:val="000000"/>
              </w:rPr>
            </w:pPr>
          </w:p>
          <w:p w14:paraId="0439727E" w14:textId="77777777" w:rsidR="00392C87" w:rsidRPr="000F65D0" w:rsidRDefault="00392C87" w:rsidP="00392C87">
            <w:pPr>
              <w:jc w:val="center"/>
              <w:rPr>
                <w:bCs/>
                <w:color w:val="000000"/>
              </w:rPr>
            </w:pPr>
            <w:r>
              <w:rPr>
                <w:bCs/>
                <w:color w:val="000000"/>
              </w:rPr>
              <w:t>500000</w:t>
            </w:r>
          </w:p>
        </w:tc>
        <w:tc>
          <w:tcPr>
            <w:tcW w:w="1227" w:type="dxa"/>
            <w:vMerge w:val="restart"/>
            <w:vAlign w:val="center"/>
          </w:tcPr>
          <w:p w14:paraId="2AE9F596" w14:textId="77777777" w:rsidR="00392C87" w:rsidRPr="000F65D0" w:rsidRDefault="00392C87" w:rsidP="00392C87">
            <w:pPr>
              <w:jc w:val="center"/>
              <w:rPr>
                <w:bCs/>
                <w:color w:val="000000"/>
              </w:rPr>
            </w:pPr>
          </w:p>
        </w:tc>
        <w:tc>
          <w:tcPr>
            <w:tcW w:w="1227" w:type="dxa"/>
            <w:vMerge w:val="restart"/>
            <w:vAlign w:val="center"/>
          </w:tcPr>
          <w:p w14:paraId="6C7F3C9A" w14:textId="77777777" w:rsidR="00392C87" w:rsidRPr="000F65D0" w:rsidRDefault="00392C87" w:rsidP="00392C87">
            <w:pPr>
              <w:jc w:val="center"/>
              <w:rPr>
                <w:bCs/>
                <w:color w:val="000000"/>
              </w:rPr>
            </w:pPr>
          </w:p>
        </w:tc>
        <w:tc>
          <w:tcPr>
            <w:tcW w:w="1248" w:type="dxa"/>
            <w:vMerge w:val="restart"/>
          </w:tcPr>
          <w:p w14:paraId="6844DA3A" w14:textId="77777777" w:rsidR="00392C87" w:rsidRPr="000F65D0" w:rsidRDefault="00392C87" w:rsidP="00392C87">
            <w:pPr>
              <w:jc w:val="center"/>
            </w:pPr>
          </w:p>
        </w:tc>
        <w:tc>
          <w:tcPr>
            <w:tcW w:w="1257" w:type="dxa"/>
          </w:tcPr>
          <w:p w14:paraId="3474CDB2" w14:textId="77777777" w:rsidR="00392C87" w:rsidRPr="000F65D0" w:rsidRDefault="00392C87" w:rsidP="00392C87"/>
        </w:tc>
        <w:tc>
          <w:tcPr>
            <w:tcW w:w="1926" w:type="dxa"/>
            <w:vAlign w:val="center"/>
          </w:tcPr>
          <w:p w14:paraId="0003EB5A" w14:textId="77777777" w:rsidR="00392C87" w:rsidRPr="000F65D0" w:rsidRDefault="00392C87" w:rsidP="00392C87">
            <w:r w:rsidRPr="000F65D0">
              <w:t>Всего</w:t>
            </w:r>
          </w:p>
        </w:tc>
      </w:tr>
      <w:tr w:rsidR="00392C87" w:rsidRPr="000F65D0" w14:paraId="21985186" w14:textId="77777777" w:rsidTr="00392C87">
        <w:trPr>
          <w:trHeight w:val="102"/>
        </w:trPr>
        <w:tc>
          <w:tcPr>
            <w:tcW w:w="1929" w:type="dxa"/>
            <w:vMerge/>
            <w:vAlign w:val="center"/>
          </w:tcPr>
          <w:p w14:paraId="12DC2193" w14:textId="77777777" w:rsidR="00392C87" w:rsidRPr="000F65D0" w:rsidRDefault="00392C87" w:rsidP="00392C87">
            <w:pPr>
              <w:jc w:val="center"/>
              <w:rPr>
                <w:bCs/>
                <w:color w:val="000000"/>
              </w:rPr>
            </w:pPr>
          </w:p>
        </w:tc>
        <w:tc>
          <w:tcPr>
            <w:tcW w:w="1287" w:type="dxa"/>
            <w:vMerge/>
            <w:vAlign w:val="center"/>
          </w:tcPr>
          <w:p w14:paraId="2200C867" w14:textId="77777777" w:rsidR="00392C87" w:rsidRPr="000F65D0" w:rsidRDefault="00392C87" w:rsidP="00392C87">
            <w:pPr>
              <w:jc w:val="center"/>
              <w:rPr>
                <w:bCs/>
                <w:color w:val="000000"/>
              </w:rPr>
            </w:pPr>
          </w:p>
        </w:tc>
        <w:tc>
          <w:tcPr>
            <w:tcW w:w="1854" w:type="dxa"/>
            <w:vMerge/>
            <w:vAlign w:val="center"/>
          </w:tcPr>
          <w:p w14:paraId="1314D7E6" w14:textId="77777777" w:rsidR="00392C87" w:rsidRPr="000F65D0" w:rsidRDefault="00392C87" w:rsidP="00392C87">
            <w:pPr>
              <w:jc w:val="center"/>
              <w:rPr>
                <w:bCs/>
                <w:color w:val="000000"/>
              </w:rPr>
            </w:pPr>
          </w:p>
        </w:tc>
        <w:tc>
          <w:tcPr>
            <w:tcW w:w="1227" w:type="dxa"/>
            <w:vMerge/>
            <w:vAlign w:val="center"/>
          </w:tcPr>
          <w:p w14:paraId="21AB3E6D" w14:textId="77777777" w:rsidR="00392C87" w:rsidRPr="000F65D0" w:rsidRDefault="00392C87" w:rsidP="00392C87">
            <w:pPr>
              <w:jc w:val="center"/>
              <w:rPr>
                <w:bCs/>
                <w:color w:val="000000"/>
              </w:rPr>
            </w:pPr>
          </w:p>
        </w:tc>
        <w:tc>
          <w:tcPr>
            <w:tcW w:w="1227" w:type="dxa"/>
            <w:vMerge/>
            <w:vAlign w:val="center"/>
          </w:tcPr>
          <w:p w14:paraId="4186AFB4" w14:textId="77777777" w:rsidR="00392C87" w:rsidRPr="000F65D0" w:rsidRDefault="00392C87" w:rsidP="00392C87">
            <w:pPr>
              <w:jc w:val="center"/>
              <w:rPr>
                <w:bCs/>
                <w:color w:val="000000"/>
              </w:rPr>
            </w:pPr>
          </w:p>
        </w:tc>
        <w:tc>
          <w:tcPr>
            <w:tcW w:w="1227" w:type="dxa"/>
            <w:vMerge/>
            <w:vAlign w:val="center"/>
          </w:tcPr>
          <w:p w14:paraId="670F7540" w14:textId="77777777" w:rsidR="00392C87" w:rsidRPr="000F65D0" w:rsidRDefault="00392C87" w:rsidP="00392C87">
            <w:pPr>
              <w:jc w:val="center"/>
              <w:rPr>
                <w:bCs/>
                <w:color w:val="000000"/>
              </w:rPr>
            </w:pPr>
          </w:p>
        </w:tc>
        <w:tc>
          <w:tcPr>
            <w:tcW w:w="1227" w:type="dxa"/>
            <w:vMerge/>
            <w:vAlign w:val="center"/>
          </w:tcPr>
          <w:p w14:paraId="57120D23" w14:textId="77777777" w:rsidR="00392C87" w:rsidRPr="000F65D0" w:rsidRDefault="00392C87" w:rsidP="00392C87">
            <w:pPr>
              <w:jc w:val="center"/>
              <w:rPr>
                <w:bCs/>
                <w:color w:val="000000"/>
              </w:rPr>
            </w:pPr>
          </w:p>
        </w:tc>
        <w:tc>
          <w:tcPr>
            <w:tcW w:w="1227" w:type="dxa"/>
            <w:vMerge/>
            <w:vAlign w:val="center"/>
          </w:tcPr>
          <w:p w14:paraId="6A8EDF57" w14:textId="77777777" w:rsidR="00392C87" w:rsidRPr="000F65D0" w:rsidRDefault="00392C87" w:rsidP="00392C87">
            <w:pPr>
              <w:jc w:val="center"/>
              <w:rPr>
                <w:bCs/>
                <w:color w:val="000000"/>
              </w:rPr>
            </w:pPr>
          </w:p>
        </w:tc>
        <w:tc>
          <w:tcPr>
            <w:tcW w:w="1248" w:type="dxa"/>
            <w:vMerge/>
          </w:tcPr>
          <w:p w14:paraId="061AEE77" w14:textId="77777777" w:rsidR="00392C87" w:rsidRPr="000F65D0" w:rsidRDefault="00392C87" w:rsidP="00392C87">
            <w:pPr>
              <w:jc w:val="center"/>
            </w:pPr>
          </w:p>
        </w:tc>
        <w:tc>
          <w:tcPr>
            <w:tcW w:w="1257" w:type="dxa"/>
          </w:tcPr>
          <w:p w14:paraId="523B073F" w14:textId="77777777" w:rsidR="00392C87" w:rsidRPr="000F65D0" w:rsidRDefault="00392C87" w:rsidP="00392C87"/>
        </w:tc>
        <w:tc>
          <w:tcPr>
            <w:tcW w:w="1926" w:type="dxa"/>
            <w:vAlign w:val="center"/>
          </w:tcPr>
          <w:p w14:paraId="3D91E8AF" w14:textId="77777777" w:rsidR="00392C87" w:rsidRPr="000F65D0" w:rsidRDefault="00392C87" w:rsidP="00392C87">
            <w:r w:rsidRPr="000F65D0">
              <w:t>В том числе:</w:t>
            </w:r>
          </w:p>
        </w:tc>
      </w:tr>
      <w:tr w:rsidR="00392C87" w:rsidRPr="000F65D0" w14:paraId="72CBB371" w14:textId="77777777" w:rsidTr="00392C87">
        <w:trPr>
          <w:trHeight w:val="102"/>
        </w:trPr>
        <w:tc>
          <w:tcPr>
            <w:tcW w:w="1929" w:type="dxa"/>
            <w:vMerge/>
            <w:vAlign w:val="center"/>
          </w:tcPr>
          <w:p w14:paraId="6B7C5440" w14:textId="77777777" w:rsidR="00392C87" w:rsidRPr="000F65D0" w:rsidRDefault="00392C87" w:rsidP="00392C87">
            <w:pPr>
              <w:jc w:val="center"/>
              <w:rPr>
                <w:bCs/>
                <w:color w:val="000000"/>
              </w:rPr>
            </w:pPr>
          </w:p>
        </w:tc>
        <w:tc>
          <w:tcPr>
            <w:tcW w:w="1287" w:type="dxa"/>
            <w:vMerge/>
            <w:vAlign w:val="center"/>
          </w:tcPr>
          <w:p w14:paraId="1BB8FB89" w14:textId="77777777" w:rsidR="00392C87" w:rsidRPr="000F65D0" w:rsidRDefault="00392C87" w:rsidP="00392C87">
            <w:pPr>
              <w:jc w:val="center"/>
              <w:rPr>
                <w:bCs/>
                <w:color w:val="000000"/>
              </w:rPr>
            </w:pPr>
          </w:p>
        </w:tc>
        <w:tc>
          <w:tcPr>
            <w:tcW w:w="1854" w:type="dxa"/>
            <w:vMerge/>
            <w:vAlign w:val="center"/>
          </w:tcPr>
          <w:p w14:paraId="229679FB" w14:textId="77777777" w:rsidR="00392C87" w:rsidRPr="000F65D0" w:rsidRDefault="00392C87" w:rsidP="00392C87">
            <w:pPr>
              <w:jc w:val="center"/>
              <w:rPr>
                <w:bCs/>
                <w:color w:val="000000"/>
              </w:rPr>
            </w:pPr>
          </w:p>
        </w:tc>
        <w:tc>
          <w:tcPr>
            <w:tcW w:w="1227" w:type="dxa"/>
            <w:vMerge/>
            <w:vAlign w:val="center"/>
          </w:tcPr>
          <w:p w14:paraId="01D26967" w14:textId="77777777" w:rsidR="00392C87" w:rsidRPr="000F65D0" w:rsidRDefault="00392C87" w:rsidP="00392C87">
            <w:pPr>
              <w:jc w:val="center"/>
              <w:rPr>
                <w:bCs/>
                <w:color w:val="000000"/>
              </w:rPr>
            </w:pPr>
          </w:p>
        </w:tc>
        <w:tc>
          <w:tcPr>
            <w:tcW w:w="1227" w:type="dxa"/>
            <w:vMerge/>
            <w:vAlign w:val="center"/>
          </w:tcPr>
          <w:p w14:paraId="00225862" w14:textId="77777777" w:rsidR="00392C87" w:rsidRPr="000F65D0" w:rsidRDefault="00392C87" w:rsidP="00392C87">
            <w:pPr>
              <w:jc w:val="center"/>
              <w:rPr>
                <w:bCs/>
                <w:color w:val="000000"/>
              </w:rPr>
            </w:pPr>
          </w:p>
        </w:tc>
        <w:tc>
          <w:tcPr>
            <w:tcW w:w="1227" w:type="dxa"/>
            <w:vMerge/>
            <w:vAlign w:val="center"/>
          </w:tcPr>
          <w:p w14:paraId="40A5516A" w14:textId="77777777" w:rsidR="00392C87" w:rsidRPr="000F65D0" w:rsidRDefault="00392C87" w:rsidP="00392C87">
            <w:pPr>
              <w:jc w:val="center"/>
              <w:rPr>
                <w:bCs/>
                <w:color w:val="000000"/>
              </w:rPr>
            </w:pPr>
          </w:p>
        </w:tc>
        <w:tc>
          <w:tcPr>
            <w:tcW w:w="1227" w:type="dxa"/>
            <w:vMerge/>
            <w:vAlign w:val="center"/>
          </w:tcPr>
          <w:p w14:paraId="2131279F" w14:textId="77777777" w:rsidR="00392C87" w:rsidRPr="000F65D0" w:rsidRDefault="00392C87" w:rsidP="00392C87">
            <w:pPr>
              <w:jc w:val="center"/>
              <w:rPr>
                <w:bCs/>
                <w:color w:val="000000"/>
              </w:rPr>
            </w:pPr>
          </w:p>
        </w:tc>
        <w:tc>
          <w:tcPr>
            <w:tcW w:w="1227" w:type="dxa"/>
            <w:vMerge/>
            <w:vAlign w:val="center"/>
          </w:tcPr>
          <w:p w14:paraId="75C9B95A" w14:textId="77777777" w:rsidR="00392C87" w:rsidRPr="000F65D0" w:rsidRDefault="00392C87" w:rsidP="00392C87">
            <w:pPr>
              <w:jc w:val="center"/>
              <w:rPr>
                <w:bCs/>
                <w:color w:val="000000"/>
              </w:rPr>
            </w:pPr>
          </w:p>
        </w:tc>
        <w:tc>
          <w:tcPr>
            <w:tcW w:w="1248" w:type="dxa"/>
            <w:vMerge/>
          </w:tcPr>
          <w:p w14:paraId="56D8B38C" w14:textId="77777777" w:rsidR="00392C87" w:rsidRPr="000F65D0" w:rsidRDefault="00392C87" w:rsidP="00392C87">
            <w:pPr>
              <w:jc w:val="center"/>
            </w:pPr>
          </w:p>
        </w:tc>
        <w:tc>
          <w:tcPr>
            <w:tcW w:w="1257" w:type="dxa"/>
          </w:tcPr>
          <w:p w14:paraId="526CD375" w14:textId="77777777" w:rsidR="00392C87" w:rsidRPr="000F65D0" w:rsidRDefault="00392C87" w:rsidP="00392C87"/>
        </w:tc>
        <w:tc>
          <w:tcPr>
            <w:tcW w:w="1926" w:type="dxa"/>
            <w:vAlign w:val="center"/>
          </w:tcPr>
          <w:p w14:paraId="33F901ED" w14:textId="77777777" w:rsidR="00392C87" w:rsidRPr="000F65D0" w:rsidRDefault="00392C87" w:rsidP="00392C87">
            <w:r w:rsidRPr="000F65D0">
              <w:t>Федеральный бюджет</w:t>
            </w:r>
          </w:p>
        </w:tc>
      </w:tr>
      <w:tr w:rsidR="00392C87" w:rsidRPr="000F65D0" w14:paraId="07ED2A1A" w14:textId="77777777" w:rsidTr="00392C87">
        <w:trPr>
          <w:trHeight w:val="102"/>
        </w:trPr>
        <w:tc>
          <w:tcPr>
            <w:tcW w:w="1929" w:type="dxa"/>
            <w:vMerge/>
            <w:vAlign w:val="center"/>
          </w:tcPr>
          <w:p w14:paraId="0BAFE7CC" w14:textId="77777777" w:rsidR="00392C87" w:rsidRPr="000F65D0" w:rsidRDefault="00392C87" w:rsidP="00392C87">
            <w:pPr>
              <w:jc w:val="center"/>
              <w:rPr>
                <w:bCs/>
                <w:color w:val="000000"/>
              </w:rPr>
            </w:pPr>
          </w:p>
        </w:tc>
        <w:tc>
          <w:tcPr>
            <w:tcW w:w="1287" w:type="dxa"/>
            <w:vMerge/>
            <w:vAlign w:val="center"/>
          </w:tcPr>
          <w:p w14:paraId="765C2664" w14:textId="77777777" w:rsidR="00392C87" w:rsidRPr="000F65D0" w:rsidRDefault="00392C87" w:rsidP="00392C87">
            <w:pPr>
              <w:jc w:val="center"/>
              <w:rPr>
                <w:bCs/>
                <w:color w:val="000000"/>
              </w:rPr>
            </w:pPr>
          </w:p>
        </w:tc>
        <w:tc>
          <w:tcPr>
            <w:tcW w:w="1854" w:type="dxa"/>
            <w:vMerge/>
            <w:vAlign w:val="center"/>
          </w:tcPr>
          <w:p w14:paraId="4839CDC1" w14:textId="77777777" w:rsidR="00392C87" w:rsidRPr="000F65D0" w:rsidRDefault="00392C87" w:rsidP="00392C87">
            <w:pPr>
              <w:jc w:val="center"/>
              <w:rPr>
                <w:bCs/>
                <w:color w:val="000000"/>
              </w:rPr>
            </w:pPr>
          </w:p>
        </w:tc>
        <w:tc>
          <w:tcPr>
            <w:tcW w:w="1227" w:type="dxa"/>
            <w:vMerge/>
            <w:vAlign w:val="center"/>
          </w:tcPr>
          <w:p w14:paraId="6C972FAA" w14:textId="77777777" w:rsidR="00392C87" w:rsidRPr="000F65D0" w:rsidRDefault="00392C87" w:rsidP="00392C87">
            <w:pPr>
              <w:jc w:val="center"/>
              <w:rPr>
                <w:bCs/>
                <w:color w:val="000000"/>
              </w:rPr>
            </w:pPr>
          </w:p>
        </w:tc>
        <w:tc>
          <w:tcPr>
            <w:tcW w:w="1227" w:type="dxa"/>
            <w:vMerge/>
            <w:vAlign w:val="center"/>
          </w:tcPr>
          <w:p w14:paraId="7F0C82B1" w14:textId="77777777" w:rsidR="00392C87" w:rsidRPr="000F65D0" w:rsidRDefault="00392C87" w:rsidP="00392C87">
            <w:pPr>
              <w:jc w:val="center"/>
              <w:rPr>
                <w:bCs/>
                <w:color w:val="000000"/>
              </w:rPr>
            </w:pPr>
          </w:p>
        </w:tc>
        <w:tc>
          <w:tcPr>
            <w:tcW w:w="1227" w:type="dxa"/>
            <w:vMerge/>
            <w:vAlign w:val="center"/>
          </w:tcPr>
          <w:p w14:paraId="1DFEBCE9" w14:textId="77777777" w:rsidR="00392C87" w:rsidRPr="000F65D0" w:rsidRDefault="00392C87" w:rsidP="00392C87">
            <w:pPr>
              <w:jc w:val="center"/>
              <w:rPr>
                <w:bCs/>
                <w:color w:val="000000"/>
              </w:rPr>
            </w:pPr>
          </w:p>
        </w:tc>
        <w:tc>
          <w:tcPr>
            <w:tcW w:w="1227" w:type="dxa"/>
            <w:vMerge/>
            <w:vAlign w:val="center"/>
          </w:tcPr>
          <w:p w14:paraId="50A1ECD1" w14:textId="77777777" w:rsidR="00392C87" w:rsidRPr="000F65D0" w:rsidRDefault="00392C87" w:rsidP="00392C87">
            <w:pPr>
              <w:jc w:val="center"/>
              <w:rPr>
                <w:bCs/>
                <w:color w:val="000000"/>
              </w:rPr>
            </w:pPr>
          </w:p>
        </w:tc>
        <w:tc>
          <w:tcPr>
            <w:tcW w:w="1227" w:type="dxa"/>
            <w:vMerge/>
            <w:vAlign w:val="center"/>
          </w:tcPr>
          <w:p w14:paraId="6F06F446" w14:textId="77777777" w:rsidR="00392C87" w:rsidRPr="000F65D0" w:rsidRDefault="00392C87" w:rsidP="00392C87">
            <w:pPr>
              <w:jc w:val="center"/>
              <w:rPr>
                <w:bCs/>
                <w:color w:val="000000"/>
              </w:rPr>
            </w:pPr>
          </w:p>
        </w:tc>
        <w:tc>
          <w:tcPr>
            <w:tcW w:w="1248" w:type="dxa"/>
            <w:vMerge/>
          </w:tcPr>
          <w:p w14:paraId="78D62646" w14:textId="77777777" w:rsidR="00392C87" w:rsidRPr="000F65D0" w:rsidRDefault="00392C87" w:rsidP="00392C87">
            <w:pPr>
              <w:jc w:val="center"/>
            </w:pPr>
          </w:p>
        </w:tc>
        <w:tc>
          <w:tcPr>
            <w:tcW w:w="1257" w:type="dxa"/>
          </w:tcPr>
          <w:p w14:paraId="4A874D94" w14:textId="77777777" w:rsidR="00392C87" w:rsidRPr="000F65D0" w:rsidRDefault="00392C87" w:rsidP="00392C87"/>
        </w:tc>
        <w:tc>
          <w:tcPr>
            <w:tcW w:w="1926" w:type="dxa"/>
            <w:vAlign w:val="center"/>
          </w:tcPr>
          <w:p w14:paraId="43B8143C" w14:textId="77777777" w:rsidR="00392C87" w:rsidRPr="000F65D0" w:rsidRDefault="00392C87" w:rsidP="00392C87">
            <w:r w:rsidRPr="000F65D0">
              <w:t>Краевой бюджет</w:t>
            </w:r>
          </w:p>
        </w:tc>
      </w:tr>
      <w:tr w:rsidR="00392C87" w:rsidRPr="000F65D0" w14:paraId="19C9D215" w14:textId="77777777" w:rsidTr="00392C87">
        <w:trPr>
          <w:trHeight w:val="102"/>
        </w:trPr>
        <w:tc>
          <w:tcPr>
            <w:tcW w:w="1929" w:type="dxa"/>
            <w:vMerge/>
            <w:vAlign w:val="center"/>
          </w:tcPr>
          <w:p w14:paraId="3074D4EE" w14:textId="77777777" w:rsidR="00392C87" w:rsidRPr="000F65D0" w:rsidRDefault="00392C87" w:rsidP="00392C87">
            <w:pPr>
              <w:jc w:val="center"/>
              <w:rPr>
                <w:bCs/>
                <w:color w:val="000000"/>
              </w:rPr>
            </w:pPr>
          </w:p>
        </w:tc>
        <w:tc>
          <w:tcPr>
            <w:tcW w:w="1287" w:type="dxa"/>
            <w:vMerge/>
            <w:vAlign w:val="center"/>
          </w:tcPr>
          <w:p w14:paraId="0D196BC1" w14:textId="77777777" w:rsidR="00392C87" w:rsidRPr="000F65D0" w:rsidRDefault="00392C87" w:rsidP="00392C87">
            <w:pPr>
              <w:jc w:val="center"/>
              <w:rPr>
                <w:bCs/>
                <w:color w:val="000000"/>
              </w:rPr>
            </w:pPr>
          </w:p>
        </w:tc>
        <w:tc>
          <w:tcPr>
            <w:tcW w:w="1854" w:type="dxa"/>
            <w:vMerge/>
            <w:vAlign w:val="center"/>
          </w:tcPr>
          <w:p w14:paraId="234794EB" w14:textId="77777777" w:rsidR="00392C87" w:rsidRPr="000F65D0" w:rsidRDefault="00392C87" w:rsidP="00392C87">
            <w:pPr>
              <w:jc w:val="center"/>
              <w:rPr>
                <w:bCs/>
                <w:color w:val="000000"/>
              </w:rPr>
            </w:pPr>
          </w:p>
        </w:tc>
        <w:tc>
          <w:tcPr>
            <w:tcW w:w="1227" w:type="dxa"/>
            <w:vMerge/>
            <w:vAlign w:val="center"/>
          </w:tcPr>
          <w:p w14:paraId="0C28D1FE" w14:textId="77777777" w:rsidR="00392C87" w:rsidRPr="000F65D0" w:rsidRDefault="00392C87" w:rsidP="00392C87">
            <w:pPr>
              <w:jc w:val="center"/>
              <w:rPr>
                <w:bCs/>
                <w:color w:val="000000"/>
              </w:rPr>
            </w:pPr>
          </w:p>
        </w:tc>
        <w:tc>
          <w:tcPr>
            <w:tcW w:w="1227" w:type="dxa"/>
            <w:vMerge/>
            <w:vAlign w:val="center"/>
          </w:tcPr>
          <w:p w14:paraId="150CAFDA" w14:textId="77777777" w:rsidR="00392C87" w:rsidRPr="000F65D0" w:rsidRDefault="00392C87" w:rsidP="00392C87">
            <w:pPr>
              <w:jc w:val="center"/>
              <w:rPr>
                <w:bCs/>
                <w:color w:val="000000"/>
              </w:rPr>
            </w:pPr>
          </w:p>
        </w:tc>
        <w:tc>
          <w:tcPr>
            <w:tcW w:w="1227" w:type="dxa"/>
            <w:vMerge/>
            <w:vAlign w:val="center"/>
          </w:tcPr>
          <w:p w14:paraId="22C308FA" w14:textId="77777777" w:rsidR="00392C87" w:rsidRPr="000F65D0" w:rsidRDefault="00392C87" w:rsidP="00392C87">
            <w:pPr>
              <w:jc w:val="center"/>
              <w:rPr>
                <w:bCs/>
                <w:color w:val="000000"/>
              </w:rPr>
            </w:pPr>
          </w:p>
        </w:tc>
        <w:tc>
          <w:tcPr>
            <w:tcW w:w="1227" w:type="dxa"/>
            <w:vMerge/>
            <w:vAlign w:val="center"/>
          </w:tcPr>
          <w:p w14:paraId="2F3C1CF0" w14:textId="77777777" w:rsidR="00392C87" w:rsidRPr="000F65D0" w:rsidRDefault="00392C87" w:rsidP="00392C87">
            <w:pPr>
              <w:jc w:val="center"/>
              <w:rPr>
                <w:bCs/>
                <w:color w:val="000000"/>
              </w:rPr>
            </w:pPr>
          </w:p>
        </w:tc>
        <w:tc>
          <w:tcPr>
            <w:tcW w:w="1227" w:type="dxa"/>
            <w:vMerge/>
            <w:vAlign w:val="center"/>
          </w:tcPr>
          <w:p w14:paraId="302EECEB" w14:textId="77777777" w:rsidR="00392C87" w:rsidRPr="000F65D0" w:rsidRDefault="00392C87" w:rsidP="00392C87">
            <w:pPr>
              <w:jc w:val="center"/>
              <w:rPr>
                <w:bCs/>
                <w:color w:val="000000"/>
              </w:rPr>
            </w:pPr>
          </w:p>
        </w:tc>
        <w:tc>
          <w:tcPr>
            <w:tcW w:w="1248" w:type="dxa"/>
            <w:vMerge/>
          </w:tcPr>
          <w:p w14:paraId="1343C306" w14:textId="77777777" w:rsidR="00392C87" w:rsidRPr="000F65D0" w:rsidRDefault="00392C87" w:rsidP="00392C87">
            <w:pPr>
              <w:jc w:val="center"/>
            </w:pPr>
          </w:p>
        </w:tc>
        <w:tc>
          <w:tcPr>
            <w:tcW w:w="1257" w:type="dxa"/>
          </w:tcPr>
          <w:p w14:paraId="299D73E1" w14:textId="77777777" w:rsidR="00392C87" w:rsidRPr="000F65D0" w:rsidRDefault="00392C87" w:rsidP="00392C87"/>
        </w:tc>
        <w:tc>
          <w:tcPr>
            <w:tcW w:w="1926" w:type="dxa"/>
            <w:vAlign w:val="center"/>
          </w:tcPr>
          <w:p w14:paraId="18734925" w14:textId="77777777" w:rsidR="00392C87" w:rsidRPr="000F65D0" w:rsidRDefault="00392C87" w:rsidP="00392C87">
            <w:r w:rsidRPr="000F65D0">
              <w:t>Местный бюджет</w:t>
            </w:r>
          </w:p>
        </w:tc>
      </w:tr>
      <w:tr w:rsidR="00392C87" w:rsidRPr="000F65D0" w14:paraId="2D9D6269" w14:textId="77777777" w:rsidTr="00392C87">
        <w:trPr>
          <w:trHeight w:val="102"/>
        </w:trPr>
        <w:tc>
          <w:tcPr>
            <w:tcW w:w="1929" w:type="dxa"/>
            <w:vMerge w:val="restart"/>
            <w:vAlign w:val="center"/>
          </w:tcPr>
          <w:p w14:paraId="6E8D2799" w14:textId="77777777" w:rsidR="00392C87" w:rsidRPr="000F65D0" w:rsidRDefault="00392C87" w:rsidP="00392C87">
            <w:pPr>
              <w:pStyle w:val="a3"/>
              <w:ind w:left="0"/>
              <w:jc w:val="both"/>
            </w:pPr>
            <w:r w:rsidRPr="000F65D0">
              <w:rPr>
                <w:bCs/>
                <w:color w:val="000000"/>
              </w:rPr>
              <w:t>3.К</w:t>
            </w:r>
            <w:r w:rsidRPr="000F65D0">
              <w:t>апитальный  ремонт КДЦ в с.Павловка</w:t>
            </w:r>
          </w:p>
          <w:p w14:paraId="38350CB9" w14:textId="77777777" w:rsidR="00392C87" w:rsidRDefault="00392C87" w:rsidP="00392C87">
            <w:pPr>
              <w:ind w:left="720"/>
              <w:jc w:val="both"/>
            </w:pPr>
          </w:p>
          <w:p w14:paraId="6635DDA9" w14:textId="77777777" w:rsidR="00392C87" w:rsidRDefault="00392C87" w:rsidP="00392C87">
            <w:pPr>
              <w:ind w:left="720"/>
              <w:jc w:val="both"/>
            </w:pPr>
          </w:p>
          <w:p w14:paraId="3B858F09" w14:textId="77777777" w:rsidR="00392C87" w:rsidRPr="000F65D0" w:rsidRDefault="00392C87" w:rsidP="00392C87">
            <w:pPr>
              <w:ind w:left="720"/>
              <w:jc w:val="both"/>
            </w:pPr>
          </w:p>
          <w:p w14:paraId="0DCD22AA" w14:textId="77777777" w:rsidR="00392C87" w:rsidRPr="000F65D0" w:rsidRDefault="00392C87" w:rsidP="00392C87">
            <w:pPr>
              <w:pStyle w:val="a3"/>
              <w:widowControl w:val="0"/>
              <w:tabs>
                <w:tab w:val="left" w:pos="0"/>
              </w:tabs>
              <w:jc w:val="both"/>
              <w:rPr>
                <w:color w:val="000000"/>
              </w:rPr>
            </w:pPr>
          </w:p>
        </w:tc>
        <w:tc>
          <w:tcPr>
            <w:tcW w:w="1287" w:type="dxa"/>
            <w:vMerge w:val="restart"/>
            <w:vAlign w:val="center"/>
          </w:tcPr>
          <w:p w14:paraId="11B797CC" w14:textId="77777777" w:rsidR="00392C87" w:rsidRDefault="00392C87" w:rsidP="00392C87">
            <w:pPr>
              <w:jc w:val="center"/>
              <w:rPr>
                <w:color w:val="000000"/>
              </w:rPr>
            </w:pPr>
          </w:p>
          <w:p w14:paraId="4B471DE3" w14:textId="77777777" w:rsidR="00392C87" w:rsidRDefault="00392C87" w:rsidP="00392C87">
            <w:pPr>
              <w:jc w:val="center"/>
              <w:rPr>
                <w:color w:val="000000"/>
              </w:rPr>
            </w:pPr>
          </w:p>
          <w:p w14:paraId="025270D3" w14:textId="77777777" w:rsidR="00392C87" w:rsidRDefault="00392C87" w:rsidP="00392C87">
            <w:pPr>
              <w:jc w:val="center"/>
              <w:rPr>
                <w:color w:val="000000"/>
              </w:rPr>
            </w:pPr>
          </w:p>
          <w:p w14:paraId="2FBEFC96" w14:textId="77777777" w:rsidR="00392C87" w:rsidRDefault="00392C87" w:rsidP="00392C87">
            <w:pPr>
              <w:jc w:val="center"/>
              <w:rPr>
                <w:color w:val="000000"/>
              </w:rPr>
            </w:pPr>
          </w:p>
          <w:p w14:paraId="4CECC73B" w14:textId="77777777" w:rsidR="00392C87" w:rsidRDefault="00392C87" w:rsidP="00392C87">
            <w:pPr>
              <w:jc w:val="center"/>
              <w:rPr>
                <w:color w:val="000000"/>
              </w:rPr>
            </w:pPr>
          </w:p>
          <w:p w14:paraId="32A410E1" w14:textId="77777777" w:rsidR="00392C87" w:rsidRPr="000F65D0" w:rsidRDefault="00392C87" w:rsidP="00392C87">
            <w:pPr>
              <w:jc w:val="center"/>
              <w:rPr>
                <w:color w:val="000000"/>
              </w:rPr>
            </w:pPr>
          </w:p>
        </w:tc>
        <w:tc>
          <w:tcPr>
            <w:tcW w:w="1854" w:type="dxa"/>
            <w:vMerge w:val="restart"/>
            <w:vAlign w:val="center"/>
          </w:tcPr>
          <w:p w14:paraId="5B285789" w14:textId="77777777" w:rsidR="00392C87" w:rsidRDefault="00392C87" w:rsidP="00392C87">
            <w:pPr>
              <w:jc w:val="center"/>
              <w:rPr>
                <w:color w:val="000000"/>
              </w:rPr>
            </w:pPr>
            <w:r w:rsidRPr="000F65D0">
              <w:rPr>
                <w:color w:val="000000"/>
              </w:rPr>
              <w:t xml:space="preserve"> Администрация сельсовета</w:t>
            </w:r>
          </w:p>
          <w:p w14:paraId="35B30DC5" w14:textId="77777777" w:rsidR="00392C87" w:rsidRDefault="00392C87" w:rsidP="00392C87">
            <w:pPr>
              <w:jc w:val="center"/>
              <w:rPr>
                <w:color w:val="000000"/>
              </w:rPr>
            </w:pPr>
          </w:p>
          <w:p w14:paraId="312400BB" w14:textId="77777777" w:rsidR="00392C87" w:rsidRDefault="00392C87" w:rsidP="00392C87">
            <w:pPr>
              <w:jc w:val="center"/>
              <w:rPr>
                <w:color w:val="000000"/>
              </w:rPr>
            </w:pPr>
          </w:p>
          <w:p w14:paraId="4D3CC852" w14:textId="77777777" w:rsidR="00392C87" w:rsidRPr="000F65D0" w:rsidRDefault="00392C87" w:rsidP="00392C87">
            <w:pPr>
              <w:jc w:val="center"/>
              <w:rPr>
                <w:color w:val="000000"/>
              </w:rPr>
            </w:pPr>
          </w:p>
        </w:tc>
        <w:tc>
          <w:tcPr>
            <w:tcW w:w="1227" w:type="dxa"/>
            <w:vMerge w:val="restart"/>
            <w:vAlign w:val="center"/>
          </w:tcPr>
          <w:p w14:paraId="2FDDC915" w14:textId="77777777" w:rsidR="00392C87" w:rsidRDefault="00392C87" w:rsidP="00392C87">
            <w:pPr>
              <w:jc w:val="center"/>
              <w:rPr>
                <w:bCs/>
                <w:color w:val="000000"/>
              </w:rPr>
            </w:pPr>
          </w:p>
          <w:p w14:paraId="6A77F58E" w14:textId="77777777" w:rsidR="00392C87" w:rsidRDefault="00392C87" w:rsidP="00392C87">
            <w:pPr>
              <w:jc w:val="center"/>
              <w:rPr>
                <w:bCs/>
                <w:color w:val="000000"/>
              </w:rPr>
            </w:pPr>
          </w:p>
          <w:p w14:paraId="17143B01" w14:textId="77777777" w:rsidR="00392C87" w:rsidRDefault="00392C87" w:rsidP="00392C87">
            <w:pPr>
              <w:jc w:val="center"/>
              <w:rPr>
                <w:bCs/>
                <w:color w:val="000000"/>
              </w:rPr>
            </w:pPr>
          </w:p>
          <w:p w14:paraId="7E2856D9" w14:textId="77777777" w:rsidR="00392C87" w:rsidRDefault="00392C87" w:rsidP="00392C87">
            <w:pPr>
              <w:jc w:val="center"/>
              <w:rPr>
                <w:bCs/>
                <w:color w:val="000000"/>
              </w:rPr>
            </w:pPr>
          </w:p>
          <w:p w14:paraId="6C98B997" w14:textId="77777777" w:rsidR="00392C87" w:rsidRDefault="00392C87" w:rsidP="00392C87">
            <w:pPr>
              <w:jc w:val="center"/>
              <w:rPr>
                <w:bCs/>
                <w:color w:val="000000"/>
              </w:rPr>
            </w:pPr>
          </w:p>
          <w:p w14:paraId="3A14D250" w14:textId="77777777" w:rsidR="00392C87" w:rsidRPr="000F65D0" w:rsidRDefault="00392C87" w:rsidP="00392C87">
            <w:pPr>
              <w:jc w:val="center"/>
              <w:rPr>
                <w:bCs/>
                <w:color w:val="000000"/>
              </w:rPr>
            </w:pPr>
          </w:p>
        </w:tc>
        <w:tc>
          <w:tcPr>
            <w:tcW w:w="1227" w:type="dxa"/>
            <w:vMerge w:val="restart"/>
            <w:vAlign w:val="center"/>
          </w:tcPr>
          <w:p w14:paraId="4BD515A9" w14:textId="77777777" w:rsidR="00392C87" w:rsidRDefault="00392C87" w:rsidP="00392C87">
            <w:pPr>
              <w:jc w:val="center"/>
              <w:rPr>
                <w:bCs/>
                <w:color w:val="000000"/>
              </w:rPr>
            </w:pPr>
          </w:p>
          <w:p w14:paraId="48ACE2FD" w14:textId="77777777" w:rsidR="00392C87" w:rsidRDefault="00392C87" w:rsidP="00392C87">
            <w:pPr>
              <w:jc w:val="center"/>
              <w:rPr>
                <w:bCs/>
                <w:color w:val="000000"/>
              </w:rPr>
            </w:pPr>
          </w:p>
          <w:p w14:paraId="2B8CE1A6" w14:textId="77777777" w:rsidR="00392C87" w:rsidRDefault="00392C87" w:rsidP="00392C87">
            <w:pPr>
              <w:jc w:val="center"/>
              <w:rPr>
                <w:bCs/>
                <w:color w:val="000000"/>
              </w:rPr>
            </w:pPr>
          </w:p>
          <w:p w14:paraId="56B959B2" w14:textId="77777777" w:rsidR="00392C87" w:rsidRDefault="00392C87" w:rsidP="00392C87">
            <w:pPr>
              <w:jc w:val="center"/>
              <w:rPr>
                <w:bCs/>
                <w:color w:val="000000"/>
              </w:rPr>
            </w:pPr>
          </w:p>
          <w:p w14:paraId="1FB2EAF1" w14:textId="77777777" w:rsidR="00392C87" w:rsidRDefault="00392C87" w:rsidP="00392C87">
            <w:pPr>
              <w:jc w:val="center"/>
              <w:rPr>
                <w:bCs/>
                <w:color w:val="000000"/>
              </w:rPr>
            </w:pPr>
          </w:p>
          <w:p w14:paraId="2DEBDAE5" w14:textId="77777777" w:rsidR="00392C87" w:rsidRPr="000F65D0" w:rsidRDefault="00392C87" w:rsidP="00392C87">
            <w:pPr>
              <w:jc w:val="center"/>
              <w:rPr>
                <w:bCs/>
                <w:color w:val="000000"/>
              </w:rPr>
            </w:pPr>
            <w:r>
              <w:rPr>
                <w:bCs/>
                <w:color w:val="000000"/>
              </w:rPr>
              <w:t>200000</w:t>
            </w:r>
          </w:p>
        </w:tc>
        <w:tc>
          <w:tcPr>
            <w:tcW w:w="1227" w:type="dxa"/>
            <w:vMerge w:val="restart"/>
            <w:vAlign w:val="center"/>
          </w:tcPr>
          <w:p w14:paraId="4C3957A3" w14:textId="77777777" w:rsidR="00392C87" w:rsidRDefault="00392C87" w:rsidP="00392C87">
            <w:pPr>
              <w:jc w:val="center"/>
              <w:rPr>
                <w:bCs/>
                <w:color w:val="000000"/>
              </w:rPr>
            </w:pPr>
          </w:p>
          <w:p w14:paraId="4EE3D6E4" w14:textId="77777777" w:rsidR="00392C87" w:rsidRDefault="00392C87" w:rsidP="00392C87">
            <w:pPr>
              <w:jc w:val="center"/>
              <w:rPr>
                <w:bCs/>
                <w:color w:val="000000"/>
              </w:rPr>
            </w:pPr>
          </w:p>
          <w:p w14:paraId="15B7B808" w14:textId="77777777" w:rsidR="00392C87" w:rsidRDefault="00392C87" w:rsidP="00392C87">
            <w:pPr>
              <w:jc w:val="center"/>
              <w:rPr>
                <w:bCs/>
                <w:color w:val="000000"/>
              </w:rPr>
            </w:pPr>
          </w:p>
          <w:p w14:paraId="441BBE28" w14:textId="77777777" w:rsidR="00392C87" w:rsidRDefault="00392C87" w:rsidP="00392C87">
            <w:pPr>
              <w:jc w:val="center"/>
              <w:rPr>
                <w:bCs/>
                <w:color w:val="000000"/>
              </w:rPr>
            </w:pPr>
          </w:p>
          <w:p w14:paraId="775AE7A9" w14:textId="77777777" w:rsidR="00392C87" w:rsidRDefault="00392C87" w:rsidP="00392C87">
            <w:pPr>
              <w:jc w:val="center"/>
              <w:rPr>
                <w:bCs/>
                <w:color w:val="000000"/>
              </w:rPr>
            </w:pPr>
          </w:p>
          <w:p w14:paraId="75762425" w14:textId="77777777" w:rsidR="00392C87" w:rsidRPr="000F65D0" w:rsidRDefault="00392C87" w:rsidP="00392C87">
            <w:pPr>
              <w:jc w:val="center"/>
              <w:rPr>
                <w:bCs/>
                <w:color w:val="000000"/>
              </w:rPr>
            </w:pPr>
          </w:p>
        </w:tc>
        <w:tc>
          <w:tcPr>
            <w:tcW w:w="1227" w:type="dxa"/>
            <w:vMerge w:val="restart"/>
            <w:vAlign w:val="center"/>
          </w:tcPr>
          <w:p w14:paraId="5055930E" w14:textId="77777777" w:rsidR="00392C87" w:rsidRDefault="00392C87" w:rsidP="00392C87">
            <w:pPr>
              <w:jc w:val="center"/>
              <w:rPr>
                <w:bCs/>
                <w:color w:val="000000"/>
              </w:rPr>
            </w:pPr>
          </w:p>
          <w:p w14:paraId="7DF76469" w14:textId="77777777" w:rsidR="00392C87" w:rsidRDefault="00392C87" w:rsidP="00392C87">
            <w:pPr>
              <w:jc w:val="center"/>
              <w:rPr>
                <w:bCs/>
                <w:color w:val="000000"/>
              </w:rPr>
            </w:pPr>
          </w:p>
          <w:p w14:paraId="16D418AB" w14:textId="77777777" w:rsidR="00392C87" w:rsidRDefault="00392C87" w:rsidP="00392C87">
            <w:pPr>
              <w:jc w:val="center"/>
              <w:rPr>
                <w:bCs/>
                <w:color w:val="000000"/>
              </w:rPr>
            </w:pPr>
          </w:p>
          <w:p w14:paraId="61C309CC" w14:textId="77777777" w:rsidR="00392C87" w:rsidRDefault="00392C87" w:rsidP="00392C87">
            <w:pPr>
              <w:jc w:val="center"/>
              <w:rPr>
                <w:bCs/>
                <w:color w:val="000000"/>
              </w:rPr>
            </w:pPr>
          </w:p>
          <w:p w14:paraId="125BC15C" w14:textId="77777777" w:rsidR="00392C87" w:rsidRDefault="00392C87" w:rsidP="00392C87">
            <w:pPr>
              <w:jc w:val="center"/>
              <w:rPr>
                <w:bCs/>
                <w:color w:val="000000"/>
              </w:rPr>
            </w:pPr>
          </w:p>
          <w:p w14:paraId="6515AFA0" w14:textId="77777777" w:rsidR="00392C87" w:rsidRPr="000F65D0" w:rsidRDefault="00392C87" w:rsidP="00392C87">
            <w:pPr>
              <w:jc w:val="center"/>
              <w:rPr>
                <w:bCs/>
                <w:color w:val="000000"/>
              </w:rPr>
            </w:pPr>
          </w:p>
        </w:tc>
        <w:tc>
          <w:tcPr>
            <w:tcW w:w="1227" w:type="dxa"/>
            <w:vMerge w:val="restart"/>
            <w:vAlign w:val="center"/>
          </w:tcPr>
          <w:p w14:paraId="0BFF78BA" w14:textId="77777777" w:rsidR="00392C87" w:rsidRDefault="00392C87" w:rsidP="00392C87">
            <w:pPr>
              <w:jc w:val="center"/>
              <w:rPr>
                <w:bCs/>
                <w:color w:val="000000"/>
              </w:rPr>
            </w:pPr>
          </w:p>
          <w:p w14:paraId="62C724C0" w14:textId="77777777" w:rsidR="00392C87" w:rsidRDefault="00392C87" w:rsidP="00392C87">
            <w:pPr>
              <w:jc w:val="center"/>
              <w:rPr>
                <w:bCs/>
                <w:color w:val="000000"/>
              </w:rPr>
            </w:pPr>
          </w:p>
          <w:p w14:paraId="0CD9C7E6" w14:textId="77777777" w:rsidR="00392C87" w:rsidRDefault="00392C87" w:rsidP="00392C87">
            <w:pPr>
              <w:jc w:val="center"/>
              <w:rPr>
                <w:bCs/>
                <w:color w:val="000000"/>
              </w:rPr>
            </w:pPr>
          </w:p>
          <w:p w14:paraId="19D6767C" w14:textId="77777777" w:rsidR="00392C87" w:rsidRDefault="00392C87" w:rsidP="00392C87">
            <w:pPr>
              <w:jc w:val="center"/>
              <w:rPr>
                <w:bCs/>
                <w:color w:val="000000"/>
              </w:rPr>
            </w:pPr>
          </w:p>
          <w:p w14:paraId="538C21CD" w14:textId="77777777" w:rsidR="00392C87" w:rsidRDefault="00392C87" w:rsidP="00392C87">
            <w:pPr>
              <w:jc w:val="center"/>
              <w:rPr>
                <w:bCs/>
                <w:color w:val="000000"/>
              </w:rPr>
            </w:pPr>
          </w:p>
          <w:p w14:paraId="41F99C80" w14:textId="77777777" w:rsidR="00392C87" w:rsidRPr="000F65D0" w:rsidRDefault="00392C87" w:rsidP="00392C87">
            <w:pPr>
              <w:jc w:val="center"/>
              <w:rPr>
                <w:bCs/>
                <w:color w:val="000000"/>
              </w:rPr>
            </w:pPr>
          </w:p>
        </w:tc>
        <w:tc>
          <w:tcPr>
            <w:tcW w:w="1248" w:type="dxa"/>
            <w:vMerge w:val="restart"/>
          </w:tcPr>
          <w:p w14:paraId="1FF5AAFA" w14:textId="77777777" w:rsidR="00392C87" w:rsidRDefault="00392C87" w:rsidP="00392C87">
            <w:pPr>
              <w:jc w:val="center"/>
            </w:pPr>
          </w:p>
          <w:p w14:paraId="2EACEF72" w14:textId="77777777" w:rsidR="00392C87" w:rsidRDefault="00392C87" w:rsidP="00392C87">
            <w:pPr>
              <w:jc w:val="center"/>
            </w:pPr>
          </w:p>
          <w:p w14:paraId="3B6AABDA" w14:textId="77777777" w:rsidR="00392C87" w:rsidRDefault="00392C87" w:rsidP="00392C87">
            <w:pPr>
              <w:jc w:val="center"/>
            </w:pPr>
          </w:p>
          <w:p w14:paraId="064F8FF5" w14:textId="77777777" w:rsidR="00392C87" w:rsidRDefault="00392C87" w:rsidP="00392C87">
            <w:pPr>
              <w:jc w:val="center"/>
            </w:pPr>
          </w:p>
          <w:p w14:paraId="3552619A" w14:textId="77777777" w:rsidR="00392C87" w:rsidRDefault="00392C87" w:rsidP="00392C87">
            <w:pPr>
              <w:jc w:val="center"/>
            </w:pPr>
          </w:p>
          <w:p w14:paraId="3477223E" w14:textId="77777777" w:rsidR="00392C87" w:rsidRPr="000F65D0" w:rsidRDefault="00392C87" w:rsidP="00392C87">
            <w:pPr>
              <w:jc w:val="center"/>
            </w:pPr>
          </w:p>
        </w:tc>
        <w:tc>
          <w:tcPr>
            <w:tcW w:w="1257" w:type="dxa"/>
          </w:tcPr>
          <w:p w14:paraId="5969816F" w14:textId="77777777" w:rsidR="00392C87" w:rsidRPr="000F65D0" w:rsidRDefault="00392C87" w:rsidP="00392C87"/>
        </w:tc>
        <w:tc>
          <w:tcPr>
            <w:tcW w:w="1926" w:type="dxa"/>
            <w:vAlign w:val="center"/>
          </w:tcPr>
          <w:p w14:paraId="3F976228" w14:textId="77777777" w:rsidR="00392C87" w:rsidRPr="000F65D0" w:rsidRDefault="00392C87" w:rsidP="00392C87">
            <w:r w:rsidRPr="000F65D0">
              <w:t>Всего</w:t>
            </w:r>
          </w:p>
        </w:tc>
      </w:tr>
      <w:tr w:rsidR="00392C87" w:rsidRPr="000F65D0" w14:paraId="41A26266" w14:textId="77777777" w:rsidTr="00392C87">
        <w:trPr>
          <w:trHeight w:val="102"/>
        </w:trPr>
        <w:tc>
          <w:tcPr>
            <w:tcW w:w="1929" w:type="dxa"/>
            <w:vMerge/>
            <w:vAlign w:val="center"/>
          </w:tcPr>
          <w:p w14:paraId="09D533BC" w14:textId="77777777" w:rsidR="00392C87" w:rsidRPr="000F65D0" w:rsidRDefault="00392C87" w:rsidP="00392C87">
            <w:pPr>
              <w:jc w:val="center"/>
              <w:rPr>
                <w:bCs/>
                <w:color w:val="000000"/>
              </w:rPr>
            </w:pPr>
          </w:p>
        </w:tc>
        <w:tc>
          <w:tcPr>
            <w:tcW w:w="1287" w:type="dxa"/>
            <w:vMerge/>
            <w:vAlign w:val="center"/>
          </w:tcPr>
          <w:p w14:paraId="532E61C0" w14:textId="77777777" w:rsidR="00392C87" w:rsidRPr="000F65D0" w:rsidRDefault="00392C87" w:rsidP="00392C87">
            <w:pPr>
              <w:jc w:val="center"/>
              <w:rPr>
                <w:bCs/>
                <w:color w:val="000000"/>
              </w:rPr>
            </w:pPr>
          </w:p>
        </w:tc>
        <w:tc>
          <w:tcPr>
            <w:tcW w:w="1854" w:type="dxa"/>
            <w:vMerge/>
            <w:vAlign w:val="center"/>
          </w:tcPr>
          <w:p w14:paraId="3568F444" w14:textId="77777777" w:rsidR="00392C87" w:rsidRPr="000F65D0" w:rsidRDefault="00392C87" w:rsidP="00392C87">
            <w:pPr>
              <w:jc w:val="center"/>
              <w:rPr>
                <w:bCs/>
                <w:color w:val="000000"/>
              </w:rPr>
            </w:pPr>
          </w:p>
        </w:tc>
        <w:tc>
          <w:tcPr>
            <w:tcW w:w="1227" w:type="dxa"/>
            <w:vMerge/>
            <w:vAlign w:val="center"/>
          </w:tcPr>
          <w:p w14:paraId="166FB5AA" w14:textId="77777777" w:rsidR="00392C87" w:rsidRPr="000F65D0" w:rsidRDefault="00392C87" w:rsidP="00392C87">
            <w:pPr>
              <w:jc w:val="center"/>
              <w:rPr>
                <w:bCs/>
                <w:color w:val="000000"/>
              </w:rPr>
            </w:pPr>
          </w:p>
        </w:tc>
        <w:tc>
          <w:tcPr>
            <w:tcW w:w="1227" w:type="dxa"/>
            <w:vMerge/>
            <w:vAlign w:val="center"/>
          </w:tcPr>
          <w:p w14:paraId="5698EFE2" w14:textId="77777777" w:rsidR="00392C87" w:rsidRPr="000F65D0" w:rsidRDefault="00392C87" w:rsidP="00392C87">
            <w:pPr>
              <w:jc w:val="center"/>
              <w:rPr>
                <w:bCs/>
                <w:color w:val="000000"/>
              </w:rPr>
            </w:pPr>
          </w:p>
        </w:tc>
        <w:tc>
          <w:tcPr>
            <w:tcW w:w="1227" w:type="dxa"/>
            <w:vMerge/>
            <w:vAlign w:val="center"/>
          </w:tcPr>
          <w:p w14:paraId="443782A0" w14:textId="77777777" w:rsidR="00392C87" w:rsidRPr="000F65D0" w:rsidRDefault="00392C87" w:rsidP="00392C87">
            <w:pPr>
              <w:jc w:val="center"/>
              <w:rPr>
                <w:bCs/>
                <w:color w:val="000000"/>
              </w:rPr>
            </w:pPr>
          </w:p>
        </w:tc>
        <w:tc>
          <w:tcPr>
            <w:tcW w:w="1227" w:type="dxa"/>
            <w:vMerge/>
            <w:vAlign w:val="center"/>
          </w:tcPr>
          <w:p w14:paraId="209AFF94" w14:textId="77777777" w:rsidR="00392C87" w:rsidRPr="000F65D0" w:rsidRDefault="00392C87" w:rsidP="00392C87">
            <w:pPr>
              <w:jc w:val="center"/>
              <w:rPr>
                <w:bCs/>
                <w:color w:val="000000"/>
              </w:rPr>
            </w:pPr>
          </w:p>
        </w:tc>
        <w:tc>
          <w:tcPr>
            <w:tcW w:w="1227" w:type="dxa"/>
            <w:vMerge/>
            <w:vAlign w:val="center"/>
          </w:tcPr>
          <w:p w14:paraId="754BA73B" w14:textId="77777777" w:rsidR="00392C87" w:rsidRPr="000F65D0" w:rsidRDefault="00392C87" w:rsidP="00392C87">
            <w:pPr>
              <w:jc w:val="center"/>
              <w:rPr>
                <w:bCs/>
                <w:color w:val="000000"/>
              </w:rPr>
            </w:pPr>
          </w:p>
        </w:tc>
        <w:tc>
          <w:tcPr>
            <w:tcW w:w="1248" w:type="dxa"/>
            <w:vMerge/>
          </w:tcPr>
          <w:p w14:paraId="725B73CC" w14:textId="77777777" w:rsidR="00392C87" w:rsidRPr="000F65D0" w:rsidRDefault="00392C87" w:rsidP="00392C87">
            <w:pPr>
              <w:jc w:val="center"/>
            </w:pPr>
          </w:p>
        </w:tc>
        <w:tc>
          <w:tcPr>
            <w:tcW w:w="1257" w:type="dxa"/>
          </w:tcPr>
          <w:p w14:paraId="39765292" w14:textId="77777777" w:rsidR="00392C87" w:rsidRPr="000F65D0" w:rsidRDefault="00392C87" w:rsidP="00392C87"/>
        </w:tc>
        <w:tc>
          <w:tcPr>
            <w:tcW w:w="1926" w:type="dxa"/>
            <w:vAlign w:val="center"/>
          </w:tcPr>
          <w:p w14:paraId="0B4A6F74" w14:textId="77777777" w:rsidR="00392C87" w:rsidRPr="000F65D0" w:rsidRDefault="00392C87" w:rsidP="00392C87">
            <w:r w:rsidRPr="000F65D0">
              <w:t>В том числе:</w:t>
            </w:r>
          </w:p>
        </w:tc>
      </w:tr>
      <w:tr w:rsidR="00392C87" w:rsidRPr="000F65D0" w14:paraId="4EC7CC7E" w14:textId="77777777" w:rsidTr="00392C87">
        <w:trPr>
          <w:trHeight w:val="102"/>
        </w:trPr>
        <w:tc>
          <w:tcPr>
            <w:tcW w:w="1929" w:type="dxa"/>
            <w:vMerge/>
            <w:vAlign w:val="center"/>
          </w:tcPr>
          <w:p w14:paraId="0DA5B1CF" w14:textId="77777777" w:rsidR="00392C87" w:rsidRPr="000F65D0" w:rsidRDefault="00392C87" w:rsidP="00392C87">
            <w:pPr>
              <w:jc w:val="center"/>
              <w:rPr>
                <w:bCs/>
                <w:color w:val="000000"/>
              </w:rPr>
            </w:pPr>
          </w:p>
        </w:tc>
        <w:tc>
          <w:tcPr>
            <w:tcW w:w="1287" w:type="dxa"/>
            <w:vMerge/>
            <w:vAlign w:val="center"/>
          </w:tcPr>
          <w:p w14:paraId="28A30201" w14:textId="77777777" w:rsidR="00392C87" w:rsidRPr="000F65D0" w:rsidRDefault="00392C87" w:rsidP="00392C87">
            <w:pPr>
              <w:jc w:val="center"/>
              <w:rPr>
                <w:bCs/>
                <w:color w:val="000000"/>
              </w:rPr>
            </w:pPr>
          </w:p>
        </w:tc>
        <w:tc>
          <w:tcPr>
            <w:tcW w:w="1854" w:type="dxa"/>
            <w:vMerge/>
            <w:vAlign w:val="center"/>
          </w:tcPr>
          <w:p w14:paraId="1090B5DC" w14:textId="77777777" w:rsidR="00392C87" w:rsidRPr="000F65D0" w:rsidRDefault="00392C87" w:rsidP="00392C87">
            <w:pPr>
              <w:jc w:val="center"/>
              <w:rPr>
                <w:bCs/>
                <w:color w:val="000000"/>
              </w:rPr>
            </w:pPr>
          </w:p>
        </w:tc>
        <w:tc>
          <w:tcPr>
            <w:tcW w:w="1227" w:type="dxa"/>
            <w:vMerge/>
            <w:vAlign w:val="center"/>
          </w:tcPr>
          <w:p w14:paraId="1A9D7611" w14:textId="77777777" w:rsidR="00392C87" w:rsidRPr="000F65D0" w:rsidRDefault="00392C87" w:rsidP="00392C87">
            <w:pPr>
              <w:jc w:val="center"/>
              <w:rPr>
                <w:bCs/>
                <w:color w:val="000000"/>
              </w:rPr>
            </w:pPr>
          </w:p>
        </w:tc>
        <w:tc>
          <w:tcPr>
            <w:tcW w:w="1227" w:type="dxa"/>
            <w:vMerge/>
            <w:vAlign w:val="center"/>
          </w:tcPr>
          <w:p w14:paraId="25C7260C" w14:textId="77777777" w:rsidR="00392C87" w:rsidRPr="000F65D0" w:rsidRDefault="00392C87" w:rsidP="00392C87">
            <w:pPr>
              <w:jc w:val="center"/>
              <w:rPr>
                <w:bCs/>
                <w:color w:val="000000"/>
              </w:rPr>
            </w:pPr>
          </w:p>
        </w:tc>
        <w:tc>
          <w:tcPr>
            <w:tcW w:w="1227" w:type="dxa"/>
            <w:vMerge/>
            <w:vAlign w:val="center"/>
          </w:tcPr>
          <w:p w14:paraId="640B52DA" w14:textId="77777777" w:rsidR="00392C87" w:rsidRPr="000F65D0" w:rsidRDefault="00392C87" w:rsidP="00392C87">
            <w:pPr>
              <w:jc w:val="center"/>
              <w:rPr>
                <w:bCs/>
                <w:color w:val="000000"/>
              </w:rPr>
            </w:pPr>
          </w:p>
        </w:tc>
        <w:tc>
          <w:tcPr>
            <w:tcW w:w="1227" w:type="dxa"/>
            <w:vMerge/>
            <w:vAlign w:val="center"/>
          </w:tcPr>
          <w:p w14:paraId="217673C0" w14:textId="77777777" w:rsidR="00392C87" w:rsidRPr="000F65D0" w:rsidRDefault="00392C87" w:rsidP="00392C87">
            <w:pPr>
              <w:jc w:val="center"/>
              <w:rPr>
                <w:bCs/>
                <w:color w:val="000000"/>
              </w:rPr>
            </w:pPr>
          </w:p>
        </w:tc>
        <w:tc>
          <w:tcPr>
            <w:tcW w:w="1227" w:type="dxa"/>
            <w:vMerge/>
            <w:vAlign w:val="center"/>
          </w:tcPr>
          <w:p w14:paraId="58435E92" w14:textId="77777777" w:rsidR="00392C87" w:rsidRPr="000F65D0" w:rsidRDefault="00392C87" w:rsidP="00392C87">
            <w:pPr>
              <w:jc w:val="center"/>
              <w:rPr>
                <w:bCs/>
                <w:color w:val="000000"/>
              </w:rPr>
            </w:pPr>
          </w:p>
        </w:tc>
        <w:tc>
          <w:tcPr>
            <w:tcW w:w="1248" w:type="dxa"/>
            <w:vMerge/>
          </w:tcPr>
          <w:p w14:paraId="2B8FEE5E" w14:textId="77777777" w:rsidR="00392C87" w:rsidRPr="000F65D0" w:rsidRDefault="00392C87" w:rsidP="00392C87">
            <w:pPr>
              <w:jc w:val="center"/>
            </w:pPr>
          </w:p>
        </w:tc>
        <w:tc>
          <w:tcPr>
            <w:tcW w:w="1257" w:type="dxa"/>
          </w:tcPr>
          <w:p w14:paraId="4BB85222" w14:textId="77777777" w:rsidR="00392C87" w:rsidRPr="000F65D0" w:rsidRDefault="00392C87" w:rsidP="00392C87"/>
        </w:tc>
        <w:tc>
          <w:tcPr>
            <w:tcW w:w="1926" w:type="dxa"/>
            <w:vAlign w:val="center"/>
          </w:tcPr>
          <w:p w14:paraId="7933AEDA" w14:textId="77777777" w:rsidR="00392C87" w:rsidRPr="000F65D0" w:rsidRDefault="00392C87" w:rsidP="00392C87">
            <w:r w:rsidRPr="000F65D0">
              <w:t>Федеральный бюджет</w:t>
            </w:r>
          </w:p>
        </w:tc>
      </w:tr>
      <w:tr w:rsidR="00392C87" w:rsidRPr="000F65D0" w14:paraId="5DB2CC0F" w14:textId="77777777" w:rsidTr="00392C87">
        <w:trPr>
          <w:trHeight w:val="102"/>
        </w:trPr>
        <w:tc>
          <w:tcPr>
            <w:tcW w:w="1929" w:type="dxa"/>
            <w:vMerge/>
            <w:vAlign w:val="center"/>
          </w:tcPr>
          <w:p w14:paraId="61FCDBCF" w14:textId="77777777" w:rsidR="00392C87" w:rsidRPr="000F65D0" w:rsidRDefault="00392C87" w:rsidP="00392C87">
            <w:pPr>
              <w:jc w:val="center"/>
              <w:rPr>
                <w:bCs/>
                <w:color w:val="000000"/>
              </w:rPr>
            </w:pPr>
          </w:p>
        </w:tc>
        <w:tc>
          <w:tcPr>
            <w:tcW w:w="1287" w:type="dxa"/>
            <w:vMerge/>
            <w:vAlign w:val="center"/>
          </w:tcPr>
          <w:p w14:paraId="3C896C77" w14:textId="77777777" w:rsidR="00392C87" w:rsidRPr="000F65D0" w:rsidRDefault="00392C87" w:rsidP="00392C87">
            <w:pPr>
              <w:jc w:val="center"/>
              <w:rPr>
                <w:bCs/>
                <w:color w:val="000000"/>
              </w:rPr>
            </w:pPr>
          </w:p>
        </w:tc>
        <w:tc>
          <w:tcPr>
            <w:tcW w:w="1854" w:type="dxa"/>
            <w:vMerge/>
            <w:vAlign w:val="center"/>
          </w:tcPr>
          <w:p w14:paraId="7F12EA04" w14:textId="77777777" w:rsidR="00392C87" w:rsidRPr="000F65D0" w:rsidRDefault="00392C87" w:rsidP="00392C87">
            <w:pPr>
              <w:jc w:val="center"/>
              <w:rPr>
                <w:bCs/>
                <w:color w:val="000000"/>
              </w:rPr>
            </w:pPr>
          </w:p>
        </w:tc>
        <w:tc>
          <w:tcPr>
            <w:tcW w:w="1227" w:type="dxa"/>
            <w:vMerge/>
            <w:vAlign w:val="center"/>
          </w:tcPr>
          <w:p w14:paraId="13A8A506" w14:textId="77777777" w:rsidR="00392C87" w:rsidRPr="000F65D0" w:rsidRDefault="00392C87" w:rsidP="00392C87">
            <w:pPr>
              <w:jc w:val="center"/>
              <w:rPr>
                <w:bCs/>
                <w:color w:val="000000"/>
              </w:rPr>
            </w:pPr>
          </w:p>
        </w:tc>
        <w:tc>
          <w:tcPr>
            <w:tcW w:w="1227" w:type="dxa"/>
            <w:vMerge/>
            <w:vAlign w:val="center"/>
          </w:tcPr>
          <w:p w14:paraId="47CF9D8A" w14:textId="77777777" w:rsidR="00392C87" w:rsidRPr="000F65D0" w:rsidRDefault="00392C87" w:rsidP="00392C87">
            <w:pPr>
              <w:jc w:val="center"/>
              <w:rPr>
                <w:bCs/>
                <w:color w:val="000000"/>
              </w:rPr>
            </w:pPr>
          </w:p>
        </w:tc>
        <w:tc>
          <w:tcPr>
            <w:tcW w:w="1227" w:type="dxa"/>
            <w:vMerge/>
            <w:vAlign w:val="center"/>
          </w:tcPr>
          <w:p w14:paraId="02DB801E" w14:textId="77777777" w:rsidR="00392C87" w:rsidRPr="000F65D0" w:rsidRDefault="00392C87" w:rsidP="00392C87">
            <w:pPr>
              <w:jc w:val="center"/>
              <w:rPr>
                <w:bCs/>
                <w:color w:val="000000"/>
              </w:rPr>
            </w:pPr>
          </w:p>
        </w:tc>
        <w:tc>
          <w:tcPr>
            <w:tcW w:w="1227" w:type="dxa"/>
            <w:vMerge/>
            <w:vAlign w:val="center"/>
          </w:tcPr>
          <w:p w14:paraId="39CEAF3A" w14:textId="77777777" w:rsidR="00392C87" w:rsidRPr="000F65D0" w:rsidRDefault="00392C87" w:rsidP="00392C87">
            <w:pPr>
              <w:jc w:val="center"/>
              <w:rPr>
                <w:bCs/>
                <w:color w:val="000000"/>
              </w:rPr>
            </w:pPr>
          </w:p>
        </w:tc>
        <w:tc>
          <w:tcPr>
            <w:tcW w:w="1227" w:type="dxa"/>
            <w:vMerge/>
            <w:vAlign w:val="center"/>
          </w:tcPr>
          <w:p w14:paraId="492523FB" w14:textId="77777777" w:rsidR="00392C87" w:rsidRPr="000F65D0" w:rsidRDefault="00392C87" w:rsidP="00392C87">
            <w:pPr>
              <w:jc w:val="center"/>
              <w:rPr>
                <w:bCs/>
                <w:color w:val="000000"/>
              </w:rPr>
            </w:pPr>
          </w:p>
        </w:tc>
        <w:tc>
          <w:tcPr>
            <w:tcW w:w="1248" w:type="dxa"/>
            <w:vMerge/>
          </w:tcPr>
          <w:p w14:paraId="30E231D8" w14:textId="77777777" w:rsidR="00392C87" w:rsidRPr="000F65D0" w:rsidRDefault="00392C87" w:rsidP="00392C87">
            <w:pPr>
              <w:jc w:val="center"/>
            </w:pPr>
          </w:p>
        </w:tc>
        <w:tc>
          <w:tcPr>
            <w:tcW w:w="1257" w:type="dxa"/>
          </w:tcPr>
          <w:p w14:paraId="709F0741" w14:textId="77777777" w:rsidR="00392C87" w:rsidRPr="000F65D0" w:rsidRDefault="00392C87" w:rsidP="00392C87"/>
        </w:tc>
        <w:tc>
          <w:tcPr>
            <w:tcW w:w="1926" w:type="dxa"/>
            <w:vAlign w:val="center"/>
          </w:tcPr>
          <w:p w14:paraId="1FE63603" w14:textId="77777777" w:rsidR="00392C87" w:rsidRPr="000F65D0" w:rsidRDefault="00392C87" w:rsidP="00392C87">
            <w:r w:rsidRPr="000F65D0">
              <w:t>Краевой бюджет</w:t>
            </w:r>
          </w:p>
        </w:tc>
      </w:tr>
      <w:tr w:rsidR="00392C87" w:rsidRPr="000F65D0" w14:paraId="79D9E11C" w14:textId="77777777" w:rsidTr="00392C87">
        <w:trPr>
          <w:trHeight w:val="102"/>
        </w:trPr>
        <w:tc>
          <w:tcPr>
            <w:tcW w:w="1929" w:type="dxa"/>
            <w:vMerge/>
            <w:vAlign w:val="center"/>
          </w:tcPr>
          <w:p w14:paraId="2F4B336B" w14:textId="77777777" w:rsidR="00392C87" w:rsidRPr="000F65D0" w:rsidRDefault="00392C87" w:rsidP="00392C87">
            <w:pPr>
              <w:jc w:val="center"/>
              <w:rPr>
                <w:bCs/>
                <w:color w:val="000000"/>
              </w:rPr>
            </w:pPr>
          </w:p>
        </w:tc>
        <w:tc>
          <w:tcPr>
            <w:tcW w:w="1287" w:type="dxa"/>
            <w:vMerge/>
            <w:vAlign w:val="center"/>
          </w:tcPr>
          <w:p w14:paraId="73004CC9" w14:textId="77777777" w:rsidR="00392C87" w:rsidRPr="000F65D0" w:rsidRDefault="00392C87" w:rsidP="00392C87">
            <w:pPr>
              <w:jc w:val="center"/>
              <w:rPr>
                <w:bCs/>
                <w:color w:val="000000"/>
              </w:rPr>
            </w:pPr>
          </w:p>
        </w:tc>
        <w:tc>
          <w:tcPr>
            <w:tcW w:w="1854" w:type="dxa"/>
            <w:vMerge/>
            <w:vAlign w:val="center"/>
          </w:tcPr>
          <w:p w14:paraId="6D8EAEB5" w14:textId="77777777" w:rsidR="00392C87" w:rsidRPr="000F65D0" w:rsidRDefault="00392C87" w:rsidP="00392C87">
            <w:pPr>
              <w:jc w:val="center"/>
              <w:rPr>
                <w:bCs/>
                <w:color w:val="000000"/>
              </w:rPr>
            </w:pPr>
          </w:p>
        </w:tc>
        <w:tc>
          <w:tcPr>
            <w:tcW w:w="1227" w:type="dxa"/>
            <w:vMerge/>
            <w:vAlign w:val="center"/>
          </w:tcPr>
          <w:p w14:paraId="15D140FB" w14:textId="77777777" w:rsidR="00392C87" w:rsidRPr="000F65D0" w:rsidRDefault="00392C87" w:rsidP="00392C87">
            <w:pPr>
              <w:jc w:val="center"/>
              <w:rPr>
                <w:bCs/>
                <w:color w:val="000000"/>
              </w:rPr>
            </w:pPr>
          </w:p>
        </w:tc>
        <w:tc>
          <w:tcPr>
            <w:tcW w:w="1227" w:type="dxa"/>
            <w:vMerge/>
            <w:vAlign w:val="center"/>
          </w:tcPr>
          <w:p w14:paraId="17B68DF7" w14:textId="77777777" w:rsidR="00392C87" w:rsidRPr="000F65D0" w:rsidRDefault="00392C87" w:rsidP="00392C87">
            <w:pPr>
              <w:jc w:val="center"/>
              <w:rPr>
                <w:bCs/>
                <w:color w:val="000000"/>
              </w:rPr>
            </w:pPr>
          </w:p>
        </w:tc>
        <w:tc>
          <w:tcPr>
            <w:tcW w:w="1227" w:type="dxa"/>
            <w:vMerge/>
            <w:vAlign w:val="center"/>
          </w:tcPr>
          <w:p w14:paraId="5170F9B9" w14:textId="77777777" w:rsidR="00392C87" w:rsidRPr="000F65D0" w:rsidRDefault="00392C87" w:rsidP="00392C87">
            <w:pPr>
              <w:jc w:val="center"/>
              <w:rPr>
                <w:bCs/>
                <w:color w:val="000000"/>
              </w:rPr>
            </w:pPr>
          </w:p>
        </w:tc>
        <w:tc>
          <w:tcPr>
            <w:tcW w:w="1227" w:type="dxa"/>
            <w:vMerge/>
            <w:vAlign w:val="center"/>
          </w:tcPr>
          <w:p w14:paraId="76290280" w14:textId="77777777" w:rsidR="00392C87" w:rsidRPr="000F65D0" w:rsidRDefault="00392C87" w:rsidP="00392C87">
            <w:pPr>
              <w:jc w:val="center"/>
              <w:rPr>
                <w:bCs/>
                <w:color w:val="000000"/>
              </w:rPr>
            </w:pPr>
          </w:p>
        </w:tc>
        <w:tc>
          <w:tcPr>
            <w:tcW w:w="1227" w:type="dxa"/>
            <w:vMerge/>
            <w:vAlign w:val="center"/>
          </w:tcPr>
          <w:p w14:paraId="1E51CF9B" w14:textId="77777777" w:rsidR="00392C87" w:rsidRPr="000F65D0" w:rsidRDefault="00392C87" w:rsidP="00392C87">
            <w:pPr>
              <w:jc w:val="center"/>
              <w:rPr>
                <w:bCs/>
                <w:color w:val="000000"/>
              </w:rPr>
            </w:pPr>
          </w:p>
        </w:tc>
        <w:tc>
          <w:tcPr>
            <w:tcW w:w="1248" w:type="dxa"/>
            <w:vMerge/>
          </w:tcPr>
          <w:p w14:paraId="43961E63" w14:textId="77777777" w:rsidR="00392C87" w:rsidRPr="000F65D0" w:rsidRDefault="00392C87" w:rsidP="00392C87">
            <w:pPr>
              <w:jc w:val="center"/>
            </w:pPr>
          </w:p>
        </w:tc>
        <w:tc>
          <w:tcPr>
            <w:tcW w:w="1257" w:type="dxa"/>
          </w:tcPr>
          <w:p w14:paraId="711894D4" w14:textId="77777777" w:rsidR="00392C87" w:rsidRPr="000F65D0" w:rsidRDefault="00392C87" w:rsidP="00392C87"/>
        </w:tc>
        <w:tc>
          <w:tcPr>
            <w:tcW w:w="1926" w:type="dxa"/>
            <w:vAlign w:val="center"/>
          </w:tcPr>
          <w:p w14:paraId="57127330" w14:textId="77777777" w:rsidR="00392C87" w:rsidRPr="000F65D0" w:rsidRDefault="00392C87" w:rsidP="00392C87">
            <w:r w:rsidRPr="000F65D0">
              <w:t>Местный бюджет</w:t>
            </w:r>
          </w:p>
        </w:tc>
      </w:tr>
      <w:tr w:rsidR="00392C87" w:rsidRPr="000F65D0" w14:paraId="31579732" w14:textId="77777777" w:rsidTr="00392C87">
        <w:trPr>
          <w:trHeight w:val="102"/>
        </w:trPr>
        <w:tc>
          <w:tcPr>
            <w:tcW w:w="1929" w:type="dxa"/>
            <w:vMerge w:val="restart"/>
            <w:vAlign w:val="center"/>
          </w:tcPr>
          <w:p w14:paraId="369DE5DC" w14:textId="77777777" w:rsidR="00392C87" w:rsidRPr="000F65D0" w:rsidRDefault="00392C87" w:rsidP="00392C87">
            <w:pPr>
              <w:pStyle w:val="a3"/>
              <w:widowControl w:val="0"/>
              <w:tabs>
                <w:tab w:val="left" w:pos="0"/>
              </w:tabs>
              <w:ind w:left="0"/>
              <w:jc w:val="both"/>
            </w:pPr>
            <w:r>
              <w:rPr>
                <w:color w:val="000000"/>
              </w:rPr>
              <w:t>4</w:t>
            </w:r>
            <w:r w:rsidRPr="000F65D0">
              <w:rPr>
                <w:color w:val="000000"/>
              </w:rPr>
              <w:t>.К</w:t>
            </w:r>
            <w:r w:rsidRPr="000F65D0">
              <w:t>апитальный ремонт Памятника воинам, погибшим в годы Великой Отечественной войны (1941 - 1945 гг.) с. Солоновка, с. 10 лет Октября, с. Павловка</w:t>
            </w:r>
          </w:p>
          <w:p w14:paraId="6287F7F8" w14:textId="77777777" w:rsidR="00392C87" w:rsidRPr="000F65D0" w:rsidRDefault="00392C87" w:rsidP="00392C87">
            <w:pPr>
              <w:rPr>
                <w:bCs/>
                <w:color w:val="000000"/>
              </w:rPr>
            </w:pPr>
          </w:p>
          <w:p w14:paraId="1540D723" w14:textId="77777777" w:rsidR="00392C87" w:rsidRPr="000F65D0" w:rsidRDefault="00392C87" w:rsidP="00392C87">
            <w:pPr>
              <w:rPr>
                <w:color w:val="000000"/>
              </w:rPr>
            </w:pPr>
          </w:p>
        </w:tc>
        <w:tc>
          <w:tcPr>
            <w:tcW w:w="1287" w:type="dxa"/>
            <w:vMerge w:val="restart"/>
            <w:vAlign w:val="center"/>
          </w:tcPr>
          <w:p w14:paraId="738A1EB9" w14:textId="77777777" w:rsidR="00392C87" w:rsidRPr="000F65D0" w:rsidRDefault="00392C87" w:rsidP="00392C87">
            <w:pPr>
              <w:jc w:val="center"/>
              <w:rPr>
                <w:color w:val="000000"/>
              </w:rPr>
            </w:pPr>
          </w:p>
        </w:tc>
        <w:tc>
          <w:tcPr>
            <w:tcW w:w="1854" w:type="dxa"/>
            <w:vMerge w:val="restart"/>
            <w:vAlign w:val="center"/>
          </w:tcPr>
          <w:p w14:paraId="14C98437" w14:textId="77777777" w:rsidR="00392C87" w:rsidRPr="000F65D0" w:rsidRDefault="00392C87" w:rsidP="00392C87">
            <w:pPr>
              <w:jc w:val="center"/>
              <w:rPr>
                <w:bCs/>
                <w:color w:val="000000"/>
              </w:rPr>
            </w:pPr>
            <w:r w:rsidRPr="000F65D0">
              <w:rPr>
                <w:bCs/>
                <w:color w:val="000000"/>
              </w:rPr>
              <w:t>Администрация сельсовета</w:t>
            </w:r>
          </w:p>
        </w:tc>
        <w:tc>
          <w:tcPr>
            <w:tcW w:w="1227" w:type="dxa"/>
            <w:vMerge w:val="restart"/>
            <w:vAlign w:val="center"/>
          </w:tcPr>
          <w:p w14:paraId="11E1DFC4" w14:textId="77777777" w:rsidR="00392C87" w:rsidRDefault="00392C87" w:rsidP="00392C87">
            <w:pPr>
              <w:jc w:val="center"/>
              <w:rPr>
                <w:bCs/>
                <w:color w:val="000000"/>
              </w:rPr>
            </w:pPr>
          </w:p>
          <w:p w14:paraId="21521502" w14:textId="77777777" w:rsidR="00392C87" w:rsidRDefault="00392C87" w:rsidP="00392C87">
            <w:pPr>
              <w:jc w:val="center"/>
              <w:rPr>
                <w:bCs/>
                <w:color w:val="000000"/>
              </w:rPr>
            </w:pPr>
          </w:p>
          <w:p w14:paraId="64FCA70B" w14:textId="77777777" w:rsidR="00392C87" w:rsidRDefault="00392C87" w:rsidP="00392C87">
            <w:pPr>
              <w:jc w:val="center"/>
              <w:rPr>
                <w:bCs/>
                <w:color w:val="000000"/>
              </w:rPr>
            </w:pPr>
          </w:p>
          <w:p w14:paraId="4BA14F7A" w14:textId="77777777" w:rsidR="00392C87" w:rsidRDefault="00392C87" w:rsidP="00392C87">
            <w:pPr>
              <w:jc w:val="center"/>
              <w:rPr>
                <w:bCs/>
                <w:color w:val="000000"/>
              </w:rPr>
            </w:pPr>
          </w:p>
          <w:p w14:paraId="0672C62D" w14:textId="77777777" w:rsidR="00392C87" w:rsidRDefault="00392C87" w:rsidP="00392C87">
            <w:pPr>
              <w:jc w:val="center"/>
              <w:rPr>
                <w:bCs/>
                <w:color w:val="000000"/>
              </w:rPr>
            </w:pPr>
          </w:p>
          <w:p w14:paraId="7C29716E" w14:textId="77777777" w:rsidR="00392C87" w:rsidRDefault="00392C87" w:rsidP="00392C87">
            <w:pPr>
              <w:jc w:val="center"/>
              <w:rPr>
                <w:bCs/>
                <w:color w:val="000000"/>
              </w:rPr>
            </w:pPr>
          </w:p>
          <w:p w14:paraId="5CF174EE" w14:textId="77777777" w:rsidR="00392C87" w:rsidRDefault="00392C87" w:rsidP="00392C87">
            <w:pPr>
              <w:jc w:val="center"/>
              <w:rPr>
                <w:bCs/>
                <w:color w:val="000000"/>
              </w:rPr>
            </w:pPr>
          </w:p>
          <w:p w14:paraId="361FC4EC" w14:textId="77777777" w:rsidR="00392C87" w:rsidRDefault="00392C87" w:rsidP="00392C87">
            <w:pPr>
              <w:jc w:val="center"/>
              <w:rPr>
                <w:bCs/>
                <w:color w:val="000000"/>
              </w:rPr>
            </w:pPr>
          </w:p>
          <w:p w14:paraId="7BD2723D" w14:textId="77777777" w:rsidR="00392C87" w:rsidRPr="000F65D0" w:rsidRDefault="00392C87" w:rsidP="00392C87">
            <w:pPr>
              <w:jc w:val="center"/>
              <w:rPr>
                <w:bCs/>
                <w:color w:val="000000"/>
              </w:rPr>
            </w:pPr>
            <w:r>
              <w:rPr>
                <w:bCs/>
                <w:color w:val="000000"/>
              </w:rPr>
              <w:t>11000</w:t>
            </w:r>
          </w:p>
        </w:tc>
        <w:tc>
          <w:tcPr>
            <w:tcW w:w="1227" w:type="dxa"/>
            <w:vMerge w:val="restart"/>
            <w:vAlign w:val="center"/>
          </w:tcPr>
          <w:p w14:paraId="53758C90" w14:textId="77777777" w:rsidR="00392C87" w:rsidRDefault="00392C87" w:rsidP="00392C87">
            <w:pPr>
              <w:jc w:val="center"/>
              <w:rPr>
                <w:bCs/>
                <w:color w:val="000000"/>
              </w:rPr>
            </w:pPr>
          </w:p>
          <w:p w14:paraId="5F9E5AA2" w14:textId="77777777" w:rsidR="00392C87" w:rsidRDefault="00392C87" w:rsidP="00392C87">
            <w:pPr>
              <w:jc w:val="center"/>
              <w:rPr>
                <w:bCs/>
                <w:color w:val="000000"/>
              </w:rPr>
            </w:pPr>
          </w:p>
          <w:p w14:paraId="5907EF63" w14:textId="77777777" w:rsidR="00392C87" w:rsidRDefault="00392C87" w:rsidP="00392C87">
            <w:pPr>
              <w:jc w:val="center"/>
              <w:rPr>
                <w:bCs/>
                <w:color w:val="000000"/>
              </w:rPr>
            </w:pPr>
          </w:p>
          <w:p w14:paraId="20779071" w14:textId="77777777" w:rsidR="00392C87" w:rsidRDefault="00392C87" w:rsidP="00392C87">
            <w:pPr>
              <w:jc w:val="center"/>
              <w:rPr>
                <w:bCs/>
                <w:color w:val="000000"/>
              </w:rPr>
            </w:pPr>
          </w:p>
          <w:p w14:paraId="25ED12F9" w14:textId="77777777" w:rsidR="00392C87" w:rsidRDefault="00392C87" w:rsidP="00392C87">
            <w:pPr>
              <w:jc w:val="center"/>
              <w:rPr>
                <w:bCs/>
                <w:color w:val="000000"/>
              </w:rPr>
            </w:pPr>
          </w:p>
          <w:p w14:paraId="12FD9EB8" w14:textId="77777777" w:rsidR="00392C87" w:rsidRDefault="00392C87" w:rsidP="00392C87">
            <w:pPr>
              <w:jc w:val="center"/>
              <w:rPr>
                <w:bCs/>
                <w:color w:val="000000"/>
              </w:rPr>
            </w:pPr>
          </w:p>
          <w:p w14:paraId="26BEBE87" w14:textId="77777777" w:rsidR="00392C87" w:rsidRDefault="00392C87" w:rsidP="00392C87">
            <w:pPr>
              <w:jc w:val="center"/>
              <w:rPr>
                <w:bCs/>
                <w:color w:val="000000"/>
              </w:rPr>
            </w:pPr>
          </w:p>
          <w:p w14:paraId="7EA01808" w14:textId="77777777" w:rsidR="00392C87" w:rsidRDefault="00392C87" w:rsidP="00392C87">
            <w:pPr>
              <w:jc w:val="center"/>
              <w:rPr>
                <w:bCs/>
                <w:color w:val="000000"/>
              </w:rPr>
            </w:pPr>
          </w:p>
          <w:p w14:paraId="5EC6E6B0" w14:textId="77777777" w:rsidR="00392C87" w:rsidRPr="000F65D0" w:rsidRDefault="00392C87" w:rsidP="00392C87">
            <w:pPr>
              <w:jc w:val="center"/>
              <w:rPr>
                <w:bCs/>
                <w:color w:val="000000"/>
              </w:rPr>
            </w:pPr>
            <w:r>
              <w:rPr>
                <w:bCs/>
                <w:color w:val="000000"/>
              </w:rPr>
              <w:t>11000</w:t>
            </w:r>
          </w:p>
        </w:tc>
        <w:tc>
          <w:tcPr>
            <w:tcW w:w="1227" w:type="dxa"/>
            <w:vMerge w:val="restart"/>
            <w:vAlign w:val="center"/>
          </w:tcPr>
          <w:p w14:paraId="0F8CCA7A" w14:textId="77777777" w:rsidR="00392C87" w:rsidRDefault="00392C87" w:rsidP="00392C87">
            <w:pPr>
              <w:jc w:val="center"/>
              <w:rPr>
                <w:bCs/>
                <w:color w:val="000000"/>
              </w:rPr>
            </w:pPr>
          </w:p>
          <w:p w14:paraId="27406A50" w14:textId="77777777" w:rsidR="00392C87" w:rsidRDefault="00392C87" w:rsidP="00392C87">
            <w:pPr>
              <w:jc w:val="center"/>
              <w:rPr>
                <w:bCs/>
                <w:color w:val="000000"/>
              </w:rPr>
            </w:pPr>
          </w:p>
          <w:p w14:paraId="6D3B372E" w14:textId="77777777" w:rsidR="00392C87" w:rsidRDefault="00392C87" w:rsidP="00392C87">
            <w:pPr>
              <w:jc w:val="center"/>
              <w:rPr>
                <w:bCs/>
                <w:color w:val="000000"/>
              </w:rPr>
            </w:pPr>
          </w:p>
          <w:p w14:paraId="13C0E1CA" w14:textId="77777777" w:rsidR="00392C87" w:rsidRDefault="00392C87" w:rsidP="00392C87">
            <w:pPr>
              <w:jc w:val="center"/>
              <w:rPr>
                <w:bCs/>
                <w:color w:val="000000"/>
              </w:rPr>
            </w:pPr>
          </w:p>
          <w:p w14:paraId="69A2C272" w14:textId="77777777" w:rsidR="00392C87" w:rsidRDefault="00392C87" w:rsidP="00392C87">
            <w:pPr>
              <w:jc w:val="center"/>
              <w:rPr>
                <w:bCs/>
                <w:color w:val="000000"/>
              </w:rPr>
            </w:pPr>
          </w:p>
          <w:p w14:paraId="240A74DE" w14:textId="77777777" w:rsidR="00392C87" w:rsidRDefault="00392C87" w:rsidP="00392C87">
            <w:pPr>
              <w:jc w:val="center"/>
              <w:rPr>
                <w:bCs/>
                <w:color w:val="000000"/>
              </w:rPr>
            </w:pPr>
          </w:p>
          <w:p w14:paraId="4032403D" w14:textId="77777777" w:rsidR="00392C87" w:rsidRDefault="00392C87" w:rsidP="00392C87">
            <w:pPr>
              <w:jc w:val="center"/>
              <w:rPr>
                <w:bCs/>
                <w:color w:val="000000"/>
              </w:rPr>
            </w:pPr>
          </w:p>
          <w:p w14:paraId="62D74AF6" w14:textId="77777777" w:rsidR="00392C87" w:rsidRDefault="00392C87" w:rsidP="00392C87">
            <w:pPr>
              <w:jc w:val="center"/>
              <w:rPr>
                <w:bCs/>
                <w:color w:val="000000"/>
              </w:rPr>
            </w:pPr>
          </w:p>
          <w:p w14:paraId="7863A14C" w14:textId="77777777" w:rsidR="00392C87" w:rsidRPr="000F65D0" w:rsidRDefault="00392C87" w:rsidP="00392C87">
            <w:pPr>
              <w:jc w:val="center"/>
              <w:rPr>
                <w:bCs/>
                <w:color w:val="000000"/>
              </w:rPr>
            </w:pPr>
            <w:r>
              <w:rPr>
                <w:bCs/>
                <w:color w:val="000000"/>
              </w:rPr>
              <w:t>11000</w:t>
            </w:r>
          </w:p>
        </w:tc>
        <w:tc>
          <w:tcPr>
            <w:tcW w:w="1227" w:type="dxa"/>
            <w:vMerge w:val="restart"/>
            <w:vAlign w:val="center"/>
          </w:tcPr>
          <w:p w14:paraId="212FC9F6" w14:textId="77777777" w:rsidR="00392C87" w:rsidRDefault="00392C87" w:rsidP="00392C87">
            <w:pPr>
              <w:jc w:val="center"/>
              <w:rPr>
                <w:bCs/>
                <w:color w:val="000000"/>
              </w:rPr>
            </w:pPr>
          </w:p>
          <w:p w14:paraId="4163A4D4" w14:textId="77777777" w:rsidR="00392C87" w:rsidRDefault="00392C87" w:rsidP="00392C87">
            <w:pPr>
              <w:jc w:val="center"/>
              <w:rPr>
                <w:bCs/>
                <w:color w:val="000000"/>
              </w:rPr>
            </w:pPr>
          </w:p>
          <w:p w14:paraId="26B73747" w14:textId="77777777" w:rsidR="00392C87" w:rsidRDefault="00392C87" w:rsidP="00392C87">
            <w:pPr>
              <w:jc w:val="center"/>
              <w:rPr>
                <w:bCs/>
                <w:color w:val="000000"/>
              </w:rPr>
            </w:pPr>
          </w:p>
          <w:p w14:paraId="5DD06599" w14:textId="77777777" w:rsidR="00392C87" w:rsidRDefault="00392C87" w:rsidP="00392C87">
            <w:pPr>
              <w:jc w:val="center"/>
              <w:rPr>
                <w:bCs/>
                <w:color w:val="000000"/>
              </w:rPr>
            </w:pPr>
          </w:p>
          <w:p w14:paraId="1ED69160" w14:textId="77777777" w:rsidR="00392C87" w:rsidRDefault="00392C87" w:rsidP="00392C87">
            <w:pPr>
              <w:jc w:val="center"/>
              <w:rPr>
                <w:bCs/>
                <w:color w:val="000000"/>
              </w:rPr>
            </w:pPr>
          </w:p>
          <w:p w14:paraId="2893CDD8" w14:textId="77777777" w:rsidR="00392C87" w:rsidRDefault="00392C87" w:rsidP="00392C87">
            <w:pPr>
              <w:jc w:val="center"/>
              <w:rPr>
                <w:bCs/>
                <w:color w:val="000000"/>
              </w:rPr>
            </w:pPr>
          </w:p>
          <w:p w14:paraId="494C9343" w14:textId="77777777" w:rsidR="00392C87" w:rsidRDefault="00392C87" w:rsidP="00392C87">
            <w:pPr>
              <w:jc w:val="center"/>
              <w:rPr>
                <w:bCs/>
                <w:color w:val="000000"/>
              </w:rPr>
            </w:pPr>
          </w:p>
          <w:p w14:paraId="19BA493C" w14:textId="77777777" w:rsidR="00392C87" w:rsidRDefault="00392C87" w:rsidP="00392C87">
            <w:pPr>
              <w:jc w:val="center"/>
              <w:rPr>
                <w:bCs/>
                <w:color w:val="000000"/>
              </w:rPr>
            </w:pPr>
          </w:p>
          <w:p w14:paraId="1A9838BF" w14:textId="77777777" w:rsidR="00392C87" w:rsidRPr="000F65D0" w:rsidRDefault="00392C87" w:rsidP="00392C87">
            <w:pPr>
              <w:jc w:val="center"/>
              <w:rPr>
                <w:bCs/>
                <w:color w:val="000000"/>
              </w:rPr>
            </w:pPr>
            <w:r>
              <w:rPr>
                <w:bCs/>
                <w:color w:val="000000"/>
              </w:rPr>
              <w:t>11000</w:t>
            </w:r>
          </w:p>
        </w:tc>
        <w:tc>
          <w:tcPr>
            <w:tcW w:w="1227" w:type="dxa"/>
            <w:vMerge w:val="restart"/>
            <w:vAlign w:val="center"/>
          </w:tcPr>
          <w:p w14:paraId="5CC5C8D5" w14:textId="77777777" w:rsidR="00392C87" w:rsidRDefault="00392C87" w:rsidP="00392C87">
            <w:pPr>
              <w:jc w:val="center"/>
              <w:rPr>
                <w:bCs/>
                <w:color w:val="000000"/>
              </w:rPr>
            </w:pPr>
          </w:p>
          <w:p w14:paraId="2AB67E3A" w14:textId="77777777" w:rsidR="00392C87" w:rsidRDefault="00392C87" w:rsidP="00392C87">
            <w:pPr>
              <w:jc w:val="center"/>
              <w:rPr>
                <w:bCs/>
                <w:color w:val="000000"/>
              </w:rPr>
            </w:pPr>
          </w:p>
          <w:p w14:paraId="361551A9" w14:textId="77777777" w:rsidR="00392C87" w:rsidRDefault="00392C87" w:rsidP="00392C87">
            <w:pPr>
              <w:jc w:val="center"/>
              <w:rPr>
                <w:bCs/>
                <w:color w:val="000000"/>
              </w:rPr>
            </w:pPr>
          </w:p>
          <w:p w14:paraId="6AEA8B05" w14:textId="77777777" w:rsidR="00392C87" w:rsidRDefault="00392C87" w:rsidP="00392C87">
            <w:pPr>
              <w:jc w:val="center"/>
              <w:rPr>
                <w:bCs/>
                <w:color w:val="000000"/>
              </w:rPr>
            </w:pPr>
          </w:p>
          <w:p w14:paraId="42E43BB9" w14:textId="77777777" w:rsidR="00392C87" w:rsidRDefault="00392C87" w:rsidP="00392C87">
            <w:pPr>
              <w:jc w:val="center"/>
              <w:rPr>
                <w:bCs/>
                <w:color w:val="000000"/>
              </w:rPr>
            </w:pPr>
          </w:p>
          <w:p w14:paraId="48D3FA41" w14:textId="77777777" w:rsidR="00392C87" w:rsidRDefault="00392C87" w:rsidP="00392C87">
            <w:pPr>
              <w:jc w:val="center"/>
              <w:rPr>
                <w:bCs/>
                <w:color w:val="000000"/>
              </w:rPr>
            </w:pPr>
          </w:p>
          <w:p w14:paraId="0734657C" w14:textId="77777777" w:rsidR="00392C87" w:rsidRDefault="00392C87" w:rsidP="00392C87">
            <w:pPr>
              <w:jc w:val="center"/>
              <w:rPr>
                <w:bCs/>
                <w:color w:val="000000"/>
              </w:rPr>
            </w:pPr>
          </w:p>
          <w:p w14:paraId="0025FFAC" w14:textId="77777777" w:rsidR="00392C87" w:rsidRDefault="00392C87" w:rsidP="00392C87">
            <w:pPr>
              <w:jc w:val="center"/>
              <w:rPr>
                <w:bCs/>
                <w:color w:val="000000"/>
              </w:rPr>
            </w:pPr>
          </w:p>
          <w:p w14:paraId="4CCE10BF" w14:textId="77777777" w:rsidR="00392C87" w:rsidRPr="000F65D0" w:rsidRDefault="00392C87" w:rsidP="00392C87">
            <w:pPr>
              <w:jc w:val="center"/>
              <w:rPr>
                <w:bCs/>
                <w:color w:val="000000"/>
              </w:rPr>
            </w:pPr>
            <w:r>
              <w:rPr>
                <w:bCs/>
                <w:color w:val="000000"/>
              </w:rPr>
              <w:t>11000</w:t>
            </w:r>
          </w:p>
        </w:tc>
        <w:tc>
          <w:tcPr>
            <w:tcW w:w="1248" w:type="dxa"/>
            <w:vMerge w:val="restart"/>
          </w:tcPr>
          <w:p w14:paraId="18655020" w14:textId="77777777" w:rsidR="00392C87" w:rsidRDefault="00392C87" w:rsidP="00392C87">
            <w:pPr>
              <w:jc w:val="center"/>
            </w:pPr>
          </w:p>
          <w:p w14:paraId="01BF8A3C" w14:textId="77777777" w:rsidR="00392C87" w:rsidRDefault="00392C87" w:rsidP="00392C87">
            <w:pPr>
              <w:jc w:val="center"/>
            </w:pPr>
          </w:p>
          <w:p w14:paraId="2C26D286" w14:textId="77777777" w:rsidR="00392C87" w:rsidRDefault="00392C87" w:rsidP="00392C87">
            <w:pPr>
              <w:jc w:val="center"/>
            </w:pPr>
          </w:p>
          <w:p w14:paraId="68673765" w14:textId="77777777" w:rsidR="00392C87" w:rsidRDefault="00392C87" w:rsidP="00392C87">
            <w:pPr>
              <w:jc w:val="center"/>
            </w:pPr>
          </w:p>
          <w:p w14:paraId="5AC510EE" w14:textId="77777777" w:rsidR="00392C87" w:rsidRDefault="00392C87" w:rsidP="00392C87">
            <w:pPr>
              <w:jc w:val="center"/>
            </w:pPr>
          </w:p>
          <w:p w14:paraId="5527623C" w14:textId="77777777" w:rsidR="00392C87" w:rsidRDefault="00392C87" w:rsidP="00392C87">
            <w:pPr>
              <w:jc w:val="center"/>
            </w:pPr>
          </w:p>
          <w:p w14:paraId="62F08797" w14:textId="77777777" w:rsidR="00392C87" w:rsidRPr="000F65D0" w:rsidRDefault="00392C87" w:rsidP="00392C87">
            <w:pPr>
              <w:jc w:val="center"/>
            </w:pPr>
            <w:r>
              <w:t>66000</w:t>
            </w:r>
          </w:p>
        </w:tc>
        <w:tc>
          <w:tcPr>
            <w:tcW w:w="1257" w:type="dxa"/>
          </w:tcPr>
          <w:p w14:paraId="408E85FF" w14:textId="77777777" w:rsidR="00392C87" w:rsidRPr="000F65D0" w:rsidRDefault="00392C87" w:rsidP="00392C87"/>
        </w:tc>
        <w:tc>
          <w:tcPr>
            <w:tcW w:w="1926" w:type="dxa"/>
            <w:vAlign w:val="center"/>
          </w:tcPr>
          <w:p w14:paraId="36B74ED2" w14:textId="77777777" w:rsidR="00392C87" w:rsidRPr="000F65D0" w:rsidRDefault="00392C87" w:rsidP="00392C87">
            <w:r w:rsidRPr="000F65D0">
              <w:t>Всего</w:t>
            </w:r>
          </w:p>
        </w:tc>
      </w:tr>
      <w:tr w:rsidR="00392C87" w:rsidRPr="000F65D0" w14:paraId="25E00F08" w14:textId="77777777" w:rsidTr="00392C87">
        <w:trPr>
          <w:trHeight w:val="102"/>
        </w:trPr>
        <w:tc>
          <w:tcPr>
            <w:tcW w:w="1929" w:type="dxa"/>
            <w:vMerge/>
            <w:vAlign w:val="center"/>
          </w:tcPr>
          <w:p w14:paraId="085028E4" w14:textId="77777777" w:rsidR="00392C87" w:rsidRPr="000F65D0" w:rsidRDefault="00392C87" w:rsidP="00392C87">
            <w:pPr>
              <w:rPr>
                <w:color w:val="000000"/>
              </w:rPr>
            </w:pPr>
          </w:p>
        </w:tc>
        <w:tc>
          <w:tcPr>
            <w:tcW w:w="1287" w:type="dxa"/>
            <w:vMerge/>
            <w:vAlign w:val="center"/>
          </w:tcPr>
          <w:p w14:paraId="063D707F" w14:textId="77777777" w:rsidR="00392C87" w:rsidRPr="000F65D0" w:rsidRDefault="00392C87" w:rsidP="00392C87">
            <w:pPr>
              <w:jc w:val="center"/>
              <w:rPr>
                <w:color w:val="000000"/>
              </w:rPr>
            </w:pPr>
          </w:p>
        </w:tc>
        <w:tc>
          <w:tcPr>
            <w:tcW w:w="1854" w:type="dxa"/>
            <w:vMerge/>
            <w:vAlign w:val="center"/>
          </w:tcPr>
          <w:p w14:paraId="7E117E6A" w14:textId="77777777" w:rsidR="00392C87" w:rsidRPr="000F65D0" w:rsidRDefault="00392C87" w:rsidP="00392C87">
            <w:pPr>
              <w:jc w:val="center"/>
              <w:rPr>
                <w:color w:val="000000"/>
              </w:rPr>
            </w:pPr>
          </w:p>
        </w:tc>
        <w:tc>
          <w:tcPr>
            <w:tcW w:w="1227" w:type="dxa"/>
            <w:vMerge/>
            <w:vAlign w:val="center"/>
          </w:tcPr>
          <w:p w14:paraId="002BB740" w14:textId="77777777" w:rsidR="00392C87" w:rsidRPr="000F65D0" w:rsidRDefault="00392C87" w:rsidP="00392C87">
            <w:pPr>
              <w:jc w:val="center"/>
              <w:rPr>
                <w:bCs/>
                <w:color w:val="000000"/>
              </w:rPr>
            </w:pPr>
          </w:p>
        </w:tc>
        <w:tc>
          <w:tcPr>
            <w:tcW w:w="1227" w:type="dxa"/>
            <w:vMerge/>
            <w:vAlign w:val="center"/>
          </w:tcPr>
          <w:p w14:paraId="2821C6C7" w14:textId="77777777" w:rsidR="00392C87" w:rsidRPr="000F65D0" w:rsidRDefault="00392C87" w:rsidP="00392C87">
            <w:pPr>
              <w:jc w:val="center"/>
              <w:rPr>
                <w:bCs/>
                <w:color w:val="000000"/>
              </w:rPr>
            </w:pPr>
          </w:p>
        </w:tc>
        <w:tc>
          <w:tcPr>
            <w:tcW w:w="1227" w:type="dxa"/>
            <w:vMerge/>
            <w:vAlign w:val="center"/>
          </w:tcPr>
          <w:p w14:paraId="32D3806F" w14:textId="77777777" w:rsidR="00392C87" w:rsidRPr="000F65D0" w:rsidRDefault="00392C87" w:rsidP="00392C87">
            <w:pPr>
              <w:jc w:val="center"/>
              <w:rPr>
                <w:bCs/>
                <w:color w:val="000000"/>
              </w:rPr>
            </w:pPr>
          </w:p>
        </w:tc>
        <w:tc>
          <w:tcPr>
            <w:tcW w:w="1227" w:type="dxa"/>
            <w:vMerge/>
            <w:vAlign w:val="center"/>
          </w:tcPr>
          <w:p w14:paraId="76F2F6C4" w14:textId="77777777" w:rsidR="00392C87" w:rsidRPr="000F65D0" w:rsidRDefault="00392C87" w:rsidP="00392C87">
            <w:pPr>
              <w:jc w:val="center"/>
              <w:rPr>
                <w:bCs/>
                <w:color w:val="000000"/>
              </w:rPr>
            </w:pPr>
          </w:p>
        </w:tc>
        <w:tc>
          <w:tcPr>
            <w:tcW w:w="1227" w:type="dxa"/>
            <w:vMerge/>
            <w:vAlign w:val="center"/>
          </w:tcPr>
          <w:p w14:paraId="61F1B23D" w14:textId="77777777" w:rsidR="00392C87" w:rsidRPr="000F65D0" w:rsidRDefault="00392C87" w:rsidP="00392C87">
            <w:pPr>
              <w:jc w:val="center"/>
              <w:rPr>
                <w:bCs/>
                <w:color w:val="000000"/>
              </w:rPr>
            </w:pPr>
          </w:p>
        </w:tc>
        <w:tc>
          <w:tcPr>
            <w:tcW w:w="1248" w:type="dxa"/>
            <w:vMerge/>
          </w:tcPr>
          <w:p w14:paraId="104FC3E0" w14:textId="77777777" w:rsidR="00392C87" w:rsidRPr="000F65D0" w:rsidRDefault="00392C87" w:rsidP="00392C87">
            <w:pPr>
              <w:jc w:val="center"/>
            </w:pPr>
          </w:p>
        </w:tc>
        <w:tc>
          <w:tcPr>
            <w:tcW w:w="1257" w:type="dxa"/>
          </w:tcPr>
          <w:p w14:paraId="5F1A2990" w14:textId="77777777" w:rsidR="00392C87" w:rsidRPr="000F65D0" w:rsidRDefault="00392C87" w:rsidP="00392C87"/>
        </w:tc>
        <w:tc>
          <w:tcPr>
            <w:tcW w:w="1926" w:type="dxa"/>
            <w:vAlign w:val="center"/>
          </w:tcPr>
          <w:p w14:paraId="09B95434" w14:textId="77777777" w:rsidR="00392C87" w:rsidRPr="000F65D0" w:rsidRDefault="00392C87" w:rsidP="00392C87">
            <w:r w:rsidRPr="000F65D0">
              <w:t>В том числе:</w:t>
            </w:r>
          </w:p>
        </w:tc>
      </w:tr>
      <w:tr w:rsidR="00392C87" w:rsidRPr="000F65D0" w14:paraId="445DAB33" w14:textId="77777777" w:rsidTr="00392C87">
        <w:trPr>
          <w:trHeight w:val="102"/>
        </w:trPr>
        <w:tc>
          <w:tcPr>
            <w:tcW w:w="1929" w:type="dxa"/>
            <w:vMerge/>
            <w:vAlign w:val="center"/>
          </w:tcPr>
          <w:p w14:paraId="1FAD6BF7" w14:textId="77777777" w:rsidR="00392C87" w:rsidRPr="000F65D0" w:rsidRDefault="00392C87" w:rsidP="00392C87">
            <w:pPr>
              <w:rPr>
                <w:color w:val="000000"/>
              </w:rPr>
            </w:pPr>
          </w:p>
        </w:tc>
        <w:tc>
          <w:tcPr>
            <w:tcW w:w="1287" w:type="dxa"/>
            <w:vMerge/>
            <w:vAlign w:val="center"/>
          </w:tcPr>
          <w:p w14:paraId="5B13B633" w14:textId="77777777" w:rsidR="00392C87" w:rsidRPr="000F65D0" w:rsidRDefault="00392C87" w:rsidP="00392C87">
            <w:pPr>
              <w:jc w:val="center"/>
              <w:rPr>
                <w:color w:val="000000"/>
              </w:rPr>
            </w:pPr>
          </w:p>
        </w:tc>
        <w:tc>
          <w:tcPr>
            <w:tcW w:w="1854" w:type="dxa"/>
            <w:vMerge/>
            <w:vAlign w:val="center"/>
          </w:tcPr>
          <w:p w14:paraId="1E41A9B5" w14:textId="77777777" w:rsidR="00392C87" w:rsidRPr="000F65D0" w:rsidRDefault="00392C87" w:rsidP="00392C87">
            <w:pPr>
              <w:jc w:val="center"/>
              <w:rPr>
                <w:color w:val="000000"/>
              </w:rPr>
            </w:pPr>
          </w:p>
        </w:tc>
        <w:tc>
          <w:tcPr>
            <w:tcW w:w="1227" w:type="dxa"/>
            <w:vMerge/>
            <w:vAlign w:val="center"/>
          </w:tcPr>
          <w:p w14:paraId="58183CCD" w14:textId="77777777" w:rsidR="00392C87" w:rsidRPr="000F65D0" w:rsidRDefault="00392C87" w:rsidP="00392C87">
            <w:pPr>
              <w:jc w:val="center"/>
              <w:rPr>
                <w:bCs/>
                <w:color w:val="000000"/>
              </w:rPr>
            </w:pPr>
          </w:p>
        </w:tc>
        <w:tc>
          <w:tcPr>
            <w:tcW w:w="1227" w:type="dxa"/>
            <w:vMerge/>
            <w:vAlign w:val="center"/>
          </w:tcPr>
          <w:p w14:paraId="34E15938" w14:textId="77777777" w:rsidR="00392C87" w:rsidRPr="000F65D0" w:rsidRDefault="00392C87" w:rsidP="00392C87">
            <w:pPr>
              <w:jc w:val="center"/>
              <w:rPr>
                <w:bCs/>
                <w:color w:val="000000"/>
              </w:rPr>
            </w:pPr>
          </w:p>
        </w:tc>
        <w:tc>
          <w:tcPr>
            <w:tcW w:w="1227" w:type="dxa"/>
            <w:vMerge/>
            <w:vAlign w:val="center"/>
          </w:tcPr>
          <w:p w14:paraId="44287D87" w14:textId="77777777" w:rsidR="00392C87" w:rsidRPr="000F65D0" w:rsidRDefault="00392C87" w:rsidP="00392C87">
            <w:pPr>
              <w:jc w:val="center"/>
              <w:rPr>
                <w:bCs/>
                <w:color w:val="000000"/>
              </w:rPr>
            </w:pPr>
          </w:p>
        </w:tc>
        <w:tc>
          <w:tcPr>
            <w:tcW w:w="1227" w:type="dxa"/>
            <w:vMerge/>
            <w:vAlign w:val="center"/>
          </w:tcPr>
          <w:p w14:paraId="6064891F" w14:textId="77777777" w:rsidR="00392C87" w:rsidRPr="000F65D0" w:rsidRDefault="00392C87" w:rsidP="00392C87">
            <w:pPr>
              <w:jc w:val="center"/>
              <w:rPr>
                <w:bCs/>
                <w:color w:val="000000"/>
              </w:rPr>
            </w:pPr>
          </w:p>
        </w:tc>
        <w:tc>
          <w:tcPr>
            <w:tcW w:w="1227" w:type="dxa"/>
            <w:vMerge/>
            <w:vAlign w:val="center"/>
          </w:tcPr>
          <w:p w14:paraId="0BED4561" w14:textId="77777777" w:rsidR="00392C87" w:rsidRPr="000F65D0" w:rsidRDefault="00392C87" w:rsidP="00392C87">
            <w:pPr>
              <w:jc w:val="center"/>
              <w:rPr>
                <w:bCs/>
                <w:color w:val="000000"/>
              </w:rPr>
            </w:pPr>
          </w:p>
        </w:tc>
        <w:tc>
          <w:tcPr>
            <w:tcW w:w="1248" w:type="dxa"/>
            <w:vMerge/>
          </w:tcPr>
          <w:p w14:paraId="288B48EC" w14:textId="77777777" w:rsidR="00392C87" w:rsidRPr="000F65D0" w:rsidRDefault="00392C87" w:rsidP="00392C87">
            <w:pPr>
              <w:jc w:val="center"/>
            </w:pPr>
          </w:p>
        </w:tc>
        <w:tc>
          <w:tcPr>
            <w:tcW w:w="1257" w:type="dxa"/>
          </w:tcPr>
          <w:p w14:paraId="02793F6F" w14:textId="77777777" w:rsidR="00392C87" w:rsidRPr="000F65D0" w:rsidRDefault="00392C87" w:rsidP="00392C87"/>
        </w:tc>
        <w:tc>
          <w:tcPr>
            <w:tcW w:w="1926" w:type="dxa"/>
            <w:vAlign w:val="center"/>
          </w:tcPr>
          <w:p w14:paraId="0083338F" w14:textId="77777777" w:rsidR="00392C87" w:rsidRPr="000F65D0" w:rsidRDefault="00392C87" w:rsidP="00392C87">
            <w:r w:rsidRPr="000F65D0">
              <w:t>Федеральный бюджет</w:t>
            </w:r>
          </w:p>
        </w:tc>
      </w:tr>
      <w:tr w:rsidR="00392C87" w:rsidRPr="000F65D0" w14:paraId="10DFAE09" w14:textId="77777777" w:rsidTr="00392C87">
        <w:trPr>
          <w:trHeight w:val="102"/>
        </w:trPr>
        <w:tc>
          <w:tcPr>
            <w:tcW w:w="1929" w:type="dxa"/>
            <w:vMerge/>
            <w:vAlign w:val="center"/>
          </w:tcPr>
          <w:p w14:paraId="587DA17B" w14:textId="77777777" w:rsidR="00392C87" w:rsidRPr="000F65D0" w:rsidRDefault="00392C87" w:rsidP="00392C87">
            <w:pPr>
              <w:rPr>
                <w:color w:val="000000"/>
              </w:rPr>
            </w:pPr>
          </w:p>
        </w:tc>
        <w:tc>
          <w:tcPr>
            <w:tcW w:w="1287" w:type="dxa"/>
            <w:vMerge/>
            <w:vAlign w:val="center"/>
          </w:tcPr>
          <w:p w14:paraId="66A8D03C" w14:textId="77777777" w:rsidR="00392C87" w:rsidRPr="000F65D0" w:rsidRDefault="00392C87" w:rsidP="00392C87">
            <w:pPr>
              <w:jc w:val="center"/>
              <w:rPr>
                <w:color w:val="000000"/>
              </w:rPr>
            </w:pPr>
          </w:p>
        </w:tc>
        <w:tc>
          <w:tcPr>
            <w:tcW w:w="1854" w:type="dxa"/>
            <w:vMerge/>
            <w:vAlign w:val="center"/>
          </w:tcPr>
          <w:p w14:paraId="754984DB" w14:textId="77777777" w:rsidR="00392C87" w:rsidRPr="000F65D0" w:rsidRDefault="00392C87" w:rsidP="00392C87">
            <w:pPr>
              <w:jc w:val="center"/>
              <w:rPr>
                <w:color w:val="000000"/>
              </w:rPr>
            </w:pPr>
          </w:p>
        </w:tc>
        <w:tc>
          <w:tcPr>
            <w:tcW w:w="1227" w:type="dxa"/>
            <w:vMerge/>
            <w:vAlign w:val="center"/>
          </w:tcPr>
          <w:p w14:paraId="207AB774" w14:textId="77777777" w:rsidR="00392C87" w:rsidRPr="000F65D0" w:rsidRDefault="00392C87" w:rsidP="00392C87">
            <w:pPr>
              <w:jc w:val="center"/>
              <w:rPr>
                <w:bCs/>
                <w:color w:val="000000"/>
              </w:rPr>
            </w:pPr>
          </w:p>
        </w:tc>
        <w:tc>
          <w:tcPr>
            <w:tcW w:w="1227" w:type="dxa"/>
            <w:vMerge/>
            <w:vAlign w:val="center"/>
          </w:tcPr>
          <w:p w14:paraId="1EDC9437" w14:textId="77777777" w:rsidR="00392C87" w:rsidRPr="000F65D0" w:rsidRDefault="00392C87" w:rsidP="00392C87">
            <w:pPr>
              <w:jc w:val="center"/>
              <w:rPr>
                <w:bCs/>
                <w:color w:val="000000"/>
              </w:rPr>
            </w:pPr>
          </w:p>
        </w:tc>
        <w:tc>
          <w:tcPr>
            <w:tcW w:w="1227" w:type="dxa"/>
            <w:vMerge/>
            <w:vAlign w:val="center"/>
          </w:tcPr>
          <w:p w14:paraId="0F2EC8DE" w14:textId="77777777" w:rsidR="00392C87" w:rsidRPr="000F65D0" w:rsidRDefault="00392C87" w:rsidP="00392C87">
            <w:pPr>
              <w:jc w:val="center"/>
              <w:rPr>
                <w:bCs/>
                <w:color w:val="000000"/>
              </w:rPr>
            </w:pPr>
          </w:p>
        </w:tc>
        <w:tc>
          <w:tcPr>
            <w:tcW w:w="1227" w:type="dxa"/>
            <w:vMerge/>
            <w:vAlign w:val="center"/>
          </w:tcPr>
          <w:p w14:paraId="10DC99AF" w14:textId="77777777" w:rsidR="00392C87" w:rsidRPr="000F65D0" w:rsidRDefault="00392C87" w:rsidP="00392C87">
            <w:pPr>
              <w:jc w:val="center"/>
              <w:rPr>
                <w:bCs/>
                <w:color w:val="000000"/>
              </w:rPr>
            </w:pPr>
          </w:p>
        </w:tc>
        <w:tc>
          <w:tcPr>
            <w:tcW w:w="1227" w:type="dxa"/>
            <w:vMerge/>
            <w:vAlign w:val="center"/>
          </w:tcPr>
          <w:p w14:paraId="7A00886A" w14:textId="77777777" w:rsidR="00392C87" w:rsidRPr="000F65D0" w:rsidRDefault="00392C87" w:rsidP="00392C87">
            <w:pPr>
              <w:jc w:val="center"/>
              <w:rPr>
                <w:bCs/>
                <w:color w:val="000000"/>
              </w:rPr>
            </w:pPr>
          </w:p>
        </w:tc>
        <w:tc>
          <w:tcPr>
            <w:tcW w:w="1248" w:type="dxa"/>
            <w:vMerge/>
          </w:tcPr>
          <w:p w14:paraId="017E5368" w14:textId="77777777" w:rsidR="00392C87" w:rsidRPr="000F65D0" w:rsidRDefault="00392C87" w:rsidP="00392C87">
            <w:pPr>
              <w:jc w:val="center"/>
            </w:pPr>
          </w:p>
        </w:tc>
        <w:tc>
          <w:tcPr>
            <w:tcW w:w="1257" w:type="dxa"/>
          </w:tcPr>
          <w:p w14:paraId="66526ADC" w14:textId="77777777" w:rsidR="00392C87" w:rsidRPr="000F65D0" w:rsidRDefault="00392C87" w:rsidP="00392C87"/>
        </w:tc>
        <w:tc>
          <w:tcPr>
            <w:tcW w:w="1926" w:type="dxa"/>
            <w:vAlign w:val="center"/>
          </w:tcPr>
          <w:p w14:paraId="02DA6EF7" w14:textId="77777777" w:rsidR="00392C87" w:rsidRPr="000F65D0" w:rsidRDefault="00392C87" w:rsidP="00392C87">
            <w:r w:rsidRPr="000F65D0">
              <w:t>Краевой бюджет</w:t>
            </w:r>
          </w:p>
        </w:tc>
      </w:tr>
      <w:tr w:rsidR="00392C87" w:rsidRPr="000F65D0" w14:paraId="6A226ED2" w14:textId="77777777" w:rsidTr="00392C87">
        <w:trPr>
          <w:trHeight w:val="102"/>
        </w:trPr>
        <w:tc>
          <w:tcPr>
            <w:tcW w:w="1929" w:type="dxa"/>
            <w:vMerge/>
            <w:vAlign w:val="center"/>
          </w:tcPr>
          <w:p w14:paraId="70243A81" w14:textId="77777777" w:rsidR="00392C87" w:rsidRPr="000F65D0" w:rsidRDefault="00392C87" w:rsidP="00392C87">
            <w:pPr>
              <w:rPr>
                <w:color w:val="000000"/>
              </w:rPr>
            </w:pPr>
          </w:p>
        </w:tc>
        <w:tc>
          <w:tcPr>
            <w:tcW w:w="1287" w:type="dxa"/>
            <w:vMerge/>
            <w:vAlign w:val="center"/>
          </w:tcPr>
          <w:p w14:paraId="38E5504A" w14:textId="77777777" w:rsidR="00392C87" w:rsidRPr="000F65D0" w:rsidRDefault="00392C87" w:rsidP="00392C87">
            <w:pPr>
              <w:jc w:val="center"/>
              <w:rPr>
                <w:color w:val="000000"/>
              </w:rPr>
            </w:pPr>
          </w:p>
        </w:tc>
        <w:tc>
          <w:tcPr>
            <w:tcW w:w="1854" w:type="dxa"/>
            <w:vMerge/>
            <w:vAlign w:val="center"/>
          </w:tcPr>
          <w:p w14:paraId="5045F03D" w14:textId="77777777" w:rsidR="00392C87" w:rsidRPr="000F65D0" w:rsidRDefault="00392C87" w:rsidP="00392C87">
            <w:pPr>
              <w:jc w:val="center"/>
              <w:rPr>
                <w:color w:val="000000"/>
              </w:rPr>
            </w:pPr>
          </w:p>
        </w:tc>
        <w:tc>
          <w:tcPr>
            <w:tcW w:w="1227" w:type="dxa"/>
            <w:vMerge/>
            <w:vAlign w:val="center"/>
          </w:tcPr>
          <w:p w14:paraId="261E2755" w14:textId="77777777" w:rsidR="00392C87" w:rsidRPr="000F65D0" w:rsidRDefault="00392C87" w:rsidP="00392C87">
            <w:pPr>
              <w:jc w:val="center"/>
              <w:rPr>
                <w:bCs/>
                <w:color w:val="000000"/>
              </w:rPr>
            </w:pPr>
          </w:p>
        </w:tc>
        <w:tc>
          <w:tcPr>
            <w:tcW w:w="1227" w:type="dxa"/>
            <w:vMerge/>
            <w:vAlign w:val="center"/>
          </w:tcPr>
          <w:p w14:paraId="6DD7B32E" w14:textId="77777777" w:rsidR="00392C87" w:rsidRPr="000F65D0" w:rsidRDefault="00392C87" w:rsidP="00392C87">
            <w:pPr>
              <w:jc w:val="center"/>
              <w:rPr>
                <w:bCs/>
                <w:color w:val="000000"/>
              </w:rPr>
            </w:pPr>
          </w:p>
        </w:tc>
        <w:tc>
          <w:tcPr>
            <w:tcW w:w="1227" w:type="dxa"/>
            <w:vMerge/>
            <w:vAlign w:val="center"/>
          </w:tcPr>
          <w:p w14:paraId="0701DA9C" w14:textId="77777777" w:rsidR="00392C87" w:rsidRPr="000F65D0" w:rsidRDefault="00392C87" w:rsidP="00392C87">
            <w:pPr>
              <w:jc w:val="center"/>
              <w:rPr>
                <w:bCs/>
                <w:color w:val="000000"/>
              </w:rPr>
            </w:pPr>
          </w:p>
        </w:tc>
        <w:tc>
          <w:tcPr>
            <w:tcW w:w="1227" w:type="dxa"/>
            <w:vMerge/>
            <w:vAlign w:val="center"/>
          </w:tcPr>
          <w:p w14:paraId="6D2C3F8D" w14:textId="77777777" w:rsidR="00392C87" w:rsidRPr="000F65D0" w:rsidRDefault="00392C87" w:rsidP="00392C87">
            <w:pPr>
              <w:jc w:val="center"/>
              <w:rPr>
                <w:bCs/>
                <w:color w:val="000000"/>
              </w:rPr>
            </w:pPr>
          </w:p>
        </w:tc>
        <w:tc>
          <w:tcPr>
            <w:tcW w:w="1227" w:type="dxa"/>
            <w:vMerge/>
            <w:vAlign w:val="center"/>
          </w:tcPr>
          <w:p w14:paraId="558EFCDB" w14:textId="77777777" w:rsidR="00392C87" w:rsidRPr="000F65D0" w:rsidRDefault="00392C87" w:rsidP="00392C87">
            <w:pPr>
              <w:jc w:val="center"/>
              <w:rPr>
                <w:bCs/>
                <w:color w:val="000000"/>
              </w:rPr>
            </w:pPr>
          </w:p>
        </w:tc>
        <w:tc>
          <w:tcPr>
            <w:tcW w:w="1248" w:type="dxa"/>
            <w:vMerge/>
          </w:tcPr>
          <w:p w14:paraId="6987487B" w14:textId="77777777" w:rsidR="00392C87" w:rsidRPr="000F65D0" w:rsidRDefault="00392C87" w:rsidP="00392C87">
            <w:pPr>
              <w:jc w:val="center"/>
            </w:pPr>
          </w:p>
        </w:tc>
        <w:tc>
          <w:tcPr>
            <w:tcW w:w="1257" w:type="dxa"/>
          </w:tcPr>
          <w:p w14:paraId="05F4783E" w14:textId="77777777" w:rsidR="00392C87" w:rsidRPr="000F65D0" w:rsidRDefault="00392C87" w:rsidP="00392C87"/>
        </w:tc>
        <w:tc>
          <w:tcPr>
            <w:tcW w:w="1926" w:type="dxa"/>
            <w:vAlign w:val="center"/>
          </w:tcPr>
          <w:p w14:paraId="0EB5A909" w14:textId="77777777" w:rsidR="00392C87" w:rsidRPr="000F65D0" w:rsidRDefault="00392C87" w:rsidP="00392C87">
            <w:r w:rsidRPr="000F65D0">
              <w:t>Местный бюджет</w:t>
            </w:r>
          </w:p>
        </w:tc>
      </w:tr>
    </w:tbl>
    <w:p w14:paraId="4602631A" w14:textId="77777777" w:rsidR="00392C87" w:rsidRDefault="00392C87" w:rsidP="00392C87">
      <w:pPr>
        <w:pStyle w:val="ConsPlusNormal"/>
        <w:widowControl/>
        <w:ind w:firstLine="0"/>
        <w:jc w:val="right"/>
        <w:rPr>
          <w:rFonts w:ascii="Times New Roman" w:hAnsi="Times New Roman" w:cs="Times New Roman"/>
          <w:sz w:val="28"/>
          <w:szCs w:val="28"/>
        </w:rPr>
      </w:pPr>
    </w:p>
    <w:p w14:paraId="64A0BD1A" w14:textId="77777777" w:rsidR="00392C87" w:rsidRDefault="00392C87" w:rsidP="00392C87">
      <w:pPr>
        <w:pStyle w:val="ConsPlusNormal"/>
        <w:widowControl/>
        <w:ind w:firstLine="0"/>
        <w:jc w:val="right"/>
        <w:rPr>
          <w:rFonts w:ascii="Times New Roman" w:hAnsi="Times New Roman" w:cs="Times New Roman"/>
          <w:sz w:val="28"/>
          <w:szCs w:val="28"/>
        </w:rPr>
      </w:pPr>
    </w:p>
    <w:p w14:paraId="0583746D" w14:textId="77777777" w:rsidR="00392C87" w:rsidRDefault="00392C87" w:rsidP="00392C87">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Приложение № 3</w:t>
      </w:r>
    </w:p>
    <w:p w14:paraId="1F16353E" w14:textId="77777777" w:rsidR="00392C87" w:rsidRDefault="00392C87" w:rsidP="00392C87">
      <w:pPr>
        <w:pStyle w:val="ConsPlusNormal"/>
        <w:widowControl/>
        <w:ind w:firstLine="540"/>
        <w:jc w:val="center"/>
        <w:rPr>
          <w:rFonts w:ascii="Times New Roman" w:hAnsi="Times New Roman" w:cs="Times New Roman"/>
          <w:sz w:val="28"/>
          <w:szCs w:val="28"/>
        </w:rPr>
      </w:pPr>
      <w:r>
        <w:rPr>
          <w:rFonts w:ascii="Times New Roman" w:hAnsi="Times New Roman" w:cs="Times New Roman"/>
          <w:sz w:val="28"/>
          <w:szCs w:val="28"/>
        </w:rPr>
        <w:t xml:space="preserve">                                                                                                                                                                                к Программе</w:t>
      </w:r>
    </w:p>
    <w:p w14:paraId="3205557B" w14:textId="77777777" w:rsidR="00392C87" w:rsidRDefault="00392C87" w:rsidP="00392C87">
      <w:pPr>
        <w:pStyle w:val="ConsPlusNormal"/>
        <w:widowControl/>
        <w:ind w:firstLine="540"/>
        <w:jc w:val="center"/>
        <w:rPr>
          <w:rFonts w:ascii="Times New Roman" w:hAnsi="Times New Roman" w:cs="Times New Roman"/>
          <w:sz w:val="28"/>
          <w:szCs w:val="28"/>
        </w:rPr>
      </w:pPr>
    </w:p>
    <w:p w14:paraId="11AD0DE1" w14:textId="77777777" w:rsidR="00392C87" w:rsidRPr="00883E83" w:rsidRDefault="00392C87" w:rsidP="00392C87">
      <w:pPr>
        <w:widowControl w:val="0"/>
        <w:autoSpaceDE w:val="0"/>
        <w:jc w:val="center"/>
        <w:rPr>
          <w:color w:val="000000"/>
          <w:sz w:val="28"/>
          <w:szCs w:val="28"/>
        </w:rPr>
      </w:pPr>
      <w:r>
        <w:rPr>
          <w:sz w:val="28"/>
          <w:szCs w:val="28"/>
        </w:rPr>
        <w:t xml:space="preserve">Объем финансовых ресурсов, необходимых для реализации Программы  </w:t>
      </w:r>
      <w:r w:rsidRPr="00B57FB1">
        <w:rPr>
          <w:sz w:val="28"/>
          <w:szCs w:val="28"/>
        </w:rPr>
        <w:t>«Комплексное развити</w:t>
      </w:r>
      <w:r>
        <w:rPr>
          <w:sz w:val="28"/>
          <w:szCs w:val="28"/>
        </w:rPr>
        <w:t>е</w:t>
      </w:r>
      <w:r w:rsidRPr="00B57FB1">
        <w:rPr>
          <w:sz w:val="28"/>
          <w:szCs w:val="28"/>
        </w:rPr>
        <w:t xml:space="preserve"> социальной инфраструктуры муниципального образования </w:t>
      </w:r>
      <w:r w:rsidRPr="00BB6345">
        <w:rPr>
          <w:bCs/>
          <w:sz w:val="28"/>
          <w:szCs w:val="28"/>
        </w:rPr>
        <w:t>Солоновский сельсовет Но</w:t>
      </w:r>
      <w:r>
        <w:rPr>
          <w:bCs/>
          <w:sz w:val="28"/>
          <w:szCs w:val="28"/>
        </w:rPr>
        <w:t>в</w:t>
      </w:r>
      <w:r w:rsidRPr="00BB6345">
        <w:rPr>
          <w:bCs/>
          <w:sz w:val="28"/>
          <w:szCs w:val="28"/>
        </w:rPr>
        <w:t>ичихинского района Алтайского края</w:t>
      </w:r>
      <w:r>
        <w:rPr>
          <w:bCs/>
          <w:sz w:val="28"/>
          <w:szCs w:val="28"/>
        </w:rPr>
        <w:t xml:space="preserve"> </w:t>
      </w:r>
      <w:r w:rsidRPr="00BB6345">
        <w:rPr>
          <w:bCs/>
          <w:sz w:val="28"/>
          <w:szCs w:val="28"/>
        </w:rPr>
        <w:t>на 2018 – 2028 годы</w:t>
      </w:r>
      <w:r w:rsidRPr="00B57FB1">
        <w:rPr>
          <w:sz w:val="28"/>
          <w:szCs w:val="28"/>
        </w:rPr>
        <w:t>»</w:t>
      </w:r>
    </w:p>
    <w:tbl>
      <w:tblPr>
        <w:tblW w:w="14317" w:type="dxa"/>
        <w:tblInd w:w="534" w:type="dxa"/>
        <w:tblLayout w:type="fixed"/>
        <w:tblLook w:val="04A0" w:firstRow="1" w:lastRow="0" w:firstColumn="1" w:lastColumn="0" w:noHBand="0" w:noVBand="1"/>
      </w:tblPr>
      <w:tblGrid>
        <w:gridCol w:w="5244"/>
        <w:gridCol w:w="868"/>
        <w:gridCol w:w="851"/>
        <w:gridCol w:w="850"/>
        <w:gridCol w:w="1057"/>
        <w:gridCol w:w="1052"/>
        <w:gridCol w:w="2126"/>
        <w:gridCol w:w="2269"/>
      </w:tblGrid>
      <w:tr w:rsidR="00392C87" w:rsidRPr="0044538D" w14:paraId="48D75D95" w14:textId="77777777" w:rsidTr="00392C87">
        <w:trPr>
          <w:trHeight w:val="420"/>
        </w:trPr>
        <w:tc>
          <w:tcPr>
            <w:tcW w:w="5244" w:type="dxa"/>
            <w:vMerge w:val="restart"/>
            <w:tcBorders>
              <w:top w:val="single" w:sz="8" w:space="0" w:color="auto"/>
              <w:left w:val="single" w:sz="8" w:space="0" w:color="auto"/>
              <w:right w:val="single" w:sz="4" w:space="0" w:color="auto"/>
            </w:tcBorders>
            <w:shd w:val="clear" w:color="auto" w:fill="auto"/>
            <w:noWrap/>
            <w:vAlign w:val="center"/>
          </w:tcPr>
          <w:p w14:paraId="36FA1B13" w14:textId="77777777" w:rsidR="00392C87" w:rsidRPr="0044538D" w:rsidRDefault="00392C87" w:rsidP="00392C87">
            <w:pPr>
              <w:jc w:val="center"/>
              <w:rPr>
                <w:bCs/>
                <w:color w:val="000000"/>
                <w:sz w:val="28"/>
                <w:szCs w:val="28"/>
              </w:rPr>
            </w:pPr>
            <w:r w:rsidRPr="0044538D">
              <w:rPr>
                <w:bCs/>
                <w:color w:val="000000"/>
                <w:sz w:val="28"/>
                <w:szCs w:val="28"/>
              </w:rPr>
              <w:t>Источники и направления расходов</w:t>
            </w:r>
          </w:p>
        </w:tc>
        <w:tc>
          <w:tcPr>
            <w:tcW w:w="9073" w:type="dxa"/>
            <w:gridSpan w:val="7"/>
            <w:tcBorders>
              <w:top w:val="single" w:sz="4" w:space="0" w:color="auto"/>
              <w:left w:val="nil"/>
              <w:bottom w:val="single" w:sz="4" w:space="0" w:color="auto"/>
              <w:right w:val="single" w:sz="4" w:space="0" w:color="auto"/>
            </w:tcBorders>
            <w:shd w:val="clear" w:color="auto" w:fill="auto"/>
            <w:vAlign w:val="center"/>
          </w:tcPr>
          <w:p w14:paraId="33ED736E" w14:textId="77777777" w:rsidR="00392C87" w:rsidRPr="0044538D" w:rsidRDefault="00392C87" w:rsidP="00392C87">
            <w:pPr>
              <w:jc w:val="center"/>
              <w:rPr>
                <w:bCs/>
                <w:color w:val="000000"/>
                <w:sz w:val="28"/>
                <w:szCs w:val="28"/>
              </w:rPr>
            </w:pPr>
          </w:p>
          <w:p w14:paraId="37722066" w14:textId="77777777" w:rsidR="00392C87" w:rsidRPr="0044538D" w:rsidRDefault="00392C87" w:rsidP="00392C87">
            <w:pPr>
              <w:jc w:val="center"/>
              <w:rPr>
                <w:bCs/>
                <w:color w:val="000000"/>
                <w:sz w:val="28"/>
                <w:szCs w:val="28"/>
              </w:rPr>
            </w:pPr>
          </w:p>
          <w:p w14:paraId="3051AFF0" w14:textId="77777777" w:rsidR="00392C87" w:rsidRPr="0044538D" w:rsidRDefault="00392C87" w:rsidP="00392C87">
            <w:pPr>
              <w:jc w:val="center"/>
              <w:rPr>
                <w:bCs/>
                <w:color w:val="000000"/>
                <w:sz w:val="28"/>
                <w:szCs w:val="28"/>
              </w:rPr>
            </w:pPr>
            <w:r w:rsidRPr="0044538D">
              <w:rPr>
                <w:bCs/>
                <w:color w:val="000000"/>
                <w:sz w:val="28"/>
                <w:szCs w:val="28"/>
              </w:rPr>
              <w:t>Сумма расходов, тыс. руб.</w:t>
            </w:r>
          </w:p>
        </w:tc>
      </w:tr>
      <w:tr w:rsidR="00392C87" w:rsidRPr="0044538D" w14:paraId="0A0CC771" w14:textId="77777777" w:rsidTr="00392C87">
        <w:trPr>
          <w:trHeight w:val="675"/>
        </w:trPr>
        <w:tc>
          <w:tcPr>
            <w:tcW w:w="5244" w:type="dxa"/>
            <w:vMerge/>
            <w:tcBorders>
              <w:left w:val="single" w:sz="8" w:space="0" w:color="auto"/>
              <w:bottom w:val="single" w:sz="4" w:space="0" w:color="auto"/>
              <w:right w:val="single" w:sz="4" w:space="0" w:color="auto"/>
            </w:tcBorders>
            <w:shd w:val="clear" w:color="auto" w:fill="auto"/>
            <w:noWrap/>
            <w:vAlign w:val="center"/>
          </w:tcPr>
          <w:p w14:paraId="092DFD57" w14:textId="77777777" w:rsidR="00392C87" w:rsidRPr="0044538D" w:rsidRDefault="00392C87" w:rsidP="00392C87">
            <w:pPr>
              <w:jc w:val="center"/>
              <w:rPr>
                <w:bCs/>
                <w:color w:val="000000"/>
                <w:sz w:val="28"/>
                <w:szCs w:val="28"/>
              </w:rPr>
            </w:pPr>
          </w:p>
        </w:tc>
        <w:tc>
          <w:tcPr>
            <w:tcW w:w="868" w:type="dxa"/>
            <w:tcBorders>
              <w:top w:val="single" w:sz="4" w:space="0" w:color="auto"/>
              <w:left w:val="nil"/>
              <w:bottom w:val="single" w:sz="4" w:space="0" w:color="auto"/>
              <w:right w:val="single" w:sz="4" w:space="0" w:color="auto"/>
            </w:tcBorders>
            <w:shd w:val="clear" w:color="auto" w:fill="auto"/>
            <w:vAlign w:val="center"/>
          </w:tcPr>
          <w:p w14:paraId="445CAEC6" w14:textId="77777777" w:rsidR="00392C87" w:rsidRPr="0044538D" w:rsidRDefault="00392C87" w:rsidP="00392C87">
            <w:pPr>
              <w:jc w:val="center"/>
              <w:rPr>
                <w:bCs/>
                <w:color w:val="000000"/>
                <w:sz w:val="28"/>
                <w:szCs w:val="28"/>
              </w:rPr>
            </w:pPr>
            <w:r>
              <w:rPr>
                <w:bCs/>
                <w:color w:val="000000"/>
                <w:sz w:val="28"/>
                <w:szCs w:val="28"/>
              </w:rPr>
              <w:t>2018</w:t>
            </w:r>
            <w:r w:rsidRPr="0044538D">
              <w:rPr>
                <w:bCs/>
                <w:color w:val="000000"/>
                <w:sz w:val="28"/>
                <w:szCs w:val="28"/>
              </w:rPr>
              <w:t xml:space="preserve"> г.</w:t>
            </w:r>
          </w:p>
        </w:tc>
        <w:tc>
          <w:tcPr>
            <w:tcW w:w="851" w:type="dxa"/>
            <w:tcBorders>
              <w:top w:val="single" w:sz="4" w:space="0" w:color="auto"/>
              <w:left w:val="nil"/>
              <w:bottom w:val="single" w:sz="4" w:space="0" w:color="auto"/>
              <w:right w:val="single" w:sz="4" w:space="0" w:color="auto"/>
            </w:tcBorders>
            <w:shd w:val="clear" w:color="auto" w:fill="auto"/>
            <w:vAlign w:val="center"/>
          </w:tcPr>
          <w:p w14:paraId="32A9B64D" w14:textId="77777777" w:rsidR="00392C87" w:rsidRPr="0044538D" w:rsidRDefault="00392C87" w:rsidP="00392C87">
            <w:pPr>
              <w:jc w:val="center"/>
              <w:rPr>
                <w:bCs/>
                <w:color w:val="000000"/>
                <w:sz w:val="28"/>
                <w:szCs w:val="28"/>
              </w:rPr>
            </w:pPr>
            <w:r>
              <w:rPr>
                <w:bCs/>
                <w:color w:val="000000"/>
                <w:sz w:val="28"/>
                <w:szCs w:val="28"/>
              </w:rPr>
              <w:t>2019</w:t>
            </w:r>
            <w:r w:rsidRPr="0044538D">
              <w:rPr>
                <w:bCs/>
                <w:color w:val="000000"/>
                <w:sz w:val="28"/>
                <w:szCs w:val="28"/>
              </w:rPr>
              <w:t xml:space="preserve"> г.</w:t>
            </w:r>
          </w:p>
        </w:tc>
        <w:tc>
          <w:tcPr>
            <w:tcW w:w="850" w:type="dxa"/>
            <w:tcBorders>
              <w:top w:val="single" w:sz="4" w:space="0" w:color="auto"/>
              <w:left w:val="nil"/>
              <w:bottom w:val="single" w:sz="4" w:space="0" w:color="auto"/>
              <w:right w:val="single" w:sz="4" w:space="0" w:color="auto"/>
            </w:tcBorders>
            <w:shd w:val="clear" w:color="auto" w:fill="auto"/>
            <w:vAlign w:val="center"/>
          </w:tcPr>
          <w:p w14:paraId="33C36FAE" w14:textId="77777777" w:rsidR="00392C87" w:rsidRPr="0044538D" w:rsidRDefault="00392C87" w:rsidP="00392C87">
            <w:pPr>
              <w:jc w:val="center"/>
              <w:rPr>
                <w:bCs/>
                <w:color w:val="000000"/>
                <w:sz w:val="28"/>
                <w:szCs w:val="28"/>
              </w:rPr>
            </w:pPr>
            <w:r w:rsidRPr="0044538D">
              <w:rPr>
                <w:bCs/>
                <w:color w:val="000000"/>
                <w:sz w:val="28"/>
                <w:szCs w:val="28"/>
              </w:rPr>
              <w:t>20</w:t>
            </w:r>
            <w:r>
              <w:rPr>
                <w:bCs/>
                <w:color w:val="000000"/>
                <w:sz w:val="28"/>
                <w:szCs w:val="28"/>
              </w:rPr>
              <w:t>20</w:t>
            </w:r>
            <w:r w:rsidRPr="0044538D">
              <w:rPr>
                <w:bCs/>
                <w:color w:val="000000"/>
                <w:sz w:val="28"/>
                <w:szCs w:val="28"/>
              </w:rPr>
              <w:t xml:space="preserve"> г.</w:t>
            </w:r>
          </w:p>
        </w:tc>
        <w:tc>
          <w:tcPr>
            <w:tcW w:w="1057" w:type="dxa"/>
            <w:tcBorders>
              <w:top w:val="single" w:sz="4" w:space="0" w:color="auto"/>
              <w:left w:val="nil"/>
              <w:bottom w:val="single" w:sz="4" w:space="0" w:color="auto"/>
              <w:right w:val="single" w:sz="4" w:space="0" w:color="auto"/>
            </w:tcBorders>
            <w:shd w:val="clear" w:color="auto" w:fill="auto"/>
            <w:vAlign w:val="center"/>
          </w:tcPr>
          <w:p w14:paraId="6BA03987" w14:textId="77777777" w:rsidR="00392C87" w:rsidRPr="0044538D" w:rsidRDefault="00392C87" w:rsidP="00392C87">
            <w:pPr>
              <w:jc w:val="center"/>
              <w:rPr>
                <w:bCs/>
                <w:color w:val="000000"/>
                <w:sz w:val="28"/>
                <w:szCs w:val="28"/>
              </w:rPr>
            </w:pPr>
            <w:r>
              <w:rPr>
                <w:bCs/>
                <w:color w:val="000000"/>
                <w:sz w:val="28"/>
                <w:szCs w:val="28"/>
              </w:rPr>
              <w:t>2021</w:t>
            </w:r>
            <w:r w:rsidRPr="0044538D">
              <w:rPr>
                <w:bCs/>
                <w:color w:val="000000"/>
                <w:sz w:val="28"/>
                <w:szCs w:val="28"/>
              </w:rPr>
              <w:t xml:space="preserve"> г.</w:t>
            </w:r>
          </w:p>
        </w:tc>
        <w:tc>
          <w:tcPr>
            <w:tcW w:w="1052" w:type="dxa"/>
            <w:tcBorders>
              <w:top w:val="single" w:sz="4" w:space="0" w:color="auto"/>
              <w:left w:val="nil"/>
              <w:bottom w:val="single" w:sz="4" w:space="0" w:color="auto"/>
              <w:right w:val="single" w:sz="4" w:space="0" w:color="auto"/>
            </w:tcBorders>
            <w:shd w:val="clear" w:color="auto" w:fill="auto"/>
            <w:vAlign w:val="center"/>
          </w:tcPr>
          <w:p w14:paraId="7CCBEFA4" w14:textId="77777777" w:rsidR="00392C87" w:rsidRPr="0044538D" w:rsidRDefault="00392C87" w:rsidP="00392C87">
            <w:pPr>
              <w:jc w:val="center"/>
              <w:rPr>
                <w:bCs/>
                <w:color w:val="000000"/>
                <w:sz w:val="28"/>
                <w:szCs w:val="28"/>
              </w:rPr>
            </w:pPr>
            <w:r>
              <w:rPr>
                <w:bCs/>
                <w:color w:val="000000"/>
                <w:sz w:val="28"/>
                <w:szCs w:val="28"/>
              </w:rPr>
              <w:t>2022 г.</w:t>
            </w:r>
          </w:p>
        </w:tc>
        <w:tc>
          <w:tcPr>
            <w:tcW w:w="2126" w:type="dxa"/>
            <w:tcBorders>
              <w:top w:val="single" w:sz="4" w:space="0" w:color="auto"/>
              <w:left w:val="nil"/>
              <w:bottom w:val="single" w:sz="4" w:space="0" w:color="auto"/>
              <w:right w:val="single" w:sz="4" w:space="0" w:color="auto"/>
            </w:tcBorders>
          </w:tcPr>
          <w:p w14:paraId="36B573AB" w14:textId="77777777" w:rsidR="00392C87" w:rsidRDefault="00392C87" w:rsidP="00392C87">
            <w:pPr>
              <w:rPr>
                <w:sz w:val="28"/>
                <w:szCs w:val="28"/>
              </w:rPr>
            </w:pPr>
          </w:p>
          <w:p w14:paraId="6A234228" w14:textId="77777777" w:rsidR="00392C87" w:rsidRDefault="00392C87" w:rsidP="00392C87">
            <w:pPr>
              <w:jc w:val="center"/>
              <w:rPr>
                <w:sz w:val="28"/>
                <w:szCs w:val="28"/>
              </w:rPr>
            </w:pPr>
            <w:r w:rsidRPr="0044538D">
              <w:rPr>
                <w:sz w:val="28"/>
                <w:szCs w:val="28"/>
              </w:rPr>
              <w:t>202</w:t>
            </w:r>
            <w:r>
              <w:rPr>
                <w:sz w:val="28"/>
                <w:szCs w:val="28"/>
              </w:rPr>
              <w:t>3-2028</w:t>
            </w:r>
          </w:p>
          <w:p w14:paraId="65ADECF8" w14:textId="77777777" w:rsidR="00392C87" w:rsidRPr="0044538D" w:rsidRDefault="00392C87" w:rsidP="00392C87">
            <w:pPr>
              <w:jc w:val="center"/>
              <w:rPr>
                <w:sz w:val="28"/>
                <w:szCs w:val="28"/>
              </w:rPr>
            </w:pPr>
            <w:r>
              <w:rPr>
                <w:sz w:val="28"/>
                <w:szCs w:val="28"/>
              </w:rPr>
              <w:t>г.г.</w:t>
            </w:r>
          </w:p>
        </w:tc>
        <w:tc>
          <w:tcPr>
            <w:tcW w:w="2269" w:type="dxa"/>
            <w:tcBorders>
              <w:top w:val="single" w:sz="4" w:space="0" w:color="auto"/>
              <w:left w:val="nil"/>
              <w:right w:val="single" w:sz="4" w:space="0" w:color="auto"/>
            </w:tcBorders>
          </w:tcPr>
          <w:p w14:paraId="5C68CA45" w14:textId="77777777" w:rsidR="00392C87" w:rsidRDefault="00392C87" w:rsidP="00392C87">
            <w:pPr>
              <w:jc w:val="center"/>
              <w:rPr>
                <w:sz w:val="28"/>
                <w:szCs w:val="28"/>
              </w:rPr>
            </w:pPr>
          </w:p>
          <w:p w14:paraId="3B24B3A6" w14:textId="77777777" w:rsidR="00392C87" w:rsidRPr="0044538D" w:rsidRDefault="00392C87" w:rsidP="00392C87">
            <w:pPr>
              <w:jc w:val="center"/>
              <w:rPr>
                <w:sz w:val="28"/>
                <w:szCs w:val="28"/>
              </w:rPr>
            </w:pPr>
            <w:r>
              <w:rPr>
                <w:sz w:val="28"/>
                <w:szCs w:val="28"/>
              </w:rPr>
              <w:t>Всего</w:t>
            </w:r>
          </w:p>
        </w:tc>
      </w:tr>
      <w:tr w:rsidR="00392C87" w:rsidRPr="0044538D" w14:paraId="7363A4AC" w14:textId="77777777" w:rsidTr="00392C87">
        <w:trPr>
          <w:trHeight w:val="216"/>
        </w:trPr>
        <w:tc>
          <w:tcPr>
            <w:tcW w:w="5244" w:type="dxa"/>
            <w:tcBorders>
              <w:top w:val="single" w:sz="4" w:space="0" w:color="auto"/>
              <w:left w:val="single" w:sz="8" w:space="0" w:color="auto"/>
              <w:bottom w:val="single" w:sz="4" w:space="0" w:color="auto"/>
              <w:right w:val="single" w:sz="4" w:space="0" w:color="auto"/>
            </w:tcBorders>
            <w:shd w:val="clear" w:color="auto" w:fill="auto"/>
            <w:vAlign w:val="center"/>
          </w:tcPr>
          <w:p w14:paraId="274BEF40" w14:textId="77777777" w:rsidR="00392C87" w:rsidRDefault="00392C87" w:rsidP="00392C87">
            <w:pPr>
              <w:rPr>
                <w:bCs/>
                <w:color w:val="000000"/>
                <w:sz w:val="28"/>
                <w:szCs w:val="28"/>
              </w:rPr>
            </w:pPr>
            <w:r w:rsidRPr="0044538D">
              <w:rPr>
                <w:bCs/>
                <w:color w:val="000000"/>
                <w:sz w:val="28"/>
                <w:szCs w:val="28"/>
              </w:rPr>
              <w:t xml:space="preserve">   Всего финансовых затрат</w:t>
            </w:r>
          </w:p>
        </w:tc>
        <w:tc>
          <w:tcPr>
            <w:tcW w:w="868" w:type="dxa"/>
            <w:tcBorders>
              <w:top w:val="single" w:sz="4" w:space="0" w:color="auto"/>
              <w:left w:val="nil"/>
              <w:bottom w:val="single" w:sz="4" w:space="0" w:color="auto"/>
              <w:right w:val="single" w:sz="4" w:space="0" w:color="auto"/>
            </w:tcBorders>
            <w:shd w:val="clear" w:color="auto" w:fill="auto"/>
            <w:vAlign w:val="center"/>
          </w:tcPr>
          <w:p w14:paraId="272642BE" w14:textId="77777777" w:rsidR="00392C87" w:rsidRDefault="00392C87" w:rsidP="00392C87">
            <w:pPr>
              <w:jc w:val="center"/>
              <w:rPr>
                <w:bCs/>
                <w:color w:val="000000"/>
                <w:sz w:val="28"/>
                <w:szCs w:val="28"/>
              </w:rPr>
            </w:pPr>
            <w:r>
              <w:rPr>
                <w:bCs/>
                <w:color w:val="000000"/>
                <w:sz w:val="28"/>
                <w:szCs w:val="28"/>
              </w:rPr>
              <w:t>211</w:t>
            </w:r>
          </w:p>
          <w:p w14:paraId="01DB3A5C" w14:textId="77777777" w:rsidR="00392C87" w:rsidRPr="0044538D" w:rsidRDefault="00392C87" w:rsidP="00392C87">
            <w:pPr>
              <w:jc w:val="center"/>
              <w:rPr>
                <w:bCs/>
                <w:color w:val="000000"/>
                <w:sz w:val="28"/>
                <w:szCs w:val="28"/>
              </w:rPr>
            </w:pPr>
            <w:r>
              <w:rPr>
                <w:bCs/>
                <w:color w:val="000000"/>
                <w:sz w:val="28"/>
                <w:szCs w:val="28"/>
              </w:rPr>
              <w:t>000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25A8BE6" w14:textId="77777777" w:rsidR="00392C87" w:rsidRDefault="00392C87" w:rsidP="00392C87">
            <w:pPr>
              <w:rPr>
                <w:bCs/>
                <w:color w:val="000000"/>
                <w:sz w:val="28"/>
                <w:szCs w:val="28"/>
              </w:rPr>
            </w:pPr>
            <w:r>
              <w:rPr>
                <w:bCs/>
                <w:color w:val="000000"/>
                <w:sz w:val="28"/>
                <w:szCs w:val="28"/>
              </w:rPr>
              <w:t>711</w:t>
            </w:r>
          </w:p>
          <w:p w14:paraId="76B5E466" w14:textId="77777777" w:rsidR="00392C87" w:rsidRPr="0044538D" w:rsidRDefault="00392C87" w:rsidP="00392C87">
            <w:pPr>
              <w:rPr>
                <w:bCs/>
                <w:color w:val="000000"/>
                <w:sz w:val="28"/>
                <w:szCs w:val="28"/>
              </w:rPr>
            </w:pPr>
            <w:r>
              <w:rPr>
                <w:bCs/>
                <w:color w:val="000000"/>
                <w:sz w:val="28"/>
                <w:szCs w:val="28"/>
              </w:rPr>
              <w:t>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B0818D6" w14:textId="77777777" w:rsidR="00392C87" w:rsidRDefault="00392C87" w:rsidP="00392C87">
            <w:pPr>
              <w:jc w:val="center"/>
              <w:rPr>
                <w:bCs/>
                <w:color w:val="000000"/>
                <w:sz w:val="28"/>
                <w:szCs w:val="28"/>
              </w:rPr>
            </w:pPr>
            <w:r>
              <w:rPr>
                <w:bCs/>
                <w:color w:val="000000"/>
                <w:sz w:val="28"/>
                <w:szCs w:val="28"/>
              </w:rPr>
              <w:t>511</w:t>
            </w:r>
          </w:p>
          <w:p w14:paraId="40ADA647" w14:textId="77777777" w:rsidR="00392C87" w:rsidRPr="0044538D" w:rsidRDefault="00392C87" w:rsidP="00392C87">
            <w:pPr>
              <w:jc w:val="center"/>
              <w:rPr>
                <w:bCs/>
                <w:color w:val="000000"/>
                <w:sz w:val="28"/>
                <w:szCs w:val="28"/>
              </w:rPr>
            </w:pPr>
            <w:r>
              <w:rPr>
                <w:bCs/>
                <w:color w:val="000000"/>
                <w:sz w:val="28"/>
                <w:szCs w:val="28"/>
              </w:rPr>
              <w:t>000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60D0D825" w14:textId="77777777" w:rsidR="00392C87" w:rsidRDefault="00392C87" w:rsidP="00392C87">
            <w:pPr>
              <w:jc w:val="center"/>
              <w:rPr>
                <w:bCs/>
                <w:color w:val="000000"/>
                <w:sz w:val="28"/>
                <w:szCs w:val="28"/>
              </w:rPr>
            </w:pPr>
            <w:r>
              <w:rPr>
                <w:bCs/>
                <w:color w:val="000000"/>
                <w:sz w:val="28"/>
                <w:szCs w:val="28"/>
              </w:rPr>
              <w:t>11</w:t>
            </w:r>
          </w:p>
          <w:p w14:paraId="4700E1ED" w14:textId="77777777" w:rsidR="00392C87" w:rsidRPr="0044538D" w:rsidRDefault="00392C87" w:rsidP="00392C87">
            <w:pPr>
              <w:jc w:val="center"/>
              <w:rPr>
                <w:bCs/>
                <w:color w:val="000000"/>
                <w:sz w:val="28"/>
                <w:szCs w:val="28"/>
              </w:rPr>
            </w:pPr>
            <w:r>
              <w:rPr>
                <w:bCs/>
                <w:color w:val="000000"/>
                <w:sz w:val="28"/>
                <w:szCs w:val="28"/>
              </w:rPr>
              <w:t>000</w:t>
            </w:r>
          </w:p>
        </w:tc>
        <w:tc>
          <w:tcPr>
            <w:tcW w:w="1052" w:type="dxa"/>
            <w:tcBorders>
              <w:top w:val="single" w:sz="4" w:space="0" w:color="auto"/>
              <w:left w:val="nil"/>
              <w:bottom w:val="single" w:sz="4" w:space="0" w:color="auto"/>
              <w:right w:val="single" w:sz="4" w:space="0" w:color="auto"/>
            </w:tcBorders>
            <w:shd w:val="clear" w:color="auto" w:fill="auto"/>
            <w:vAlign w:val="center"/>
          </w:tcPr>
          <w:p w14:paraId="07E81CD0" w14:textId="77777777" w:rsidR="00392C87" w:rsidRDefault="00392C87" w:rsidP="00392C87">
            <w:pPr>
              <w:jc w:val="center"/>
              <w:rPr>
                <w:bCs/>
                <w:color w:val="000000"/>
                <w:sz w:val="28"/>
                <w:szCs w:val="28"/>
              </w:rPr>
            </w:pPr>
            <w:r>
              <w:rPr>
                <w:bCs/>
                <w:color w:val="000000"/>
                <w:sz w:val="28"/>
                <w:szCs w:val="28"/>
              </w:rPr>
              <w:t>11</w:t>
            </w:r>
          </w:p>
          <w:p w14:paraId="6EA617A0" w14:textId="77777777" w:rsidR="00392C87" w:rsidRPr="0044538D" w:rsidRDefault="00392C87" w:rsidP="00392C87">
            <w:pPr>
              <w:jc w:val="center"/>
              <w:rPr>
                <w:bCs/>
                <w:color w:val="000000"/>
                <w:sz w:val="28"/>
                <w:szCs w:val="28"/>
              </w:rPr>
            </w:pPr>
            <w:r>
              <w:rPr>
                <w:bCs/>
                <w:color w:val="000000"/>
                <w:sz w:val="28"/>
                <w:szCs w:val="28"/>
              </w:rPr>
              <w:t>000</w:t>
            </w:r>
          </w:p>
        </w:tc>
        <w:tc>
          <w:tcPr>
            <w:tcW w:w="2126" w:type="dxa"/>
            <w:tcBorders>
              <w:top w:val="single" w:sz="4" w:space="0" w:color="auto"/>
              <w:left w:val="nil"/>
              <w:bottom w:val="single" w:sz="4" w:space="0" w:color="auto"/>
              <w:right w:val="single" w:sz="4" w:space="0" w:color="auto"/>
            </w:tcBorders>
            <w:vAlign w:val="center"/>
          </w:tcPr>
          <w:p w14:paraId="74E53A93" w14:textId="77777777" w:rsidR="00392C87" w:rsidRPr="0044538D" w:rsidRDefault="00392C87" w:rsidP="00392C87">
            <w:pPr>
              <w:jc w:val="center"/>
              <w:rPr>
                <w:sz w:val="28"/>
                <w:szCs w:val="28"/>
              </w:rPr>
            </w:pPr>
            <w:r>
              <w:rPr>
                <w:sz w:val="28"/>
                <w:szCs w:val="28"/>
              </w:rPr>
              <w:t>66000</w:t>
            </w:r>
          </w:p>
        </w:tc>
        <w:tc>
          <w:tcPr>
            <w:tcW w:w="2269" w:type="dxa"/>
            <w:tcBorders>
              <w:top w:val="single" w:sz="4" w:space="0" w:color="auto"/>
              <w:left w:val="nil"/>
              <w:bottom w:val="single" w:sz="4" w:space="0" w:color="auto"/>
              <w:right w:val="single" w:sz="4" w:space="0" w:color="auto"/>
            </w:tcBorders>
            <w:vAlign w:val="center"/>
          </w:tcPr>
          <w:p w14:paraId="19051782" w14:textId="77777777" w:rsidR="00392C87" w:rsidRPr="0044538D" w:rsidRDefault="00392C87" w:rsidP="00392C87">
            <w:pPr>
              <w:jc w:val="center"/>
              <w:rPr>
                <w:sz w:val="28"/>
                <w:szCs w:val="28"/>
              </w:rPr>
            </w:pPr>
            <w:r>
              <w:rPr>
                <w:sz w:val="28"/>
                <w:szCs w:val="28"/>
              </w:rPr>
              <w:t>1521000</w:t>
            </w:r>
          </w:p>
        </w:tc>
      </w:tr>
      <w:tr w:rsidR="00392C87" w:rsidRPr="0044538D" w14:paraId="23E178CF" w14:textId="77777777" w:rsidTr="00392C87">
        <w:trPr>
          <w:trHeight w:val="216"/>
        </w:trPr>
        <w:tc>
          <w:tcPr>
            <w:tcW w:w="5244" w:type="dxa"/>
            <w:tcBorders>
              <w:top w:val="single" w:sz="4" w:space="0" w:color="auto"/>
              <w:left w:val="single" w:sz="8" w:space="0" w:color="auto"/>
              <w:bottom w:val="single" w:sz="4" w:space="0" w:color="auto"/>
              <w:right w:val="single" w:sz="4" w:space="0" w:color="auto"/>
            </w:tcBorders>
            <w:shd w:val="clear" w:color="auto" w:fill="auto"/>
            <w:vAlign w:val="center"/>
          </w:tcPr>
          <w:p w14:paraId="50B16181" w14:textId="77777777" w:rsidR="00392C87" w:rsidRPr="0044538D" w:rsidRDefault="00392C87" w:rsidP="00392C87">
            <w:pPr>
              <w:rPr>
                <w:bCs/>
                <w:color w:val="000000"/>
                <w:sz w:val="28"/>
                <w:szCs w:val="28"/>
              </w:rPr>
            </w:pPr>
            <w:r>
              <w:rPr>
                <w:bCs/>
                <w:color w:val="000000"/>
                <w:sz w:val="28"/>
                <w:szCs w:val="28"/>
              </w:rPr>
              <w:t>В том числе:</w:t>
            </w:r>
          </w:p>
        </w:tc>
        <w:tc>
          <w:tcPr>
            <w:tcW w:w="868" w:type="dxa"/>
            <w:tcBorders>
              <w:top w:val="single" w:sz="4" w:space="0" w:color="auto"/>
              <w:left w:val="nil"/>
              <w:bottom w:val="single" w:sz="4" w:space="0" w:color="auto"/>
              <w:right w:val="single" w:sz="4" w:space="0" w:color="auto"/>
            </w:tcBorders>
            <w:shd w:val="clear" w:color="auto" w:fill="auto"/>
            <w:vAlign w:val="center"/>
          </w:tcPr>
          <w:p w14:paraId="3FF677FE" w14:textId="77777777" w:rsidR="00392C87" w:rsidRPr="0044538D" w:rsidRDefault="00392C87" w:rsidP="00392C87">
            <w:pPr>
              <w:jc w:val="center"/>
              <w:rPr>
                <w:bCs/>
                <w:color w:val="000000"/>
                <w:sz w:val="28"/>
                <w:szCs w:val="28"/>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D6614DA" w14:textId="77777777" w:rsidR="00392C87" w:rsidRPr="0044538D" w:rsidRDefault="00392C87" w:rsidP="00392C87">
            <w:pPr>
              <w:rPr>
                <w:bCs/>
                <w:color w:val="000000"/>
                <w:sz w:val="28"/>
                <w:szCs w:val="2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03AD746" w14:textId="77777777" w:rsidR="00392C87" w:rsidRPr="0044538D" w:rsidRDefault="00392C87" w:rsidP="00392C87">
            <w:pPr>
              <w:jc w:val="center"/>
              <w:rPr>
                <w:bCs/>
                <w:color w:val="000000"/>
                <w:sz w:val="28"/>
                <w:szCs w:val="28"/>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6C615771" w14:textId="77777777" w:rsidR="00392C87" w:rsidRPr="0044538D" w:rsidRDefault="00392C87" w:rsidP="00392C87">
            <w:pPr>
              <w:jc w:val="center"/>
              <w:rPr>
                <w:bCs/>
                <w:color w:val="000000"/>
                <w:sz w:val="28"/>
                <w:szCs w:val="28"/>
              </w:rPr>
            </w:pPr>
          </w:p>
        </w:tc>
        <w:tc>
          <w:tcPr>
            <w:tcW w:w="1052" w:type="dxa"/>
            <w:tcBorders>
              <w:top w:val="single" w:sz="4" w:space="0" w:color="auto"/>
              <w:left w:val="nil"/>
              <w:bottom w:val="single" w:sz="4" w:space="0" w:color="auto"/>
              <w:right w:val="single" w:sz="4" w:space="0" w:color="auto"/>
            </w:tcBorders>
            <w:shd w:val="clear" w:color="auto" w:fill="auto"/>
            <w:vAlign w:val="center"/>
          </w:tcPr>
          <w:p w14:paraId="6D648109" w14:textId="77777777" w:rsidR="00392C87" w:rsidRPr="0044538D" w:rsidRDefault="00392C87" w:rsidP="00392C87">
            <w:pPr>
              <w:jc w:val="center"/>
              <w:rPr>
                <w:bCs/>
                <w:color w:val="000000"/>
                <w:sz w:val="28"/>
                <w:szCs w:val="28"/>
              </w:rPr>
            </w:pPr>
          </w:p>
        </w:tc>
        <w:tc>
          <w:tcPr>
            <w:tcW w:w="2126" w:type="dxa"/>
            <w:tcBorders>
              <w:top w:val="single" w:sz="4" w:space="0" w:color="auto"/>
              <w:left w:val="nil"/>
              <w:bottom w:val="single" w:sz="4" w:space="0" w:color="auto"/>
              <w:right w:val="single" w:sz="4" w:space="0" w:color="auto"/>
            </w:tcBorders>
            <w:vAlign w:val="center"/>
          </w:tcPr>
          <w:p w14:paraId="43B72F94" w14:textId="77777777" w:rsidR="00392C87" w:rsidRPr="0044538D" w:rsidRDefault="00392C87" w:rsidP="00392C87">
            <w:pPr>
              <w:jc w:val="center"/>
              <w:rPr>
                <w:sz w:val="28"/>
                <w:szCs w:val="28"/>
              </w:rPr>
            </w:pPr>
          </w:p>
        </w:tc>
        <w:tc>
          <w:tcPr>
            <w:tcW w:w="2269" w:type="dxa"/>
            <w:tcBorders>
              <w:top w:val="single" w:sz="4" w:space="0" w:color="auto"/>
              <w:left w:val="nil"/>
              <w:bottom w:val="single" w:sz="4" w:space="0" w:color="auto"/>
              <w:right w:val="single" w:sz="4" w:space="0" w:color="auto"/>
            </w:tcBorders>
            <w:vAlign w:val="center"/>
          </w:tcPr>
          <w:p w14:paraId="65A91D9A" w14:textId="77777777" w:rsidR="00392C87" w:rsidRPr="0044538D" w:rsidRDefault="00392C87" w:rsidP="00392C87">
            <w:pPr>
              <w:jc w:val="center"/>
              <w:rPr>
                <w:sz w:val="28"/>
                <w:szCs w:val="28"/>
              </w:rPr>
            </w:pPr>
          </w:p>
        </w:tc>
      </w:tr>
      <w:tr w:rsidR="00392C87" w:rsidRPr="0044538D" w14:paraId="27D3A423" w14:textId="77777777" w:rsidTr="00392C87">
        <w:trPr>
          <w:trHeight w:val="216"/>
        </w:trPr>
        <w:tc>
          <w:tcPr>
            <w:tcW w:w="5244" w:type="dxa"/>
            <w:tcBorders>
              <w:top w:val="single" w:sz="4" w:space="0" w:color="auto"/>
              <w:left w:val="single" w:sz="8" w:space="0" w:color="auto"/>
              <w:bottom w:val="single" w:sz="4" w:space="0" w:color="auto"/>
              <w:right w:val="single" w:sz="4" w:space="0" w:color="auto"/>
            </w:tcBorders>
            <w:shd w:val="clear" w:color="auto" w:fill="auto"/>
            <w:vAlign w:val="center"/>
          </w:tcPr>
          <w:p w14:paraId="1BE46B34" w14:textId="77777777" w:rsidR="00392C87" w:rsidRPr="0044538D" w:rsidRDefault="00392C87" w:rsidP="00392C87">
            <w:pPr>
              <w:rPr>
                <w:bCs/>
                <w:color w:val="000000"/>
                <w:sz w:val="28"/>
                <w:szCs w:val="28"/>
              </w:rPr>
            </w:pPr>
            <w:r>
              <w:rPr>
                <w:bCs/>
                <w:color w:val="000000"/>
                <w:sz w:val="28"/>
                <w:szCs w:val="28"/>
              </w:rPr>
              <w:t>и</w:t>
            </w:r>
            <w:r w:rsidRPr="0044538D">
              <w:rPr>
                <w:bCs/>
                <w:color w:val="000000"/>
                <w:sz w:val="28"/>
                <w:szCs w:val="28"/>
              </w:rPr>
              <w:t>з местного бюджета</w:t>
            </w:r>
          </w:p>
        </w:tc>
        <w:tc>
          <w:tcPr>
            <w:tcW w:w="868" w:type="dxa"/>
            <w:tcBorders>
              <w:top w:val="single" w:sz="4" w:space="0" w:color="auto"/>
              <w:left w:val="nil"/>
              <w:bottom w:val="single" w:sz="4" w:space="0" w:color="auto"/>
              <w:right w:val="single" w:sz="4" w:space="0" w:color="auto"/>
            </w:tcBorders>
            <w:shd w:val="clear" w:color="auto" w:fill="auto"/>
            <w:vAlign w:val="center"/>
          </w:tcPr>
          <w:p w14:paraId="24F160BD" w14:textId="77777777" w:rsidR="00392C87" w:rsidRDefault="00392C87" w:rsidP="00392C87">
            <w:pPr>
              <w:jc w:val="center"/>
              <w:rPr>
                <w:bCs/>
                <w:color w:val="000000"/>
                <w:sz w:val="28"/>
                <w:szCs w:val="28"/>
              </w:rPr>
            </w:pPr>
            <w:r>
              <w:rPr>
                <w:bCs/>
                <w:color w:val="000000"/>
                <w:sz w:val="28"/>
                <w:szCs w:val="28"/>
              </w:rPr>
              <w:t>11</w:t>
            </w:r>
          </w:p>
          <w:p w14:paraId="5B190B00" w14:textId="77777777" w:rsidR="00392C87" w:rsidRPr="0044538D" w:rsidRDefault="00392C87" w:rsidP="00392C87">
            <w:pPr>
              <w:jc w:val="center"/>
              <w:rPr>
                <w:bCs/>
                <w:color w:val="000000"/>
                <w:sz w:val="28"/>
                <w:szCs w:val="28"/>
              </w:rPr>
            </w:pPr>
            <w:r>
              <w:rPr>
                <w:bCs/>
                <w:color w:val="000000"/>
                <w:sz w:val="28"/>
                <w:szCs w:val="28"/>
              </w:rPr>
              <w:t>000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AC7DEC2" w14:textId="77777777" w:rsidR="00392C87" w:rsidRDefault="00392C87" w:rsidP="00392C87">
            <w:pPr>
              <w:rPr>
                <w:bCs/>
                <w:color w:val="000000"/>
                <w:sz w:val="28"/>
                <w:szCs w:val="28"/>
              </w:rPr>
            </w:pPr>
            <w:r>
              <w:rPr>
                <w:bCs/>
                <w:color w:val="000000"/>
                <w:sz w:val="28"/>
                <w:szCs w:val="28"/>
              </w:rPr>
              <w:t xml:space="preserve">11 </w:t>
            </w:r>
          </w:p>
          <w:p w14:paraId="10B99790" w14:textId="77777777" w:rsidR="00392C87" w:rsidRPr="0044538D" w:rsidRDefault="00392C87" w:rsidP="00392C87">
            <w:pPr>
              <w:rPr>
                <w:bCs/>
                <w:color w:val="000000"/>
                <w:sz w:val="28"/>
                <w:szCs w:val="28"/>
              </w:rPr>
            </w:pPr>
            <w:r>
              <w:rPr>
                <w:bCs/>
                <w:color w:val="000000"/>
                <w:sz w:val="28"/>
                <w:szCs w:val="28"/>
              </w:rPr>
              <w:t>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AF8361F" w14:textId="77777777" w:rsidR="00392C87" w:rsidRPr="0044538D" w:rsidRDefault="00392C87" w:rsidP="00392C87">
            <w:pPr>
              <w:jc w:val="center"/>
              <w:rPr>
                <w:bCs/>
                <w:color w:val="000000"/>
                <w:sz w:val="28"/>
                <w:szCs w:val="28"/>
              </w:rPr>
            </w:pPr>
            <w:r>
              <w:rPr>
                <w:bCs/>
                <w:color w:val="000000"/>
                <w:sz w:val="28"/>
                <w:szCs w:val="28"/>
              </w:rPr>
              <w:t>11   000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5F410FB0" w14:textId="77777777" w:rsidR="00392C87" w:rsidRDefault="00392C87" w:rsidP="00392C87">
            <w:pPr>
              <w:jc w:val="center"/>
              <w:rPr>
                <w:bCs/>
                <w:color w:val="000000"/>
                <w:sz w:val="28"/>
                <w:szCs w:val="28"/>
              </w:rPr>
            </w:pPr>
            <w:r>
              <w:rPr>
                <w:bCs/>
                <w:color w:val="000000"/>
                <w:sz w:val="28"/>
                <w:szCs w:val="28"/>
              </w:rPr>
              <w:t>11</w:t>
            </w:r>
          </w:p>
          <w:p w14:paraId="5E03B744" w14:textId="77777777" w:rsidR="00392C87" w:rsidRPr="0044538D" w:rsidRDefault="00392C87" w:rsidP="00392C87">
            <w:pPr>
              <w:jc w:val="center"/>
              <w:rPr>
                <w:bCs/>
                <w:color w:val="000000"/>
                <w:sz w:val="28"/>
                <w:szCs w:val="28"/>
              </w:rPr>
            </w:pPr>
            <w:r>
              <w:rPr>
                <w:bCs/>
                <w:color w:val="000000"/>
                <w:sz w:val="28"/>
                <w:szCs w:val="28"/>
              </w:rPr>
              <w:t>000</w:t>
            </w:r>
          </w:p>
        </w:tc>
        <w:tc>
          <w:tcPr>
            <w:tcW w:w="1052" w:type="dxa"/>
            <w:tcBorders>
              <w:top w:val="single" w:sz="4" w:space="0" w:color="auto"/>
              <w:left w:val="nil"/>
              <w:bottom w:val="single" w:sz="4" w:space="0" w:color="auto"/>
              <w:right w:val="single" w:sz="4" w:space="0" w:color="auto"/>
            </w:tcBorders>
            <w:shd w:val="clear" w:color="auto" w:fill="auto"/>
            <w:vAlign w:val="center"/>
          </w:tcPr>
          <w:p w14:paraId="4F9A8DDC" w14:textId="77777777" w:rsidR="00392C87" w:rsidRDefault="00392C87" w:rsidP="00392C87">
            <w:pPr>
              <w:jc w:val="center"/>
              <w:rPr>
                <w:bCs/>
                <w:color w:val="000000"/>
                <w:sz w:val="28"/>
                <w:szCs w:val="28"/>
              </w:rPr>
            </w:pPr>
            <w:r>
              <w:rPr>
                <w:bCs/>
                <w:color w:val="000000"/>
                <w:sz w:val="28"/>
                <w:szCs w:val="28"/>
              </w:rPr>
              <w:t>11</w:t>
            </w:r>
          </w:p>
          <w:p w14:paraId="774108CF" w14:textId="77777777" w:rsidR="00392C87" w:rsidRPr="0044538D" w:rsidRDefault="00392C87" w:rsidP="00392C87">
            <w:pPr>
              <w:jc w:val="center"/>
              <w:rPr>
                <w:bCs/>
                <w:color w:val="000000"/>
                <w:sz w:val="28"/>
                <w:szCs w:val="28"/>
              </w:rPr>
            </w:pPr>
            <w:r>
              <w:rPr>
                <w:bCs/>
                <w:color w:val="000000"/>
                <w:sz w:val="28"/>
                <w:szCs w:val="28"/>
              </w:rPr>
              <w:t>000</w:t>
            </w:r>
          </w:p>
        </w:tc>
        <w:tc>
          <w:tcPr>
            <w:tcW w:w="2126" w:type="dxa"/>
            <w:tcBorders>
              <w:top w:val="single" w:sz="4" w:space="0" w:color="auto"/>
              <w:left w:val="nil"/>
              <w:bottom w:val="single" w:sz="4" w:space="0" w:color="auto"/>
              <w:right w:val="single" w:sz="4" w:space="0" w:color="auto"/>
            </w:tcBorders>
            <w:vAlign w:val="center"/>
          </w:tcPr>
          <w:p w14:paraId="14FBEFE1" w14:textId="77777777" w:rsidR="00392C87" w:rsidRPr="0044538D" w:rsidRDefault="00392C87" w:rsidP="00392C87">
            <w:pPr>
              <w:jc w:val="center"/>
              <w:rPr>
                <w:sz w:val="28"/>
                <w:szCs w:val="28"/>
              </w:rPr>
            </w:pPr>
            <w:r>
              <w:rPr>
                <w:sz w:val="28"/>
                <w:szCs w:val="28"/>
              </w:rPr>
              <w:t>66000</w:t>
            </w:r>
          </w:p>
        </w:tc>
        <w:tc>
          <w:tcPr>
            <w:tcW w:w="2269" w:type="dxa"/>
            <w:tcBorders>
              <w:top w:val="single" w:sz="4" w:space="0" w:color="auto"/>
              <w:left w:val="nil"/>
              <w:bottom w:val="single" w:sz="4" w:space="0" w:color="auto"/>
              <w:right w:val="single" w:sz="4" w:space="0" w:color="auto"/>
            </w:tcBorders>
            <w:vAlign w:val="center"/>
          </w:tcPr>
          <w:p w14:paraId="202E35D3" w14:textId="77777777" w:rsidR="00392C87" w:rsidRPr="0044538D" w:rsidRDefault="00392C87" w:rsidP="00392C87">
            <w:pPr>
              <w:jc w:val="center"/>
              <w:rPr>
                <w:sz w:val="28"/>
                <w:szCs w:val="28"/>
              </w:rPr>
            </w:pPr>
            <w:r>
              <w:rPr>
                <w:sz w:val="28"/>
                <w:szCs w:val="28"/>
              </w:rPr>
              <w:t>66000</w:t>
            </w:r>
          </w:p>
        </w:tc>
      </w:tr>
      <w:tr w:rsidR="00392C87" w:rsidRPr="0044538D" w14:paraId="32B8F0AC" w14:textId="77777777" w:rsidTr="00392C87">
        <w:trPr>
          <w:trHeight w:val="201"/>
        </w:trPr>
        <w:tc>
          <w:tcPr>
            <w:tcW w:w="5244" w:type="dxa"/>
            <w:tcBorders>
              <w:top w:val="single" w:sz="4" w:space="0" w:color="auto"/>
              <w:left w:val="single" w:sz="8" w:space="0" w:color="auto"/>
              <w:bottom w:val="single" w:sz="4" w:space="0" w:color="auto"/>
              <w:right w:val="single" w:sz="4" w:space="0" w:color="auto"/>
            </w:tcBorders>
            <w:shd w:val="clear" w:color="auto" w:fill="auto"/>
            <w:vAlign w:val="center"/>
          </w:tcPr>
          <w:p w14:paraId="7D4CAD4D" w14:textId="77777777" w:rsidR="00392C87" w:rsidRPr="0044538D" w:rsidRDefault="00392C87" w:rsidP="00392C87">
            <w:pPr>
              <w:rPr>
                <w:bCs/>
                <w:color w:val="000000"/>
                <w:sz w:val="28"/>
                <w:szCs w:val="28"/>
              </w:rPr>
            </w:pPr>
            <w:r>
              <w:rPr>
                <w:bCs/>
                <w:color w:val="000000"/>
                <w:sz w:val="28"/>
                <w:szCs w:val="28"/>
              </w:rPr>
              <w:t>и</w:t>
            </w:r>
            <w:r w:rsidRPr="0044538D">
              <w:rPr>
                <w:bCs/>
                <w:color w:val="000000"/>
                <w:sz w:val="28"/>
                <w:szCs w:val="28"/>
              </w:rPr>
              <w:t xml:space="preserve">з краевого бюджета </w:t>
            </w:r>
          </w:p>
        </w:tc>
        <w:tc>
          <w:tcPr>
            <w:tcW w:w="868" w:type="dxa"/>
            <w:tcBorders>
              <w:top w:val="single" w:sz="4" w:space="0" w:color="auto"/>
              <w:left w:val="nil"/>
              <w:bottom w:val="single" w:sz="4" w:space="0" w:color="auto"/>
              <w:right w:val="single" w:sz="4" w:space="0" w:color="auto"/>
            </w:tcBorders>
            <w:shd w:val="clear" w:color="auto" w:fill="auto"/>
            <w:vAlign w:val="center"/>
          </w:tcPr>
          <w:p w14:paraId="01A153F8" w14:textId="77777777" w:rsidR="00392C87" w:rsidRDefault="00392C87" w:rsidP="00392C87">
            <w:pPr>
              <w:jc w:val="center"/>
              <w:rPr>
                <w:bCs/>
                <w:color w:val="000000"/>
                <w:sz w:val="28"/>
                <w:szCs w:val="28"/>
              </w:rPr>
            </w:pPr>
            <w:r>
              <w:rPr>
                <w:bCs/>
                <w:color w:val="000000"/>
                <w:sz w:val="28"/>
                <w:szCs w:val="28"/>
              </w:rPr>
              <w:t>200</w:t>
            </w:r>
          </w:p>
          <w:p w14:paraId="251F0146" w14:textId="77777777" w:rsidR="00392C87" w:rsidRPr="0044538D" w:rsidRDefault="00392C87" w:rsidP="00392C87">
            <w:pPr>
              <w:jc w:val="center"/>
              <w:rPr>
                <w:bCs/>
                <w:color w:val="000000"/>
                <w:sz w:val="28"/>
                <w:szCs w:val="28"/>
              </w:rPr>
            </w:pPr>
            <w:r>
              <w:rPr>
                <w:bCs/>
                <w:color w:val="000000"/>
                <w:sz w:val="28"/>
                <w:szCs w:val="28"/>
              </w:rPr>
              <w:t>000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180AC67" w14:textId="77777777" w:rsidR="00392C87" w:rsidRDefault="00392C87" w:rsidP="00392C87">
            <w:pPr>
              <w:jc w:val="center"/>
              <w:rPr>
                <w:bCs/>
                <w:color w:val="000000"/>
                <w:sz w:val="28"/>
                <w:szCs w:val="28"/>
              </w:rPr>
            </w:pPr>
            <w:r>
              <w:rPr>
                <w:bCs/>
                <w:color w:val="000000"/>
                <w:sz w:val="28"/>
                <w:szCs w:val="28"/>
              </w:rPr>
              <w:t>700</w:t>
            </w:r>
          </w:p>
          <w:p w14:paraId="3062C5D2" w14:textId="77777777" w:rsidR="00392C87" w:rsidRPr="0044538D" w:rsidRDefault="00392C87" w:rsidP="00392C87">
            <w:pPr>
              <w:jc w:val="center"/>
              <w:rPr>
                <w:bCs/>
                <w:color w:val="000000"/>
                <w:sz w:val="28"/>
                <w:szCs w:val="28"/>
              </w:rPr>
            </w:pPr>
            <w:r>
              <w:rPr>
                <w:bCs/>
                <w:color w:val="000000"/>
                <w:sz w:val="28"/>
                <w:szCs w:val="28"/>
              </w:rPr>
              <w:t>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84BD5AD" w14:textId="77777777" w:rsidR="00392C87" w:rsidRDefault="00392C87" w:rsidP="00392C87">
            <w:pPr>
              <w:jc w:val="center"/>
              <w:rPr>
                <w:bCs/>
                <w:color w:val="000000"/>
                <w:sz w:val="28"/>
                <w:szCs w:val="28"/>
              </w:rPr>
            </w:pPr>
            <w:r>
              <w:rPr>
                <w:bCs/>
                <w:color w:val="000000"/>
                <w:sz w:val="28"/>
                <w:szCs w:val="28"/>
              </w:rPr>
              <w:t>500</w:t>
            </w:r>
          </w:p>
          <w:p w14:paraId="705141DF" w14:textId="77777777" w:rsidR="00392C87" w:rsidRPr="0044538D" w:rsidRDefault="00392C87" w:rsidP="00392C87">
            <w:pPr>
              <w:jc w:val="center"/>
              <w:rPr>
                <w:bCs/>
                <w:color w:val="000000"/>
                <w:sz w:val="28"/>
                <w:szCs w:val="28"/>
              </w:rPr>
            </w:pPr>
            <w:r>
              <w:rPr>
                <w:bCs/>
                <w:color w:val="000000"/>
                <w:sz w:val="28"/>
                <w:szCs w:val="28"/>
              </w:rPr>
              <w:t>000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7858FF72" w14:textId="77777777" w:rsidR="00392C87" w:rsidRDefault="00392C87" w:rsidP="00392C87">
            <w:pPr>
              <w:jc w:val="center"/>
              <w:rPr>
                <w:bCs/>
                <w:color w:val="000000"/>
                <w:sz w:val="28"/>
                <w:szCs w:val="28"/>
              </w:rPr>
            </w:pPr>
            <w:r>
              <w:rPr>
                <w:bCs/>
                <w:color w:val="000000"/>
                <w:sz w:val="28"/>
                <w:szCs w:val="28"/>
              </w:rPr>
              <w:t>0</w:t>
            </w:r>
          </w:p>
          <w:p w14:paraId="094CA6F0" w14:textId="77777777" w:rsidR="00392C87" w:rsidRPr="0044538D" w:rsidRDefault="00392C87" w:rsidP="00392C87">
            <w:pPr>
              <w:jc w:val="center"/>
              <w:rPr>
                <w:bCs/>
                <w:color w:val="000000"/>
                <w:sz w:val="28"/>
                <w:szCs w:val="28"/>
              </w:rPr>
            </w:pPr>
          </w:p>
        </w:tc>
        <w:tc>
          <w:tcPr>
            <w:tcW w:w="1052" w:type="dxa"/>
            <w:tcBorders>
              <w:top w:val="single" w:sz="4" w:space="0" w:color="auto"/>
              <w:left w:val="nil"/>
              <w:bottom w:val="single" w:sz="4" w:space="0" w:color="auto"/>
              <w:right w:val="single" w:sz="4" w:space="0" w:color="auto"/>
            </w:tcBorders>
            <w:shd w:val="clear" w:color="auto" w:fill="auto"/>
            <w:vAlign w:val="center"/>
          </w:tcPr>
          <w:p w14:paraId="5CACF5AA" w14:textId="77777777" w:rsidR="00392C87" w:rsidRDefault="00392C87" w:rsidP="00392C87">
            <w:pPr>
              <w:jc w:val="center"/>
              <w:rPr>
                <w:bCs/>
                <w:color w:val="000000"/>
                <w:sz w:val="28"/>
                <w:szCs w:val="28"/>
              </w:rPr>
            </w:pPr>
            <w:r>
              <w:rPr>
                <w:bCs/>
                <w:color w:val="000000"/>
                <w:sz w:val="28"/>
                <w:szCs w:val="28"/>
              </w:rPr>
              <w:t>0</w:t>
            </w:r>
          </w:p>
          <w:p w14:paraId="7259689A" w14:textId="77777777" w:rsidR="00392C87" w:rsidRPr="0044538D" w:rsidRDefault="00392C87" w:rsidP="00392C87">
            <w:pPr>
              <w:jc w:val="center"/>
              <w:rPr>
                <w:bCs/>
                <w:color w:val="000000"/>
                <w:sz w:val="28"/>
                <w:szCs w:val="28"/>
              </w:rPr>
            </w:pPr>
          </w:p>
        </w:tc>
        <w:tc>
          <w:tcPr>
            <w:tcW w:w="2126" w:type="dxa"/>
            <w:tcBorders>
              <w:top w:val="single" w:sz="4" w:space="0" w:color="auto"/>
              <w:left w:val="nil"/>
              <w:bottom w:val="single" w:sz="4" w:space="0" w:color="auto"/>
              <w:right w:val="single" w:sz="4" w:space="0" w:color="auto"/>
            </w:tcBorders>
            <w:vAlign w:val="center"/>
          </w:tcPr>
          <w:p w14:paraId="6B0EC0B9" w14:textId="77777777" w:rsidR="00392C87" w:rsidRPr="0044538D" w:rsidRDefault="00392C87" w:rsidP="00392C87">
            <w:pPr>
              <w:jc w:val="center"/>
              <w:rPr>
                <w:sz w:val="28"/>
                <w:szCs w:val="28"/>
              </w:rPr>
            </w:pPr>
            <w:r>
              <w:rPr>
                <w:sz w:val="28"/>
                <w:szCs w:val="28"/>
              </w:rPr>
              <w:t>0</w:t>
            </w:r>
          </w:p>
        </w:tc>
        <w:tc>
          <w:tcPr>
            <w:tcW w:w="2269" w:type="dxa"/>
            <w:tcBorders>
              <w:top w:val="single" w:sz="4" w:space="0" w:color="auto"/>
              <w:left w:val="nil"/>
              <w:bottom w:val="single" w:sz="4" w:space="0" w:color="auto"/>
              <w:right w:val="single" w:sz="4" w:space="0" w:color="auto"/>
            </w:tcBorders>
            <w:vAlign w:val="center"/>
          </w:tcPr>
          <w:p w14:paraId="30045EE3" w14:textId="77777777" w:rsidR="00392C87" w:rsidRPr="0044538D" w:rsidRDefault="00392C87" w:rsidP="00392C87">
            <w:pPr>
              <w:jc w:val="center"/>
              <w:rPr>
                <w:sz w:val="28"/>
                <w:szCs w:val="28"/>
              </w:rPr>
            </w:pPr>
            <w:r>
              <w:rPr>
                <w:sz w:val="28"/>
                <w:szCs w:val="28"/>
              </w:rPr>
              <w:t>1400000</w:t>
            </w:r>
          </w:p>
        </w:tc>
      </w:tr>
      <w:tr w:rsidR="00392C87" w:rsidRPr="0044538D" w14:paraId="5CFF3A82" w14:textId="77777777" w:rsidTr="00392C87">
        <w:trPr>
          <w:trHeight w:val="201"/>
        </w:trPr>
        <w:tc>
          <w:tcPr>
            <w:tcW w:w="5244" w:type="dxa"/>
            <w:tcBorders>
              <w:top w:val="single" w:sz="4" w:space="0" w:color="auto"/>
              <w:left w:val="single" w:sz="8" w:space="0" w:color="auto"/>
              <w:bottom w:val="single" w:sz="4" w:space="0" w:color="auto"/>
              <w:right w:val="single" w:sz="4" w:space="0" w:color="auto"/>
            </w:tcBorders>
            <w:shd w:val="clear" w:color="auto" w:fill="auto"/>
            <w:vAlign w:val="center"/>
          </w:tcPr>
          <w:p w14:paraId="7BF5D7E3" w14:textId="77777777" w:rsidR="00392C87" w:rsidRPr="0044538D" w:rsidRDefault="00392C87" w:rsidP="00392C87">
            <w:pPr>
              <w:rPr>
                <w:bCs/>
                <w:color w:val="000000"/>
                <w:sz w:val="28"/>
                <w:szCs w:val="28"/>
              </w:rPr>
            </w:pPr>
            <w:r>
              <w:rPr>
                <w:bCs/>
                <w:color w:val="000000"/>
                <w:sz w:val="28"/>
                <w:szCs w:val="28"/>
              </w:rPr>
              <w:t>из федерального</w:t>
            </w:r>
            <w:r w:rsidRPr="0044538D">
              <w:rPr>
                <w:bCs/>
                <w:color w:val="000000"/>
                <w:sz w:val="28"/>
                <w:szCs w:val="28"/>
              </w:rPr>
              <w:t xml:space="preserve"> бюджета </w:t>
            </w:r>
          </w:p>
        </w:tc>
        <w:tc>
          <w:tcPr>
            <w:tcW w:w="868" w:type="dxa"/>
            <w:tcBorders>
              <w:top w:val="single" w:sz="4" w:space="0" w:color="auto"/>
              <w:left w:val="nil"/>
              <w:bottom w:val="single" w:sz="4" w:space="0" w:color="auto"/>
              <w:right w:val="single" w:sz="4" w:space="0" w:color="auto"/>
            </w:tcBorders>
            <w:shd w:val="clear" w:color="auto" w:fill="auto"/>
            <w:vAlign w:val="center"/>
          </w:tcPr>
          <w:p w14:paraId="216824C4" w14:textId="77777777" w:rsidR="00392C87" w:rsidRPr="0044538D" w:rsidRDefault="00392C87" w:rsidP="00392C87">
            <w:pPr>
              <w:jc w:val="center"/>
              <w:rPr>
                <w:bCs/>
                <w:color w:val="000000"/>
                <w:sz w:val="28"/>
                <w:szCs w:val="28"/>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3572C13" w14:textId="77777777" w:rsidR="00392C87" w:rsidRPr="0044538D" w:rsidRDefault="00392C87" w:rsidP="00392C87">
            <w:pPr>
              <w:jc w:val="center"/>
              <w:rPr>
                <w:bCs/>
                <w:color w:val="000000"/>
                <w:sz w:val="28"/>
                <w:szCs w:val="2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242A993" w14:textId="77777777" w:rsidR="00392C87" w:rsidRPr="0044538D" w:rsidRDefault="00392C87" w:rsidP="00392C87">
            <w:pPr>
              <w:jc w:val="center"/>
              <w:rPr>
                <w:bCs/>
                <w:color w:val="000000"/>
                <w:sz w:val="28"/>
                <w:szCs w:val="28"/>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4270299E" w14:textId="77777777" w:rsidR="00392C87" w:rsidRPr="0044538D" w:rsidRDefault="00392C87" w:rsidP="00392C87">
            <w:pPr>
              <w:jc w:val="center"/>
              <w:rPr>
                <w:bCs/>
                <w:color w:val="000000"/>
                <w:sz w:val="28"/>
                <w:szCs w:val="28"/>
              </w:rPr>
            </w:pPr>
          </w:p>
        </w:tc>
        <w:tc>
          <w:tcPr>
            <w:tcW w:w="1052" w:type="dxa"/>
            <w:tcBorders>
              <w:top w:val="single" w:sz="4" w:space="0" w:color="auto"/>
              <w:left w:val="nil"/>
              <w:bottom w:val="single" w:sz="4" w:space="0" w:color="auto"/>
              <w:right w:val="single" w:sz="4" w:space="0" w:color="auto"/>
            </w:tcBorders>
            <w:shd w:val="clear" w:color="auto" w:fill="auto"/>
            <w:vAlign w:val="center"/>
          </w:tcPr>
          <w:p w14:paraId="63F97B99" w14:textId="77777777" w:rsidR="00392C87" w:rsidRPr="0044538D" w:rsidRDefault="00392C87" w:rsidP="00392C87">
            <w:pPr>
              <w:jc w:val="center"/>
              <w:rPr>
                <w:bCs/>
                <w:color w:val="000000"/>
                <w:sz w:val="28"/>
                <w:szCs w:val="28"/>
              </w:rPr>
            </w:pPr>
          </w:p>
        </w:tc>
        <w:tc>
          <w:tcPr>
            <w:tcW w:w="2126" w:type="dxa"/>
            <w:tcBorders>
              <w:top w:val="single" w:sz="4" w:space="0" w:color="auto"/>
              <w:left w:val="nil"/>
              <w:bottom w:val="single" w:sz="4" w:space="0" w:color="auto"/>
              <w:right w:val="single" w:sz="4" w:space="0" w:color="auto"/>
            </w:tcBorders>
            <w:vAlign w:val="center"/>
          </w:tcPr>
          <w:p w14:paraId="75077751" w14:textId="77777777" w:rsidR="00392C87" w:rsidRPr="0044538D" w:rsidRDefault="00392C87" w:rsidP="00392C87">
            <w:pPr>
              <w:jc w:val="center"/>
              <w:rPr>
                <w:sz w:val="28"/>
                <w:szCs w:val="28"/>
              </w:rPr>
            </w:pPr>
          </w:p>
        </w:tc>
        <w:tc>
          <w:tcPr>
            <w:tcW w:w="2269" w:type="dxa"/>
            <w:tcBorders>
              <w:top w:val="single" w:sz="4" w:space="0" w:color="auto"/>
              <w:left w:val="nil"/>
              <w:bottom w:val="single" w:sz="4" w:space="0" w:color="auto"/>
              <w:right w:val="single" w:sz="4" w:space="0" w:color="auto"/>
            </w:tcBorders>
            <w:vAlign w:val="center"/>
          </w:tcPr>
          <w:p w14:paraId="3A795D5B" w14:textId="77777777" w:rsidR="00392C87" w:rsidRPr="0044538D" w:rsidRDefault="00392C87" w:rsidP="00392C87">
            <w:pPr>
              <w:jc w:val="center"/>
              <w:rPr>
                <w:sz w:val="28"/>
                <w:szCs w:val="28"/>
              </w:rPr>
            </w:pPr>
          </w:p>
        </w:tc>
      </w:tr>
    </w:tbl>
    <w:p w14:paraId="46746DE2" w14:textId="77777777" w:rsidR="00392C87" w:rsidRDefault="00392C87" w:rsidP="00392C87">
      <w:pPr>
        <w:pBdr>
          <w:left w:val="single" w:sz="4" w:space="4" w:color="auto"/>
        </w:pBdr>
      </w:pPr>
    </w:p>
    <w:p w14:paraId="7BA85D13" w14:textId="77777777" w:rsidR="00392C87" w:rsidRPr="000D645C" w:rsidRDefault="00392C87" w:rsidP="00392C87">
      <w:pPr>
        <w:sectPr w:rsidR="00392C87" w:rsidRPr="000D645C" w:rsidSect="00392C87">
          <w:pgSz w:w="16838" w:h="11906" w:orient="landscape"/>
          <w:pgMar w:top="1077" w:right="567" w:bottom="851" w:left="851" w:header="709" w:footer="709" w:gutter="0"/>
          <w:cols w:space="708"/>
          <w:docGrid w:linePitch="360"/>
        </w:sectPr>
      </w:pPr>
    </w:p>
    <w:p w14:paraId="0507AA47" w14:textId="77777777" w:rsidR="00392C87" w:rsidRPr="00B57FB1" w:rsidRDefault="00392C87" w:rsidP="00392C87">
      <w:pPr>
        <w:jc w:val="both"/>
        <w:rPr>
          <w:sz w:val="28"/>
          <w:szCs w:val="28"/>
        </w:rPr>
      </w:pPr>
    </w:p>
    <w:p w14:paraId="121C0963" w14:textId="77777777" w:rsidR="005C5E8D" w:rsidRPr="00392C87" w:rsidRDefault="005C5E8D" w:rsidP="00392C87"/>
    <w:sectPr w:rsidR="005C5E8D" w:rsidRPr="00392C87" w:rsidSect="00392C87">
      <w:pgSz w:w="16838" w:h="11906" w:orient="landscape"/>
      <w:pgMar w:top="1701" w:right="568" w:bottom="850" w:left="1701" w:header="720"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5841A" w14:textId="77777777" w:rsidR="00232D03" w:rsidRDefault="00232D03">
      <w:r>
        <w:separator/>
      </w:r>
    </w:p>
  </w:endnote>
  <w:endnote w:type="continuationSeparator" w:id="0">
    <w:p w14:paraId="372C1C13" w14:textId="77777777" w:rsidR="00232D03" w:rsidRDefault="00232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Е">
    <w:altName w:val="Times New Roman"/>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602F1" w14:textId="77777777" w:rsidR="00232D03" w:rsidRDefault="00232D03">
      <w:r>
        <w:separator/>
      </w:r>
    </w:p>
  </w:footnote>
  <w:footnote w:type="continuationSeparator" w:id="0">
    <w:p w14:paraId="23F24B92" w14:textId="77777777" w:rsidR="00232D03" w:rsidRDefault="00232D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389D"/>
    <w:multiLevelType w:val="hybridMultilevel"/>
    <w:tmpl w:val="8A7E8500"/>
    <w:lvl w:ilvl="0" w:tplc="CBCE2BE0">
      <w:start w:val="1"/>
      <w:numFmt w:val="decimal"/>
      <w:lvlText w:val="%1."/>
      <w:lvlJc w:val="left"/>
      <w:pPr>
        <w:ind w:left="885" w:hanging="360"/>
      </w:pPr>
      <w:rPr>
        <w:rFonts w:hint="default"/>
        <w:color w:val="000000"/>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 w15:restartNumberingAfterBreak="0">
    <w:nsid w:val="11F45FF3"/>
    <w:multiLevelType w:val="hybridMultilevel"/>
    <w:tmpl w:val="56AA2E06"/>
    <w:lvl w:ilvl="0" w:tplc="808C16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202A3129"/>
    <w:multiLevelType w:val="hybridMultilevel"/>
    <w:tmpl w:val="71DEC832"/>
    <w:lvl w:ilvl="0" w:tplc="F482B72E">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2150"/>
        </w:tabs>
        <w:ind w:left="2150" w:hanging="360"/>
      </w:pPr>
      <w:rPr>
        <w:rFonts w:ascii="Courier New" w:hAnsi="Courier New" w:hint="default"/>
      </w:rPr>
    </w:lvl>
    <w:lvl w:ilvl="2" w:tplc="04190005" w:tentative="1">
      <w:start w:val="1"/>
      <w:numFmt w:val="bullet"/>
      <w:lvlText w:val=""/>
      <w:lvlJc w:val="left"/>
      <w:pPr>
        <w:tabs>
          <w:tab w:val="num" w:pos="2870"/>
        </w:tabs>
        <w:ind w:left="2870" w:hanging="360"/>
      </w:pPr>
      <w:rPr>
        <w:rFonts w:ascii="Wingdings" w:hAnsi="Wingdings" w:hint="default"/>
      </w:rPr>
    </w:lvl>
    <w:lvl w:ilvl="3" w:tplc="04190001" w:tentative="1">
      <w:start w:val="1"/>
      <w:numFmt w:val="bullet"/>
      <w:lvlText w:val=""/>
      <w:lvlJc w:val="left"/>
      <w:pPr>
        <w:tabs>
          <w:tab w:val="num" w:pos="3590"/>
        </w:tabs>
        <w:ind w:left="3590" w:hanging="360"/>
      </w:pPr>
      <w:rPr>
        <w:rFonts w:ascii="Symbol" w:hAnsi="Symbol" w:hint="default"/>
      </w:rPr>
    </w:lvl>
    <w:lvl w:ilvl="4" w:tplc="04190003" w:tentative="1">
      <w:start w:val="1"/>
      <w:numFmt w:val="bullet"/>
      <w:lvlText w:val="o"/>
      <w:lvlJc w:val="left"/>
      <w:pPr>
        <w:tabs>
          <w:tab w:val="num" w:pos="4310"/>
        </w:tabs>
        <w:ind w:left="4310" w:hanging="360"/>
      </w:pPr>
      <w:rPr>
        <w:rFonts w:ascii="Courier New" w:hAnsi="Courier New" w:hint="default"/>
      </w:rPr>
    </w:lvl>
    <w:lvl w:ilvl="5" w:tplc="04190005" w:tentative="1">
      <w:start w:val="1"/>
      <w:numFmt w:val="bullet"/>
      <w:lvlText w:val=""/>
      <w:lvlJc w:val="left"/>
      <w:pPr>
        <w:tabs>
          <w:tab w:val="num" w:pos="5030"/>
        </w:tabs>
        <w:ind w:left="5030" w:hanging="360"/>
      </w:pPr>
      <w:rPr>
        <w:rFonts w:ascii="Wingdings" w:hAnsi="Wingdings" w:hint="default"/>
      </w:rPr>
    </w:lvl>
    <w:lvl w:ilvl="6" w:tplc="04190001" w:tentative="1">
      <w:start w:val="1"/>
      <w:numFmt w:val="bullet"/>
      <w:lvlText w:val=""/>
      <w:lvlJc w:val="left"/>
      <w:pPr>
        <w:tabs>
          <w:tab w:val="num" w:pos="5750"/>
        </w:tabs>
        <w:ind w:left="5750" w:hanging="360"/>
      </w:pPr>
      <w:rPr>
        <w:rFonts w:ascii="Symbol" w:hAnsi="Symbol" w:hint="default"/>
      </w:rPr>
    </w:lvl>
    <w:lvl w:ilvl="7" w:tplc="04190003" w:tentative="1">
      <w:start w:val="1"/>
      <w:numFmt w:val="bullet"/>
      <w:lvlText w:val="o"/>
      <w:lvlJc w:val="left"/>
      <w:pPr>
        <w:tabs>
          <w:tab w:val="num" w:pos="6470"/>
        </w:tabs>
        <w:ind w:left="6470" w:hanging="360"/>
      </w:pPr>
      <w:rPr>
        <w:rFonts w:ascii="Courier New" w:hAnsi="Courier New" w:hint="default"/>
      </w:rPr>
    </w:lvl>
    <w:lvl w:ilvl="8" w:tplc="04190005" w:tentative="1">
      <w:start w:val="1"/>
      <w:numFmt w:val="bullet"/>
      <w:lvlText w:val=""/>
      <w:lvlJc w:val="left"/>
      <w:pPr>
        <w:tabs>
          <w:tab w:val="num" w:pos="7190"/>
        </w:tabs>
        <w:ind w:left="7190" w:hanging="360"/>
      </w:pPr>
      <w:rPr>
        <w:rFonts w:ascii="Wingdings" w:hAnsi="Wingdings" w:hint="default"/>
      </w:rPr>
    </w:lvl>
  </w:abstractNum>
  <w:abstractNum w:abstractNumId="3" w15:restartNumberingAfterBreak="0">
    <w:nsid w:val="21BB2A4D"/>
    <w:multiLevelType w:val="hybridMultilevel"/>
    <w:tmpl w:val="9A16A5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7D27D11"/>
    <w:multiLevelType w:val="hybridMultilevel"/>
    <w:tmpl w:val="0C3CD0DE"/>
    <w:lvl w:ilvl="0" w:tplc="81E6BD2E">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5" w15:restartNumberingAfterBreak="0">
    <w:nsid w:val="4AB84450"/>
    <w:multiLevelType w:val="hybridMultilevel"/>
    <w:tmpl w:val="D34C9D6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50465CFF"/>
    <w:multiLevelType w:val="hybridMultilevel"/>
    <w:tmpl w:val="BAEEDF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9444BA6"/>
    <w:multiLevelType w:val="hybridMultilevel"/>
    <w:tmpl w:val="F2ECCCB6"/>
    <w:lvl w:ilvl="0" w:tplc="B350B13C">
      <w:start w:val="1"/>
      <w:numFmt w:val="decimal"/>
      <w:lvlText w:val="%1."/>
      <w:lvlJc w:val="left"/>
      <w:pPr>
        <w:ind w:left="420" w:hanging="360"/>
      </w:pPr>
      <w:rPr>
        <w:rFonts w:hint="default"/>
        <w:color w:val="00000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6"/>
  </w:num>
  <w:num w:numId="5">
    <w:abstractNumId w:val="3"/>
  </w:num>
  <w:num w:numId="6">
    <w:abstractNumId w:val="4"/>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E8D"/>
    <w:rsid w:val="00123D40"/>
    <w:rsid w:val="001623A8"/>
    <w:rsid w:val="00232D03"/>
    <w:rsid w:val="002A19F4"/>
    <w:rsid w:val="00392C87"/>
    <w:rsid w:val="003D32F8"/>
    <w:rsid w:val="00574BAE"/>
    <w:rsid w:val="005C5E8D"/>
    <w:rsid w:val="007F4817"/>
    <w:rsid w:val="00A400C9"/>
    <w:rsid w:val="00B5497D"/>
    <w:rsid w:val="00BA321C"/>
    <w:rsid w:val="00BF6EE6"/>
    <w:rsid w:val="00C527B2"/>
    <w:rsid w:val="00C710C9"/>
    <w:rsid w:val="00EC3D07"/>
    <w:rsid w:val="00ED7796"/>
    <w:rsid w:val="00F82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007E2F"/>
  <w15:chartTrackingRefBased/>
  <w15:docId w15:val="{3084B06D-5310-4516-AB5F-102414F79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321C"/>
    <w:rPr>
      <w:sz w:val="24"/>
      <w:szCs w:val="24"/>
    </w:rPr>
  </w:style>
  <w:style w:type="character" w:default="1" w:styleId="a0">
    <w:name w:val="Default Paragraph Font"/>
    <w:link w:val="2CharCharCharCharCharCharCharCharCharCharCharChar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a0"/>
    <w:rsid w:val="005C5E8D"/>
    <w:pPr>
      <w:spacing w:before="100" w:beforeAutospacing="1" w:after="100" w:afterAutospacing="1"/>
    </w:pPr>
    <w:rPr>
      <w:rFonts w:ascii="Tahoma" w:hAnsi="Tahoma"/>
      <w:sz w:val="20"/>
      <w:szCs w:val="20"/>
      <w:lang w:val="en-US" w:eastAsia="en-US"/>
    </w:rPr>
  </w:style>
  <w:style w:type="paragraph" w:styleId="a3">
    <w:name w:val="List Paragraph"/>
    <w:basedOn w:val="a"/>
    <w:link w:val="a4"/>
    <w:uiPriority w:val="34"/>
    <w:qFormat/>
    <w:rsid w:val="00EC3D07"/>
    <w:pPr>
      <w:ind w:left="720"/>
      <w:contextualSpacing/>
    </w:pPr>
  </w:style>
  <w:style w:type="character" w:customStyle="1" w:styleId="FontStyle11">
    <w:name w:val="Font Style11"/>
    <w:rsid w:val="00EC3D07"/>
    <w:rPr>
      <w:rFonts w:ascii="Times New Roman" w:hAnsi="Times New Roman" w:cs="Times New Roman" w:hint="default"/>
      <w:sz w:val="26"/>
      <w:szCs w:val="26"/>
    </w:rPr>
  </w:style>
  <w:style w:type="paragraph" w:customStyle="1" w:styleId="ConsTitle">
    <w:name w:val="ConsTitle"/>
    <w:rsid w:val="00EC3D07"/>
    <w:pPr>
      <w:widowControl w:val="0"/>
      <w:autoSpaceDE w:val="0"/>
      <w:autoSpaceDN w:val="0"/>
      <w:adjustRightInd w:val="0"/>
      <w:ind w:right="19772"/>
    </w:pPr>
    <w:rPr>
      <w:rFonts w:ascii="Arial" w:hAnsi="Arial" w:cs="Arial"/>
      <w:b/>
      <w:bCs/>
      <w:sz w:val="16"/>
      <w:szCs w:val="16"/>
      <w:lang w:eastAsia="en-US"/>
    </w:rPr>
  </w:style>
  <w:style w:type="paragraph" w:customStyle="1" w:styleId="Style5">
    <w:name w:val="Style5"/>
    <w:basedOn w:val="a"/>
    <w:rsid w:val="00EC3D07"/>
    <w:pPr>
      <w:widowControl w:val="0"/>
      <w:autoSpaceDE w:val="0"/>
      <w:autoSpaceDN w:val="0"/>
      <w:adjustRightInd w:val="0"/>
      <w:spacing w:line="323" w:lineRule="exact"/>
      <w:ind w:firstLine="346"/>
    </w:pPr>
  </w:style>
  <w:style w:type="paragraph" w:customStyle="1" w:styleId="Style4">
    <w:name w:val="Style4"/>
    <w:basedOn w:val="a"/>
    <w:rsid w:val="00B5497D"/>
    <w:pPr>
      <w:widowControl w:val="0"/>
      <w:autoSpaceDE w:val="0"/>
      <w:autoSpaceDN w:val="0"/>
      <w:adjustRightInd w:val="0"/>
      <w:spacing w:line="326" w:lineRule="exact"/>
      <w:ind w:firstLine="893"/>
      <w:jc w:val="both"/>
    </w:pPr>
  </w:style>
  <w:style w:type="paragraph" w:customStyle="1" w:styleId="BodyTextIndent2">
    <w:name w:val="Body Text Indent 2"/>
    <w:basedOn w:val="a"/>
    <w:rsid w:val="00C527B2"/>
    <w:pPr>
      <w:ind w:firstLine="851"/>
      <w:jc w:val="both"/>
    </w:pPr>
    <w:rPr>
      <w:sz w:val="28"/>
      <w:szCs w:val="20"/>
    </w:rPr>
  </w:style>
  <w:style w:type="paragraph" w:customStyle="1" w:styleId="Style7">
    <w:name w:val="Style7"/>
    <w:basedOn w:val="a"/>
    <w:uiPriority w:val="99"/>
    <w:rsid w:val="002A19F4"/>
    <w:pPr>
      <w:widowControl w:val="0"/>
      <w:autoSpaceDE w:val="0"/>
      <w:autoSpaceDN w:val="0"/>
      <w:adjustRightInd w:val="0"/>
      <w:spacing w:line="323" w:lineRule="exact"/>
    </w:pPr>
  </w:style>
  <w:style w:type="paragraph" w:customStyle="1" w:styleId="ConsPlusTitle">
    <w:name w:val="ConsPlusTitle"/>
    <w:rsid w:val="00574BAE"/>
    <w:pPr>
      <w:widowControl w:val="0"/>
      <w:autoSpaceDE w:val="0"/>
      <w:autoSpaceDN w:val="0"/>
      <w:adjustRightInd w:val="0"/>
    </w:pPr>
    <w:rPr>
      <w:rFonts w:eastAsia="Calibri"/>
      <w:b/>
      <w:bCs/>
      <w:sz w:val="24"/>
      <w:szCs w:val="24"/>
    </w:rPr>
  </w:style>
  <w:style w:type="paragraph" w:customStyle="1" w:styleId="ConsNormal">
    <w:name w:val="ConsNormal"/>
    <w:rsid w:val="001623A8"/>
    <w:pPr>
      <w:widowControl w:val="0"/>
      <w:ind w:firstLine="720"/>
    </w:pPr>
    <w:rPr>
      <w:rFonts w:ascii="Arial" w:hAnsi="Arial"/>
      <w:snapToGrid w:val="0"/>
    </w:rPr>
  </w:style>
  <w:style w:type="paragraph" w:customStyle="1" w:styleId="21">
    <w:name w:val="Основной текст 21"/>
    <w:basedOn w:val="a"/>
    <w:rsid w:val="001623A8"/>
    <w:pPr>
      <w:ind w:firstLine="720"/>
      <w:jc w:val="both"/>
    </w:pPr>
    <w:rPr>
      <w:color w:val="000000"/>
      <w:sz w:val="26"/>
      <w:szCs w:val="20"/>
    </w:rPr>
  </w:style>
  <w:style w:type="paragraph" w:customStyle="1" w:styleId="NormalWeb">
    <w:name w:val="Normal (Web)"/>
    <w:basedOn w:val="a"/>
    <w:rsid w:val="00392C87"/>
    <w:pPr>
      <w:suppressAutoHyphens/>
      <w:spacing w:before="100" w:after="100" w:line="100" w:lineRule="atLeast"/>
    </w:pPr>
    <w:rPr>
      <w:lang w:eastAsia="ar-SA"/>
    </w:rPr>
  </w:style>
  <w:style w:type="paragraph" w:customStyle="1" w:styleId="a5">
    <w:name w:val="Нормальный (таблица)"/>
    <w:basedOn w:val="a"/>
    <w:next w:val="a"/>
    <w:rsid w:val="00392C87"/>
    <w:pPr>
      <w:widowControl w:val="0"/>
      <w:suppressAutoHyphens/>
      <w:autoSpaceDE w:val="0"/>
      <w:jc w:val="both"/>
    </w:pPr>
    <w:rPr>
      <w:rFonts w:ascii="Arial" w:hAnsi="Arial" w:cs="Arial"/>
      <w:lang w:eastAsia="zh-CN"/>
    </w:rPr>
  </w:style>
  <w:style w:type="paragraph" w:customStyle="1" w:styleId="ConsPlusNormal">
    <w:name w:val="ConsPlusNormal"/>
    <w:rsid w:val="00392C87"/>
    <w:pPr>
      <w:widowControl w:val="0"/>
      <w:suppressAutoHyphens/>
      <w:autoSpaceDE w:val="0"/>
      <w:ind w:firstLine="720"/>
    </w:pPr>
    <w:rPr>
      <w:rFonts w:ascii="Arial" w:eastAsia="Arial" w:hAnsi="Arial" w:cs="Arial"/>
      <w:lang w:eastAsia="ar-SA"/>
    </w:rPr>
  </w:style>
  <w:style w:type="paragraph" w:customStyle="1" w:styleId="2">
    <w:name w:val="Список_маркир.2"/>
    <w:basedOn w:val="a"/>
    <w:rsid w:val="00392C87"/>
    <w:pPr>
      <w:tabs>
        <w:tab w:val="num" w:pos="1021"/>
      </w:tabs>
      <w:spacing w:line="360" w:lineRule="auto"/>
      <w:ind w:firstLine="567"/>
      <w:jc w:val="both"/>
    </w:pPr>
  </w:style>
  <w:style w:type="character" w:customStyle="1" w:styleId="a4">
    <w:name w:val="Абзац списка Знак"/>
    <w:link w:val="a3"/>
    <w:uiPriority w:val="34"/>
    <w:locked/>
    <w:rsid w:val="00392C87"/>
    <w:rPr>
      <w:sz w:val="24"/>
      <w:szCs w:val="24"/>
    </w:rPr>
  </w:style>
  <w:style w:type="character" w:customStyle="1" w:styleId="Normal">
    <w:name w:val="Normal Знак"/>
    <w:link w:val="1"/>
    <w:locked/>
    <w:rsid w:val="00392C87"/>
    <w:rPr>
      <w:rFonts w:eastAsia="Calibri"/>
    </w:rPr>
  </w:style>
  <w:style w:type="paragraph" w:customStyle="1" w:styleId="1">
    <w:name w:val="Обычный1"/>
    <w:link w:val="Normal"/>
    <w:rsid w:val="00392C87"/>
    <w:pPr>
      <w:snapToGrid w:val="0"/>
    </w:pPr>
    <w:rPr>
      <w:rFonts w:eastAsia="Calibri"/>
    </w:rPr>
  </w:style>
  <w:style w:type="paragraph" w:customStyle="1" w:styleId="ParaAttribute22">
    <w:name w:val="ParaAttribute22"/>
    <w:rsid w:val="00392C87"/>
    <w:pPr>
      <w:ind w:firstLine="720"/>
      <w:jc w:val="both"/>
    </w:pPr>
    <w:rPr>
      <w:rFonts w:eastAsia="№Е"/>
    </w:rPr>
  </w:style>
  <w:style w:type="paragraph" w:customStyle="1" w:styleId="ParaAttribute23">
    <w:name w:val="ParaAttribute23"/>
    <w:rsid w:val="00392C87"/>
    <w:pPr>
      <w:tabs>
        <w:tab w:val="left" w:pos="7797"/>
      </w:tabs>
      <w:ind w:firstLine="709"/>
      <w:jc w:val="both"/>
    </w:pPr>
    <w:rPr>
      <w:rFonts w:eastAsia="№Е"/>
    </w:rPr>
  </w:style>
  <w:style w:type="paragraph" w:customStyle="1" w:styleId="ParaAttribute29">
    <w:name w:val="ParaAttribute29"/>
    <w:rsid w:val="00392C87"/>
    <w:pPr>
      <w:widowControl w:val="0"/>
      <w:ind w:firstLine="709"/>
      <w:jc w:val="both"/>
    </w:pPr>
    <w:rPr>
      <w:rFonts w:ascii="Calibri" w:eastAsia="Calibri" w:hAnsi="Calibri" w:cs="Calibri"/>
    </w:rPr>
  </w:style>
  <w:style w:type="paragraph" w:customStyle="1" w:styleId="ParaAttribute36">
    <w:name w:val="ParaAttribute36"/>
    <w:rsid w:val="00392C87"/>
    <w:pPr>
      <w:ind w:firstLine="709"/>
      <w:jc w:val="both"/>
    </w:pPr>
    <w:rPr>
      <w:rFonts w:eastAsia="№Е"/>
    </w:rPr>
  </w:style>
  <w:style w:type="paragraph" w:customStyle="1" w:styleId="ParaAttribute148">
    <w:name w:val="ParaAttribute148"/>
    <w:rsid w:val="00392C87"/>
    <w:pPr>
      <w:tabs>
        <w:tab w:val="left" w:pos="709"/>
        <w:tab w:val="left" w:pos="1134"/>
      </w:tabs>
      <w:ind w:firstLine="709"/>
      <w:jc w:val="both"/>
    </w:pPr>
    <w:rPr>
      <w:rFonts w:eastAsia="№Е"/>
    </w:rPr>
  </w:style>
  <w:style w:type="paragraph" w:customStyle="1" w:styleId="ParaAttribute159">
    <w:name w:val="ParaAttribute159"/>
    <w:rsid w:val="00392C87"/>
    <w:pPr>
      <w:tabs>
        <w:tab w:val="left" w:pos="7797"/>
      </w:tabs>
      <w:ind w:firstLine="709"/>
      <w:jc w:val="center"/>
    </w:pPr>
    <w:rPr>
      <w:rFonts w:eastAsia="№Е"/>
    </w:rPr>
  </w:style>
  <w:style w:type="paragraph" w:customStyle="1" w:styleId="ParaAttribute160">
    <w:name w:val="ParaAttribute160"/>
    <w:rsid w:val="00392C87"/>
    <w:pPr>
      <w:shd w:val="solid" w:color="FFFFFF" w:fill="auto"/>
      <w:tabs>
        <w:tab w:val="left" w:pos="709"/>
        <w:tab w:val="left" w:pos="1134"/>
      </w:tabs>
      <w:ind w:firstLine="709"/>
      <w:jc w:val="both"/>
    </w:pPr>
    <w:rPr>
      <w:rFonts w:eastAsia="№Е"/>
    </w:rPr>
  </w:style>
  <w:style w:type="paragraph" w:customStyle="1" w:styleId="ParaAttribute7">
    <w:name w:val="ParaAttribute7"/>
    <w:rsid w:val="00392C87"/>
    <w:rPr>
      <w:rFonts w:eastAsia="№Е"/>
    </w:rPr>
  </w:style>
  <w:style w:type="paragraph" w:customStyle="1" w:styleId="ParaAttribute116">
    <w:name w:val="ParaAttribute116"/>
    <w:rsid w:val="00392C87"/>
    <w:pPr>
      <w:ind w:firstLine="709"/>
    </w:pPr>
    <w:rPr>
      <w:rFonts w:eastAsia="№Е"/>
    </w:rPr>
  </w:style>
  <w:style w:type="paragraph" w:customStyle="1" w:styleId="ParaAttribute155">
    <w:name w:val="ParaAttribute155"/>
    <w:rsid w:val="00392C87"/>
    <w:pPr>
      <w:shd w:val="solid" w:color="FFFFFF" w:fill="auto"/>
      <w:spacing w:before="110"/>
      <w:ind w:firstLine="709"/>
      <w:jc w:val="both"/>
    </w:pPr>
    <w:rPr>
      <w:rFonts w:eastAsia="№Е"/>
    </w:rPr>
  </w:style>
  <w:style w:type="paragraph" w:customStyle="1" w:styleId="ParaAttribute157">
    <w:name w:val="ParaAttribute157"/>
    <w:rsid w:val="00392C87"/>
    <w:pPr>
      <w:tabs>
        <w:tab w:val="left" w:pos="709"/>
        <w:tab w:val="left" w:pos="1134"/>
      </w:tabs>
      <w:ind w:firstLine="720"/>
      <w:jc w:val="both"/>
    </w:pPr>
    <w:rPr>
      <w:rFonts w:eastAsia="№Е"/>
    </w:rPr>
  </w:style>
  <w:style w:type="paragraph" w:customStyle="1" w:styleId="ParaAttribute158">
    <w:name w:val="ParaAttribute158"/>
    <w:rsid w:val="00392C87"/>
    <w:pPr>
      <w:shd w:val="solid" w:color="FFFFFF" w:fill="auto"/>
      <w:tabs>
        <w:tab w:val="left" w:pos="709"/>
        <w:tab w:val="left" w:pos="1080"/>
        <w:tab w:val="left" w:pos="1134"/>
      </w:tabs>
      <w:ind w:firstLine="720"/>
      <w:jc w:val="both"/>
    </w:pPr>
    <w:rPr>
      <w:rFonts w:eastAsia="№Е"/>
    </w:rPr>
  </w:style>
  <w:style w:type="character" w:customStyle="1" w:styleId="CharAttribute102">
    <w:name w:val="CharAttribute102"/>
    <w:rsid w:val="00392C87"/>
    <w:rPr>
      <w:rFonts w:ascii="Times New Roman" w:eastAsia="Times New Roman" w:hAnsi="Times New Roman" w:cs="Times New Roman" w:hint="default"/>
      <w:sz w:val="24"/>
      <w:szCs w:val="24"/>
    </w:rPr>
  </w:style>
  <w:style w:type="character" w:customStyle="1" w:styleId="CharAttribute95">
    <w:name w:val="CharAttribute95"/>
    <w:rsid w:val="00392C87"/>
    <w:rPr>
      <w:rFonts w:ascii="Times New Roman" w:eastAsia="Times New Roman" w:hAnsi="Times New Roman" w:cs="Times New Roman" w:hint="default"/>
      <w:sz w:val="24"/>
      <w:szCs w:val="24"/>
    </w:rPr>
  </w:style>
  <w:style w:type="character" w:customStyle="1" w:styleId="CharAttribute103">
    <w:name w:val="CharAttribute103"/>
    <w:rsid w:val="00392C87"/>
    <w:rPr>
      <w:rFonts w:ascii="Times New Roman" w:eastAsia="Times New Roman" w:hAnsi="Times New Roman" w:cs="Times New Roman" w:hint="default"/>
      <w:b/>
      <w:bCs w:val="0"/>
      <w:i/>
      <w:iCs w:val="0"/>
      <w:sz w:val="24"/>
    </w:rPr>
  </w:style>
  <w:style w:type="character" w:customStyle="1" w:styleId="CharAttribute104">
    <w:name w:val="CharAttribute104"/>
    <w:rsid w:val="00392C87"/>
    <w:rPr>
      <w:rFonts w:ascii="Times New Roman" w:eastAsia="Times New Roman" w:hAnsi="Times New Roman" w:cs="Times New Roman" w:hint="default"/>
      <w:b/>
      <w:bCs w:val="0"/>
      <w:i/>
      <w:iCs w:val="0"/>
      <w:sz w:val="24"/>
    </w:rPr>
  </w:style>
  <w:style w:type="character" w:customStyle="1" w:styleId="CharAttribute105">
    <w:name w:val="CharAttribute105"/>
    <w:rsid w:val="00392C87"/>
    <w:rPr>
      <w:rFonts w:ascii="Times New Roman" w:eastAsia="Times New Roman" w:hAnsi="Times New Roman" w:cs="Times New Roman" w:hint="default"/>
      <w:spacing w:val="2"/>
      <w:sz w:val="24"/>
    </w:rPr>
  </w:style>
  <w:style w:type="character" w:customStyle="1" w:styleId="CharAttribute106">
    <w:name w:val="CharAttribute106"/>
    <w:rsid w:val="00392C87"/>
    <w:rPr>
      <w:rFonts w:ascii="Times New Roman" w:eastAsia="Times New Roman" w:hAnsi="Times New Roman" w:cs="Times New Roman" w:hint="default"/>
      <w:b/>
      <w:bCs w:val="0"/>
      <w:i/>
      <w:iCs w:val="0"/>
      <w:sz w:val="24"/>
    </w:rPr>
  </w:style>
  <w:style w:type="character" w:customStyle="1" w:styleId="CharAttribute99">
    <w:name w:val="CharAttribute99"/>
    <w:rsid w:val="00392C87"/>
    <w:rPr>
      <w:rFonts w:ascii="Times New Roman" w:eastAsia="Calibri" w:hAnsi="Times New Roman" w:cs="Times New Roman" w:hint="default"/>
      <w:sz w:val="24"/>
    </w:rPr>
  </w:style>
  <w:style w:type="character" w:customStyle="1" w:styleId="CharAttribute81">
    <w:name w:val="CharAttribute81"/>
    <w:rsid w:val="00392C87"/>
    <w:rPr>
      <w:rFonts w:ascii="Times New Roman" w:eastAsia="Calibri" w:hAnsi="Times New Roman" w:cs="Times New Roman" w:hint="default"/>
      <w:b/>
      <w:bC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4352</Words>
  <Characters>24808</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Солоновский с\с</Company>
  <LinksUpToDate>false</LinksUpToDate>
  <CharactersWithSpaces>29102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cp:lastModifiedBy>Антон</cp:lastModifiedBy>
  <cp:revision>2</cp:revision>
  <dcterms:created xsi:type="dcterms:W3CDTF">2023-07-12T02:19:00Z</dcterms:created>
  <dcterms:modified xsi:type="dcterms:W3CDTF">2023-07-12T02:19:00Z</dcterms:modified>
</cp:coreProperties>
</file>