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1F05" w14:textId="77777777" w:rsidR="00471A1E" w:rsidRPr="002B7A47" w:rsidRDefault="00471A1E" w:rsidP="00471A1E">
      <w:pPr>
        <w:jc w:val="center"/>
        <w:rPr>
          <w:sz w:val="28"/>
          <w:szCs w:val="28"/>
        </w:rPr>
      </w:pPr>
      <w:r w:rsidRPr="002B7A47">
        <w:rPr>
          <w:sz w:val="28"/>
          <w:szCs w:val="28"/>
        </w:rPr>
        <w:t>СОБРАНИЕ ДЕПУТАТОВ</w:t>
      </w:r>
    </w:p>
    <w:p w14:paraId="26FFE892" w14:textId="77777777" w:rsidR="00471A1E" w:rsidRPr="002B7A47" w:rsidRDefault="00471A1E" w:rsidP="00471A1E">
      <w:pPr>
        <w:jc w:val="center"/>
        <w:rPr>
          <w:sz w:val="28"/>
          <w:szCs w:val="28"/>
        </w:rPr>
      </w:pPr>
      <w:r w:rsidRPr="002B7A47">
        <w:rPr>
          <w:sz w:val="28"/>
          <w:szCs w:val="28"/>
        </w:rPr>
        <w:t>СОЛОНОВСКОГО СЕЛЬСОВЕТА</w:t>
      </w:r>
      <w:r w:rsidRPr="002B7A47">
        <w:rPr>
          <w:sz w:val="28"/>
          <w:szCs w:val="28"/>
        </w:rPr>
        <w:br/>
        <w:t>НОВИЧИХИНСКОГО РАЙОНА АЛТАЙСКОГО КРАЯ</w:t>
      </w:r>
    </w:p>
    <w:p w14:paraId="4289F64A" w14:textId="77777777" w:rsidR="00471A1E" w:rsidRPr="002B7A47" w:rsidRDefault="00471A1E" w:rsidP="00471A1E">
      <w:pPr>
        <w:jc w:val="center"/>
        <w:rPr>
          <w:sz w:val="28"/>
          <w:szCs w:val="28"/>
        </w:rPr>
      </w:pPr>
    </w:p>
    <w:p w14:paraId="41BA5923" w14:textId="77777777" w:rsidR="00471A1E" w:rsidRPr="002B7A47" w:rsidRDefault="00471A1E" w:rsidP="00471A1E">
      <w:pPr>
        <w:jc w:val="center"/>
        <w:rPr>
          <w:sz w:val="28"/>
          <w:szCs w:val="28"/>
        </w:rPr>
      </w:pPr>
      <w:r w:rsidRPr="002B7A47">
        <w:rPr>
          <w:sz w:val="28"/>
          <w:szCs w:val="28"/>
        </w:rPr>
        <w:t>РЕШЕНИЕ</w:t>
      </w:r>
    </w:p>
    <w:p w14:paraId="24FA6EE8" w14:textId="77777777" w:rsidR="00471A1E" w:rsidRPr="002B7A47" w:rsidRDefault="00471A1E" w:rsidP="00471A1E">
      <w:pPr>
        <w:jc w:val="center"/>
        <w:rPr>
          <w:sz w:val="28"/>
          <w:szCs w:val="28"/>
        </w:rPr>
      </w:pPr>
    </w:p>
    <w:p w14:paraId="367D6FEE" w14:textId="77777777" w:rsidR="00471A1E" w:rsidRPr="002B7A47" w:rsidRDefault="00471A1E" w:rsidP="00471A1E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25.02.</w:t>
      </w:r>
      <w:proofErr w:type="gramStart"/>
      <w:r>
        <w:rPr>
          <w:sz w:val="28"/>
          <w:szCs w:val="28"/>
        </w:rPr>
        <w:t>2010  №</w:t>
      </w:r>
      <w:proofErr w:type="gramEnd"/>
      <w:r>
        <w:rPr>
          <w:sz w:val="28"/>
          <w:szCs w:val="28"/>
        </w:rPr>
        <w:t xml:space="preserve"> 2                                                                                             </w:t>
      </w:r>
      <w:proofErr w:type="spellStart"/>
      <w:r w:rsidRPr="002B7A47">
        <w:rPr>
          <w:sz w:val="28"/>
          <w:szCs w:val="28"/>
        </w:rPr>
        <w:t>с.Солоновка</w:t>
      </w:r>
      <w:proofErr w:type="spellEnd"/>
    </w:p>
    <w:p w14:paraId="053BD967" w14:textId="77777777" w:rsidR="00471A1E" w:rsidRPr="002B7A47" w:rsidRDefault="00471A1E" w:rsidP="00471A1E">
      <w:pPr>
        <w:tabs>
          <w:tab w:val="left" w:pos="8160"/>
        </w:tabs>
        <w:jc w:val="center"/>
        <w:rPr>
          <w:sz w:val="28"/>
          <w:szCs w:val="28"/>
        </w:rPr>
      </w:pPr>
    </w:p>
    <w:p w14:paraId="640FF306" w14:textId="77777777" w:rsidR="00471A1E" w:rsidRPr="002B7A47" w:rsidRDefault="00471A1E" w:rsidP="00471A1E">
      <w:pPr>
        <w:tabs>
          <w:tab w:val="left" w:pos="8160"/>
        </w:tabs>
        <w:ind w:left="-540"/>
        <w:rPr>
          <w:sz w:val="28"/>
          <w:szCs w:val="28"/>
        </w:rPr>
      </w:pPr>
      <w:r w:rsidRPr="002B7A47">
        <w:rPr>
          <w:sz w:val="28"/>
          <w:szCs w:val="28"/>
        </w:rPr>
        <w:t>Об исполнении бюджета</w:t>
      </w:r>
    </w:p>
    <w:p w14:paraId="52EB0645" w14:textId="77777777" w:rsidR="00471A1E" w:rsidRPr="002B7A47" w:rsidRDefault="00471A1E" w:rsidP="00471A1E">
      <w:pPr>
        <w:tabs>
          <w:tab w:val="left" w:pos="8160"/>
        </w:tabs>
        <w:ind w:left="-540"/>
        <w:rPr>
          <w:sz w:val="28"/>
          <w:szCs w:val="28"/>
        </w:rPr>
      </w:pPr>
      <w:r w:rsidRPr="002B7A47">
        <w:rPr>
          <w:sz w:val="28"/>
          <w:szCs w:val="28"/>
        </w:rPr>
        <w:t xml:space="preserve">муниципального образования </w:t>
      </w:r>
    </w:p>
    <w:p w14:paraId="1D5C5DC9" w14:textId="77777777" w:rsidR="00471A1E" w:rsidRPr="002B7A47" w:rsidRDefault="00471A1E" w:rsidP="00471A1E">
      <w:pPr>
        <w:tabs>
          <w:tab w:val="left" w:pos="8160"/>
        </w:tabs>
        <w:ind w:left="-540"/>
        <w:rPr>
          <w:sz w:val="28"/>
          <w:szCs w:val="28"/>
        </w:rPr>
      </w:pPr>
      <w:r w:rsidRPr="002B7A47">
        <w:rPr>
          <w:sz w:val="28"/>
          <w:szCs w:val="28"/>
        </w:rPr>
        <w:t>Солон</w:t>
      </w:r>
      <w:r>
        <w:rPr>
          <w:sz w:val="28"/>
          <w:szCs w:val="28"/>
        </w:rPr>
        <w:t>овский сельсовет за 2009</w:t>
      </w:r>
      <w:r w:rsidRPr="002B7A47">
        <w:rPr>
          <w:sz w:val="28"/>
          <w:szCs w:val="28"/>
        </w:rPr>
        <w:t xml:space="preserve"> год</w:t>
      </w:r>
    </w:p>
    <w:p w14:paraId="7B869DE4" w14:textId="77777777" w:rsidR="00471A1E" w:rsidRPr="002B7A47" w:rsidRDefault="00471A1E" w:rsidP="00471A1E">
      <w:pPr>
        <w:tabs>
          <w:tab w:val="left" w:pos="8160"/>
        </w:tabs>
        <w:ind w:left="-540"/>
        <w:rPr>
          <w:sz w:val="28"/>
          <w:szCs w:val="28"/>
        </w:rPr>
      </w:pPr>
    </w:p>
    <w:p w14:paraId="766424AB" w14:textId="77777777" w:rsidR="00471A1E" w:rsidRPr="002B7A47" w:rsidRDefault="00471A1E" w:rsidP="00471A1E">
      <w:pPr>
        <w:tabs>
          <w:tab w:val="left" w:pos="8160"/>
        </w:tabs>
        <w:ind w:left="-540"/>
        <w:jc w:val="both"/>
        <w:rPr>
          <w:i/>
          <w:sz w:val="28"/>
          <w:szCs w:val="28"/>
        </w:rPr>
      </w:pPr>
      <w:r w:rsidRPr="002B7A47">
        <w:rPr>
          <w:sz w:val="28"/>
          <w:szCs w:val="28"/>
        </w:rPr>
        <w:t xml:space="preserve">       В соответствии с 26 ст. Устава муниципального образования Солоновский сельсовет, заслушав информацию главного специалиста по финансам, налогам и сборам Администрации сельсовета Эрфурт </w:t>
      </w:r>
      <w:proofErr w:type="gramStart"/>
      <w:r w:rsidRPr="002B7A47">
        <w:rPr>
          <w:sz w:val="28"/>
          <w:szCs w:val="28"/>
        </w:rPr>
        <w:t>Е.В..</w:t>
      </w:r>
      <w:proofErr w:type="gramEnd"/>
      <w:r w:rsidRPr="002B7A47">
        <w:rPr>
          <w:sz w:val="28"/>
          <w:szCs w:val="28"/>
        </w:rPr>
        <w:t xml:space="preserve"> Собрание депутатов </w:t>
      </w:r>
      <w:r>
        <w:rPr>
          <w:sz w:val="28"/>
          <w:szCs w:val="28"/>
        </w:rPr>
        <w:t>РЕШИЛО</w:t>
      </w:r>
      <w:r w:rsidRPr="002B7A47">
        <w:rPr>
          <w:i/>
          <w:sz w:val="28"/>
          <w:szCs w:val="28"/>
        </w:rPr>
        <w:t>:</w:t>
      </w:r>
    </w:p>
    <w:p w14:paraId="7ADFA33D" w14:textId="77777777" w:rsidR="00471A1E" w:rsidRPr="002B7A47" w:rsidRDefault="00471A1E" w:rsidP="00471A1E">
      <w:pPr>
        <w:tabs>
          <w:tab w:val="left" w:pos="8160"/>
        </w:tabs>
        <w:ind w:left="-540"/>
        <w:jc w:val="both"/>
        <w:rPr>
          <w:i/>
          <w:sz w:val="28"/>
          <w:szCs w:val="28"/>
        </w:rPr>
      </w:pPr>
    </w:p>
    <w:p w14:paraId="70864362" w14:textId="77777777" w:rsidR="00471A1E" w:rsidRPr="002B7A47" w:rsidRDefault="00471A1E" w:rsidP="00471A1E">
      <w:pPr>
        <w:numPr>
          <w:ilvl w:val="0"/>
          <w:numId w:val="1"/>
        </w:numPr>
        <w:tabs>
          <w:tab w:val="left" w:pos="8160"/>
        </w:tabs>
        <w:jc w:val="both"/>
        <w:rPr>
          <w:sz w:val="28"/>
          <w:szCs w:val="28"/>
        </w:rPr>
      </w:pPr>
      <w:r w:rsidRPr="002B7A47">
        <w:rPr>
          <w:sz w:val="28"/>
          <w:szCs w:val="28"/>
        </w:rPr>
        <w:t>Утвердить отчет об исполнении бюджета муниципального образован</w:t>
      </w:r>
      <w:r>
        <w:rPr>
          <w:sz w:val="28"/>
          <w:szCs w:val="28"/>
        </w:rPr>
        <w:t>ия Солоновский сельсовет за 2009 год по доходам в сумме 1513,0</w:t>
      </w:r>
      <w:r w:rsidRPr="002B7A47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 и расходам в сумме 1794,6</w:t>
      </w:r>
      <w:r w:rsidRPr="002B7A47">
        <w:rPr>
          <w:sz w:val="28"/>
          <w:szCs w:val="28"/>
        </w:rPr>
        <w:t xml:space="preserve"> тыс. рублей.</w:t>
      </w:r>
    </w:p>
    <w:p w14:paraId="69D3F9EA" w14:textId="77777777" w:rsidR="00471A1E" w:rsidRPr="002B7A47" w:rsidRDefault="00471A1E" w:rsidP="00471A1E">
      <w:pPr>
        <w:numPr>
          <w:ilvl w:val="0"/>
          <w:numId w:val="1"/>
        </w:num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возложить на постоянную комиссию по бюджету, налогам и кредитной политике, по вопросам местного самоуправления, по вопросам управления муниципальным имуществом и аграрным вопросам Собрания депутатов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сельсовета.</w:t>
      </w:r>
    </w:p>
    <w:p w14:paraId="042774D5" w14:textId="77777777" w:rsidR="00471A1E" w:rsidRPr="002B7A47" w:rsidRDefault="00471A1E" w:rsidP="00471A1E">
      <w:pPr>
        <w:tabs>
          <w:tab w:val="left" w:pos="8160"/>
        </w:tabs>
        <w:jc w:val="both"/>
        <w:rPr>
          <w:sz w:val="28"/>
          <w:szCs w:val="28"/>
        </w:rPr>
      </w:pPr>
    </w:p>
    <w:p w14:paraId="78B9B54A" w14:textId="77777777" w:rsidR="00471A1E" w:rsidRPr="002B7A47" w:rsidRDefault="00471A1E" w:rsidP="00471A1E">
      <w:pPr>
        <w:tabs>
          <w:tab w:val="left" w:pos="8160"/>
        </w:tabs>
        <w:jc w:val="both"/>
        <w:rPr>
          <w:sz w:val="28"/>
          <w:szCs w:val="28"/>
        </w:rPr>
      </w:pPr>
    </w:p>
    <w:p w14:paraId="076CD4A4" w14:textId="77777777" w:rsidR="00471A1E" w:rsidRPr="002B7A47" w:rsidRDefault="00471A1E" w:rsidP="00471A1E">
      <w:pPr>
        <w:tabs>
          <w:tab w:val="left" w:pos="8160"/>
        </w:tabs>
        <w:jc w:val="both"/>
        <w:rPr>
          <w:sz w:val="28"/>
          <w:szCs w:val="28"/>
        </w:rPr>
      </w:pPr>
    </w:p>
    <w:p w14:paraId="75265BAF" w14:textId="77777777" w:rsidR="00471A1E" w:rsidRPr="002B7A47" w:rsidRDefault="00471A1E" w:rsidP="00471A1E">
      <w:pPr>
        <w:tabs>
          <w:tab w:val="left" w:pos="8160"/>
        </w:tabs>
        <w:jc w:val="both"/>
        <w:rPr>
          <w:sz w:val="28"/>
          <w:szCs w:val="28"/>
        </w:rPr>
      </w:pPr>
      <w:r w:rsidRPr="002B7A47">
        <w:rPr>
          <w:sz w:val="28"/>
          <w:szCs w:val="28"/>
        </w:rPr>
        <w:t xml:space="preserve">Глава сельсовета                                                                               </w:t>
      </w:r>
      <w:proofErr w:type="spellStart"/>
      <w:r w:rsidRPr="002B7A47">
        <w:rPr>
          <w:sz w:val="28"/>
          <w:szCs w:val="28"/>
        </w:rPr>
        <w:t>О.П.Мизерева</w:t>
      </w:r>
      <w:proofErr w:type="spellEnd"/>
      <w:r w:rsidRPr="002B7A47"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5B984D0C" w14:textId="77777777" w:rsidR="00471A1E" w:rsidRPr="002B7A47" w:rsidRDefault="00471A1E" w:rsidP="00471A1E">
      <w:pPr>
        <w:jc w:val="center"/>
        <w:rPr>
          <w:sz w:val="28"/>
          <w:szCs w:val="28"/>
        </w:rPr>
      </w:pPr>
    </w:p>
    <w:p w14:paraId="7CD0A497" w14:textId="77777777" w:rsidR="00471A1E" w:rsidRPr="002B7A47" w:rsidRDefault="00471A1E" w:rsidP="00471A1E">
      <w:pPr>
        <w:jc w:val="center"/>
        <w:rPr>
          <w:sz w:val="28"/>
          <w:szCs w:val="28"/>
        </w:rPr>
      </w:pPr>
    </w:p>
    <w:p w14:paraId="6B472FE3" w14:textId="77777777" w:rsidR="00471A1E" w:rsidRPr="002B7A47" w:rsidRDefault="00471A1E" w:rsidP="00471A1E">
      <w:pPr>
        <w:jc w:val="center"/>
        <w:rPr>
          <w:sz w:val="28"/>
          <w:szCs w:val="28"/>
        </w:rPr>
      </w:pPr>
    </w:p>
    <w:p w14:paraId="2504FB32" w14:textId="77777777" w:rsidR="00471A1E" w:rsidRPr="002B7A47" w:rsidRDefault="00471A1E" w:rsidP="00471A1E">
      <w:pPr>
        <w:jc w:val="center"/>
        <w:rPr>
          <w:sz w:val="28"/>
          <w:szCs w:val="28"/>
        </w:rPr>
      </w:pPr>
    </w:p>
    <w:p w14:paraId="4B257E03" w14:textId="77777777" w:rsidR="00471A1E" w:rsidRDefault="00471A1E" w:rsidP="00471A1E">
      <w:pPr>
        <w:jc w:val="center"/>
      </w:pPr>
    </w:p>
    <w:p w14:paraId="7860128D" w14:textId="77777777" w:rsidR="00471A1E" w:rsidRDefault="00471A1E" w:rsidP="00471A1E">
      <w:pPr>
        <w:tabs>
          <w:tab w:val="left" w:pos="8160"/>
        </w:tabs>
        <w:jc w:val="both"/>
        <w:rPr>
          <w:sz w:val="28"/>
          <w:szCs w:val="28"/>
        </w:rPr>
      </w:pPr>
    </w:p>
    <w:p w14:paraId="18B4A6C8" w14:textId="77777777" w:rsidR="00471A1E" w:rsidRDefault="00471A1E" w:rsidP="00471A1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656F0E5C" w14:textId="77777777" w:rsidR="00471A1E" w:rsidRDefault="00471A1E" w:rsidP="00471A1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7086D91A" w14:textId="77777777" w:rsidR="00471A1E" w:rsidRDefault="00471A1E" w:rsidP="00471A1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0043BA0D" w14:textId="77777777" w:rsidR="00471A1E" w:rsidRDefault="00471A1E" w:rsidP="00471A1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41454516" w14:textId="77777777" w:rsidR="00471A1E" w:rsidRDefault="00471A1E" w:rsidP="00471A1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197837F6" w14:textId="77777777" w:rsidR="00471A1E" w:rsidRDefault="00471A1E" w:rsidP="00471A1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34078780" w14:textId="77777777" w:rsidR="00471A1E" w:rsidRDefault="00471A1E" w:rsidP="00471A1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1FE5F6A5" w14:textId="77777777" w:rsidR="00471A1E" w:rsidRDefault="00471A1E" w:rsidP="00471A1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5433D3CF" w14:textId="77777777" w:rsidR="00471A1E" w:rsidRDefault="00471A1E" w:rsidP="00471A1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63518B0E" w14:textId="77777777" w:rsidR="00471A1E" w:rsidRDefault="00471A1E" w:rsidP="00471A1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4A5096A4" w14:textId="77777777" w:rsidR="00471A1E" w:rsidRDefault="00471A1E" w:rsidP="00471A1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10AFE367" w14:textId="77777777" w:rsidR="00471A1E" w:rsidRDefault="00471A1E" w:rsidP="00471A1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46B3A761" w14:textId="77777777" w:rsidR="00471A1E" w:rsidRPr="00C85B05" w:rsidRDefault="00471A1E" w:rsidP="00471A1E">
      <w:pPr>
        <w:tabs>
          <w:tab w:val="left" w:pos="1320"/>
        </w:tabs>
        <w:jc w:val="center"/>
        <w:rPr>
          <w:b/>
          <w:sz w:val="28"/>
          <w:szCs w:val="28"/>
        </w:rPr>
      </w:pPr>
      <w:r w:rsidRPr="00C85B05">
        <w:rPr>
          <w:b/>
          <w:sz w:val="28"/>
          <w:szCs w:val="28"/>
        </w:rPr>
        <w:lastRenderedPageBreak/>
        <w:t xml:space="preserve">Заключение постоянной комиссии по </w:t>
      </w:r>
    </w:p>
    <w:p w14:paraId="75292095" w14:textId="77777777" w:rsidR="00471A1E" w:rsidRPr="00C85B05" w:rsidRDefault="00471A1E" w:rsidP="00471A1E">
      <w:pPr>
        <w:tabs>
          <w:tab w:val="left" w:pos="1320"/>
        </w:tabs>
        <w:jc w:val="center"/>
        <w:rPr>
          <w:b/>
          <w:sz w:val="28"/>
          <w:szCs w:val="28"/>
        </w:rPr>
      </w:pPr>
      <w:r w:rsidRPr="00C85B05">
        <w:rPr>
          <w:b/>
          <w:sz w:val="28"/>
          <w:szCs w:val="28"/>
        </w:rPr>
        <w:t xml:space="preserve">бюджету, налоговой и кредитной </w:t>
      </w:r>
    </w:p>
    <w:p w14:paraId="45D3E6FE" w14:textId="77777777" w:rsidR="00471A1E" w:rsidRPr="00C85B05" w:rsidRDefault="00471A1E" w:rsidP="00471A1E">
      <w:pPr>
        <w:tabs>
          <w:tab w:val="left" w:pos="1320"/>
        </w:tabs>
        <w:jc w:val="center"/>
        <w:rPr>
          <w:b/>
          <w:sz w:val="28"/>
          <w:szCs w:val="28"/>
        </w:rPr>
      </w:pPr>
      <w:r w:rsidRPr="00C85B05">
        <w:rPr>
          <w:b/>
          <w:sz w:val="28"/>
          <w:szCs w:val="28"/>
        </w:rPr>
        <w:t>политике о</w:t>
      </w:r>
      <w:r>
        <w:rPr>
          <w:b/>
          <w:sz w:val="28"/>
          <w:szCs w:val="28"/>
        </w:rPr>
        <w:t>б исполнении бюджета з</w:t>
      </w:r>
      <w:r w:rsidRPr="00C85B05">
        <w:rPr>
          <w:b/>
          <w:sz w:val="28"/>
          <w:szCs w:val="28"/>
        </w:rPr>
        <w:t>а 2009 год.</w:t>
      </w:r>
    </w:p>
    <w:p w14:paraId="6D5189A5" w14:textId="77777777" w:rsidR="00471A1E" w:rsidRDefault="00471A1E" w:rsidP="00471A1E">
      <w:pPr>
        <w:tabs>
          <w:tab w:val="left" w:pos="1320"/>
        </w:tabs>
        <w:jc w:val="center"/>
        <w:rPr>
          <w:sz w:val="28"/>
          <w:szCs w:val="28"/>
        </w:rPr>
      </w:pPr>
    </w:p>
    <w:p w14:paraId="6C1A63F1" w14:textId="77777777" w:rsidR="00471A1E" w:rsidRDefault="00471A1E" w:rsidP="00471A1E">
      <w:pPr>
        <w:tabs>
          <w:tab w:val="left" w:pos="1320"/>
        </w:tabs>
        <w:jc w:val="center"/>
        <w:rPr>
          <w:sz w:val="28"/>
          <w:szCs w:val="28"/>
        </w:rPr>
      </w:pPr>
    </w:p>
    <w:p w14:paraId="4B790F0F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Постоянная комиссия по бюджету, налоговой и кредитной политике проанализировав доходную и расходную части исполнения бюджета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за 2009 год отмечает, что бюджет был исполнен в соответствии с бюджетным </w:t>
      </w:r>
      <w:proofErr w:type="gramStart"/>
      <w:r>
        <w:rPr>
          <w:sz w:val="28"/>
          <w:szCs w:val="28"/>
        </w:rPr>
        <w:t>кодексом  РФ</w:t>
      </w:r>
      <w:proofErr w:type="gramEnd"/>
      <w:r>
        <w:rPr>
          <w:sz w:val="28"/>
          <w:szCs w:val="28"/>
        </w:rPr>
        <w:t xml:space="preserve"> и другими правовыми документами РФ и Алтайского края.</w:t>
      </w:r>
    </w:p>
    <w:p w14:paraId="7E438BAF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Контроль за исполнением бюджета в 2009 год осуществляла постоянная комиссия по бюджету, налоговой и кредитной политике.</w:t>
      </w:r>
    </w:p>
    <w:p w14:paraId="0052C598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Формирование доходной базы местного бюджета осуществлялось на основе Положений Бюджетного и Налогового кодексов Российской Федерации. В бюджет муниципального </w:t>
      </w:r>
      <w:proofErr w:type="gramStart"/>
      <w:r>
        <w:rPr>
          <w:sz w:val="28"/>
          <w:szCs w:val="28"/>
        </w:rPr>
        <w:t>образование  Солоновский</w:t>
      </w:r>
      <w:proofErr w:type="gramEnd"/>
      <w:r>
        <w:rPr>
          <w:sz w:val="28"/>
          <w:szCs w:val="28"/>
        </w:rPr>
        <w:t xml:space="preserve"> сельсовет подлежали зачислению налоговые доходы от местных налогов и сборов по нормативам отчислений, установленных органами государственной власти субъекта Российской Федерации. Объем налоговых доходов в бюджете муниципального образования Солоновский сельсовет за 2009 год составил:</w:t>
      </w:r>
    </w:p>
    <w:p w14:paraId="02730601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налог на доходы физических лиц – 120 тыс. рублей.;</w:t>
      </w:r>
    </w:p>
    <w:p w14:paraId="11BA072B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земельный налог – 414,8 тыс. рублей.;</w:t>
      </w:r>
    </w:p>
    <w:p w14:paraId="28B1C451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налог на имущество физических лиц – 11,7 тыс. рублей.;</w:t>
      </w:r>
    </w:p>
    <w:p w14:paraId="46C52ADC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единый сельскохозяйственный налог – 11,4 тыс. рублей.;</w:t>
      </w:r>
    </w:p>
    <w:p w14:paraId="150A0A6F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доходы от аренды земли – 222 тыс. руб.</w:t>
      </w:r>
    </w:p>
    <w:p w14:paraId="3D3F11A7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Таким образом, общая сумма собственных доходов бюджета муниципального образования Солоновский сельсовет составила за 2009 </w:t>
      </w:r>
      <w:proofErr w:type="gramStart"/>
      <w:r>
        <w:rPr>
          <w:sz w:val="28"/>
          <w:szCs w:val="28"/>
        </w:rPr>
        <w:t>год  в</w:t>
      </w:r>
      <w:proofErr w:type="gramEnd"/>
      <w:r>
        <w:rPr>
          <w:sz w:val="28"/>
          <w:szCs w:val="28"/>
        </w:rPr>
        <w:t xml:space="preserve"> размере 780,1 тыс. руб.</w:t>
      </w:r>
    </w:p>
    <w:p w14:paraId="3794F887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Общая сумма поступлений из районного бюджета в 2009 году составила в размере – 733 тыс. руб. в том числе: </w:t>
      </w:r>
    </w:p>
    <w:p w14:paraId="690F2A1C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Сумма дотации составила 342 тыс.руб.;</w:t>
      </w:r>
    </w:p>
    <w:p w14:paraId="05CF5090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Субвенции – 391 тыс. руб.</w:t>
      </w:r>
    </w:p>
    <w:p w14:paraId="7D52565C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Таким образом, общая сумма доходов муниципального образования Солоновский сельсовет, включая дотации, субвенции районного бюджета за 2009 год составила 1513 тыс. руб.</w:t>
      </w:r>
    </w:p>
    <w:p w14:paraId="5AC81483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</w:p>
    <w:p w14:paraId="48C7C0A1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Расходы муниципального образования за 2009 год были рассчитаны на основе действующего законодательства.</w:t>
      </w:r>
    </w:p>
    <w:p w14:paraId="3235AE91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Общая сумма расходов местного бюджета за 2009 год планировалась в сумме 1794,</w:t>
      </w:r>
      <w:r w:rsidRPr="00417EB7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руб. Из них: </w:t>
      </w:r>
    </w:p>
    <w:p w14:paraId="5076AE7E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функционирование высшего должностного лица – 212,8 тыс. руб.;</w:t>
      </w:r>
    </w:p>
    <w:p w14:paraId="7410EBFD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функционирование органов исполнительной власти – 630,7 тыс.руб.;</w:t>
      </w:r>
    </w:p>
    <w:p w14:paraId="483A4F68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другие общегосударственные расходы </w:t>
      </w:r>
      <w:proofErr w:type="gramStart"/>
      <w:r>
        <w:rPr>
          <w:sz w:val="28"/>
          <w:szCs w:val="28"/>
        </w:rPr>
        <w:t>( ЗАГС</w:t>
      </w:r>
      <w:proofErr w:type="gramEnd"/>
      <w:r>
        <w:rPr>
          <w:sz w:val="28"/>
          <w:szCs w:val="28"/>
        </w:rPr>
        <w:t>, административная комиссия, Ц/Б) – 105,9 тыс. руб.;</w:t>
      </w:r>
    </w:p>
    <w:p w14:paraId="0005246C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образование – 293,6 тыс. руб.;</w:t>
      </w:r>
    </w:p>
    <w:p w14:paraId="6052FC54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культуру – 346,4 тыс. руб.;</w:t>
      </w:r>
    </w:p>
    <w:p w14:paraId="6AA70C17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здравоохранение – 38,7 тыс. руб.;</w:t>
      </w:r>
    </w:p>
    <w:p w14:paraId="2587B370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военный учет – 30,0 тыс. руб.;</w:t>
      </w:r>
    </w:p>
    <w:p w14:paraId="61FB846F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сельское хозяйство – 67,6 тыс. руб.;</w:t>
      </w:r>
    </w:p>
    <w:p w14:paraId="091491BC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благоустройство  -</w:t>
      </w:r>
      <w:proofErr w:type="gramEnd"/>
      <w:r>
        <w:rPr>
          <w:sz w:val="28"/>
          <w:szCs w:val="28"/>
        </w:rPr>
        <w:t xml:space="preserve"> 67,9 тыс. руб.;</w:t>
      </w:r>
    </w:p>
    <w:p w14:paraId="752792FD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удельный вес расходов на образование в исполнении бюджета за 2009 год составил 16,4%, на медицину 2,1%, на культуру 19,3%.</w:t>
      </w:r>
    </w:p>
    <w:p w14:paraId="0A3EEEDF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результате анализа исполнения бюджета за 2009 год постоянная комиссия по бюджету, налоговой и кредитной политике пришла к заключению:</w:t>
      </w:r>
    </w:p>
    <w:p w14:paraId="2B5E9756" w14:textId="77777777" w:rsidR="00471A1E" w:rsidRDefault="00471A1E" w:rsidP="00471A1E">
      <w:pPr>
        <w:numPr>
          <w:ilvl w:val="0"/>
          <w:numId w:val="2"/>
        </w:num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Доходная и расходная части исполнения бюджета произведены в соответствии с действующим законодательством.</w:t>
      </w:r>
    </w:p>
    <w:p w14:paraId="66E08C2A" w14:textId="77777777" w:rsidR="00471A1E" w:rsidRDefault="00471A1E" w:rsidP="00471A1E">
      <w:pPr>
        <w:numPr>
          <w:ilvl w:val="0"/>
          <w:numId w:val="2"/>
        </w:num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Постоянная комиссия по бюджету, налоговой и кредитной политике рекомендует данное </w:t>
      </w:r>
      <w:proofErr w:type="gramStart"/>
      <w:r>
        <w:rPr>
          <w:sz w:val="28"/>
          <w:szCs w:val="28"/>
        </w:rPr>
        <w:t>исполнение  бюджета</w:t>
      </w:r>
      <w:proofErr w:type="gramEnd"/>
      <w:r>
        <w:rPr>
          <w:sz w:val="28"/>
          <w:szCs w:val="28"/>
        </w:rPr>
        <w:t xml:space="preserve"> к утверждению.</w:t>
      </w:r>
    </w:p>
    <w:p w14:paraId="4F6E23DD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</w:p>
    <w:p w14:paraId="4F62B1BF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</w:p>
    <w:p w14:paraId="1849CBC6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</w:p>
    <w:p w14:paraId="621B272C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   </w:t>
      </w:r>
      <w:proofErr w:type="spellStart"/>
      <w:r>
        <w:rPr>
          <w:sz w:val="28"/>
          <w:szCs w:val="28"/>
        </w:rPr>
        <w:t>И.М.Насамбаева</w:t>
      </w:r>
      <w:proofErr w:type="spellEnd"/>
      <w:r>
        <w:rPr>
          <w:sz w:val="28"/>
          <w:szCs w:val="28"/>
        </w:rPr>
        <w:t xml:space="preserve">                  </w:t>
      </w:r>
    </w:p>
    <w:p w14:paraId="46BA9E52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05899BE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</w:p>
    <w:p w14:paraId="620EBB5A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</w:p>
    <w:p w14:paraId="6A3667C7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</w:p>
    <w:p w14:paraId="44381DBA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</w:p>
    <w:p w14:paraId="37D939A5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</w:p>
    <w:p w14:paraId="238536F3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</w:p>
    <w:p w14:paraId="4899D11C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</w:p>
    <w:p w14:paraId="4FF7E7ED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</w:p>
    <w:p w14:paraId="7489573F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</w:p>
    <w:p w14:paraId="53E4F828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</w:p>
    <w:p w14:paraId="12110282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</w:p>
    <w:p w14:paraId="3199DEE3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</w:p>
    <w:p w14:paraId="77088400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</w:p>
    <w:p w14:paraId="1CBCF687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</w:p>
    <w:p w14:paraId="184A5CB5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</w:p>
    <w:p w14:paraId="77D3400D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</w:p>
    <w:p w14:paraId="7E4D2AAE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</w:p>
    <w:p w14:paraId="716B4E11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</w:p>
    <w:p w14:paraId="3C9EE1EE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</w:p>
    <w:p w14:paraId="364E35C3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</w:p>
    <w:p w14:paraId="71714C8F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</w:p>
    <w:p w14:paraId="2292F82C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</w:p>
    <w:p w14:paraId="7B476AF3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</w:p>
    <w:p w14:paraId="7DDEEA9A" w14:textId="77777777" w:rsidR="00471A1E" w:rsidRDefault="00471A1E" w:rsidP="00471A1E">
      <w:pPr>
        <w:tabs>
          <w:tab w:val="left" w:pos="1320"/>
        </w:tabs>
        <w:jc w:val="both"/>
        <w:rPr>
          <w:sz w:val="28"/>
          <w:szCs w:val="28"/>
        </w:rPr>
      </w:pPr>
    </w:p>
    <w:p w14:paraId="6BDB1FBC" w14:textId="77777777" w:rsidR="00BF6EE6" w:rsidRDefault="00BF6EE6"/>
    <w:sectPr w:rsidR="00BF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315FC"/>
    <w:multiLevelType w:val="hybridMultilevel"/>
    <w:tmpl w:val="4330DA70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43B37DFC"/>
    <w:multiLevelType w:val="hybridMultilevel"/>
    <w:tmpl w:val="34E6AF8C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1E"/>
    <w:rsid w:val="00471A1E"/>
    <w:rsid w:val="006D225A"/>
    <w:rsid w:val="009B5511"/>
    <w:rsid w:val="00BF6EE6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C4D0A9"/>
  <w15:chartTrackingRefBased/>
  <w15:docId w15:val="{7083E3ED-3747-4959-86CB-5D85FD98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A1E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471A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Солоновский с\с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Дмитрий</dc:creator>
  <cp:keywords/>
  <dc:description/>
  <cp:lastModifiedBy>Антон</cp:lastModifiedBy>
  <cp:revision>2</cp:revision>
  <dcterms:created xsi:type="dcterms:W3CDTF">2023-07-12T03:02:00Z</dcterms:created>
  <dcterms:modified xsi:type="dcterms:W3CDTF">2023-07-12T03:02:00Z</dcterms:modified>
</cp:coreProperties>
</file>