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A1" w:rsidRPr="003D63C7" w:rsidRDefault="00C70CA1" w:rsidP="00C70CA1">
      <w:pPr>
        <w:tabs>
          <w:tab w:val="left" w:pos="9355"/>
        </w:tabs>
        <w:ind w:right="-5"/>
        <w:jc w:val="center"/>
        <w:rPr>
          <w:bCs/>
          <w:sz w:val="28"/>
          <w:szCs w:val="28"/>
        </w:rPr>
      </w:pPr>
      <w:r w:rsidRPr="003D63C7">
        <w:rPr>
          <w:bCs/>
          <w:sz w:val="28"/>
          <w:szCs w:val="28"/>
        </w:rPr>
        <w:t>РОССИЙСКАЯ  ФЕДЕРАЦИЯ</w:t>
      </w:r>
    </w:p>
    <w:p w:rsidR="00C70CA1" w:rsidRPr="003D63C7" w:rsidRDefault="00C70CA1" w:rsidP="00C70C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63C7">
        <w:rPr>
          <w:bCs/>
          <w:sz w:val="28"/>
          <w:szCs w:val="28"/>
        </w:rPr>
        <w:t>СОБРАНИЕ ДЕПУТАТОВ СОЛОНОВСКОГО СЕЛЬСОВЕТА</w:t>
      </w:r>
    </w:p>
    <w:p w:rsidR="00C70CA1" w:rsidRPr="003D63C7" w:rsidRDefault="00C70CA1" w:rsidP="00C70C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63C7">
        <w:rPr>
          <w:bCs/>
          <w:sz w:val="28"/>
          <w:szCs w:val="28"/>
        </w:rPr>
        <w:t>НОВИЧИХИНСКОГО РАЙОНА АЛТАЙСКОГО КРАЯ</w:t>
      </w:r>
    </w:p>
    <w:p w:rsidR="00C70CA1" w:rsidRPr="003D63C7" w:rsidRDefault="00C70CA1" w:rsidP="00C70C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0CA1" w:rsidRPr="003D63C7" w:rsidRDefault="00C70CA1" w:rsidP="00C70C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63C7">
        <w:rPr>
          <w:sz w:val="28"/>
          <w:szCs w:val="28"/>
        </w:rPr>
        <w:t>РЕШЕНИЕ</w:t>
      </w:r>
    </w:p>
    <w:p w:rsidR="00C70CA1" w:rsidRDefault="00C70CA1" w:rsidP="00C70CA1">
      <w:pPr>
        <w:autoSpaceDE w:val="0"/>
        <w:autoSpaceDN w:val="0"/>
        <w:adjustRightInd w:val="0"/>
        <w:rPr>
          <w:sz w:val="28"/>
          <w:szCs w:val="28"/>
        </w:rPr>
      </w:pPr>
    </w:p>
    <w:p w:rsidR="00C70CA1" w:rsidRDefault="00C70CA1" w:rsidP="00C70C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CA1" w:rsidRDefault="00C70CA1" w:rsidP="00C70C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26.03.2015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               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олоновка</w:t>
      </w:r>
      <w:proofErr w:type="spellEnd"/>
    </w:p>
    <w:p w:rsidR="00C70CA1" w:rsidRDefault="00C70CA1" w:rsidP="00C70CA1"/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C70CA1" w:rsidRPr="00855E1F" w:rsidTr="00BC6F46">
        <w:tc>
          <w:tcPr>
            <w:tcW w:w="4785" w:type="dxa"/>
          </w:tcPr>
          <w:p w:rsidR="00C70CA1" w:rsidRDefault="00C70CA1" w:rsidP="00BC6F46">
            <w:pPr>
              <w:jc w:val="both"/>
              <w:rPr>
                <w:sz w:val="28"/>
                <w:szCs w:val="28"/>
              </w:rPr>
            </w:pPr>
            <w:r w:rsidRPr="00C96A4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передаче полномочий Администрации муниципального образования  Солоновский сельсовет  Новичихинского   района</w:t>
            </w:r>
          </w:p>
          <w:p w:rsidR="00C70CA1" w:rsidRDefault="00C70CA1" w:rsidP="00BC6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Алтайского края по формированию, исполнению и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поселения Администрации Новичихинского района</w:t>
            </w:r>
            <w:r w:rsidRPr="00C96A46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, утверждении формы Соглашения</w:t>
            </w:r>
          </w:p>
          <w:p w:rsidR="00C70CA1" w:rsidRPr="00C96A46" w:rsidRDefault="00C70CA1" w:rsidP="00BC6F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0CA1" w:rsidRPr="00C96A46" w:rsidRDefault="00C70CA1" w:rsidP="00BC6F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0CA1" w:rsidRPr="00855E1F" w:rsidRDefault="00C70CA1" w:rsidP="00C70C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0CA1" w:rsidRPr="00137C58" w:rsidRDefault="00C70CA1" w:rsidP="00C70C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1F">
        <w:rPr>
          <w:sz w:val="28"/>
          <w:szCs w:val="28"/>
        </w:rPr>
        <w:t xml:space="preserve">В соответствии с Бюджетным </w:t>
      </w:r>
      <w:hyperlink r:id="rId8" w:history="1">
        <w:r w:rsidRPr="00137C58">
          <w:rPr>
            <w:sz w:val="28"/>
            <w:szCs w:val="28"/>
          </w:rPr>
          <w:t>кодексом</w:t>
        </w:r>
      </w:hyperlink>
      <w:r w:rsidRPr="00137C58">
        <w:rPr>
          <w:sz w:val="28"/>
          <w:szCs w:val="28"/>
        </w:rPr>
        <w:t xml:space="preserve"> Российской Федерации,   Федеральным </w:t>
      </w:r>
      <w:hyperlink r:id="rId9" w:history="1">
        <w:r w:rsidRPr="00137C58">
          <w:rPr>
            <w:sz w:val="28"/>
            <w:szCs w:val="28"/>
          </w:rPr>
          <w:t>законом</w:t>
        </w:r>
      </w:hyperlink>
      <w:r w:rsidRPr="00137C5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Солоновский</w:t>
      </w:r>
      <w:r w:rsidRPr="00DC6C19">
        <w:rPr>
          <w:color w:val="FF0000"/>
          <w:sz w:val="28"/>
          <w:szCs w:val="28"/>
        </w:rPr>
        <w:t xml:space="preserve"> </w:t>
      </w:r>
      <w:r w:rsidRPr="00394D2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Новичихинского района Алтайского края, Собрание депутатов 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394D2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</w:t>
      </w:r>
      <w:r w:rsidRPr="00137C58">
        <w:rPr>
          <w:i/>
          <w:sz w:val="28"/>
          <w:szCs w:val="28"/>
        </w:rPr>
        <w:t xml:space="preserve"> </w:t>
      </w:r>
      <w:r w:rsidRPr="00137C58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137C58">
        <w:rPr>
          <w:sz w:val="28"/>
          <w:szCs w:val="28"/>
        </w:rPr>
        <w:t>:</w:t>
      </w:r>
    </w:p>
    <w:p w:rsidR="00C70CA1" w:rsidRDefault="00C70CA1" w:rsidP="00C70C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7C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Считать целесообразным передачу Администрацией Солоновского сельсовета Новичихинского района Алтайского края полномочий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муниципального образования Солоновский сельсовет Новичихинского района Алтайского края Администрации Новичихинского района Алтайского края на 2015 – 2017 года. </w:t>
      </w:r>
    </w:p>
    <w:p w:rsidR="00C70CA1" w:rsidRPr="00394D22" w:rsidRDefault="00C70CA1" w:rsidP="00C70CA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Соглашения о передаче полномочий Администрации муниципального образования Солоновский сельсовет Новичихинского района Алтайского края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поселения Администрации муниципального образования Новичихинский район Алтайского края. Прилагается.</w:t>
      </w:r>
    </w:p>
    <w:p w:rsidR="00C70CA1" w:rsidRPr="00783182" w:rsidRDefault="00C70CA1" w:rsidP="00C70C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83182">
        <w:rPr>
          <w:color w:val="000000"/>
          <w:sz w:val="28"/>
          <w:szCs w:val="28"/>
        </w:rPr>
        <w:t xml:space="preserve">2. </w:t>
      </w:r>
      <w:proofErr w:type="gramStart"/>
      <w:r w:rsidRPr="00783182">
        <w:rPr>
          <w:color w:val="000000"/>
          <w:sz w:val="28"/>
          <w:szCs w:val="28"/>
        </w:rPr>
        <w:t>Контроль за</w:t>
      </w:r>
      <w:proofErr w:type="gramEnd"/>
      <w:r w:rsidRPr="00783182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налоговой и кредитной политике, экономике, управлению муниципальным имуществом (</w:t>
      </w:r>
      <w:proofErr w:type="spellStart"/>
      <w:r>
        <w:rPr>
          <w:color w:val="000000"/>
          <w:sz w:val="28"/>
          <w:szCs w:val="28"/>
        </w:rPr>
        <w:t>И.М.Насамбаева</w:t>
      </w:r>
      <w:proofErr w:type="spellEnd"/>
      <w:r w:rsidRPr="00783182">
        <w:rPr>
          <w:color w:val="000000"/>
          <w:sz w:val="28"/>
          <w:szCs w:val="28"/>
        </w:rPr>
        <w:t>).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6010"/>
      </w:tblGrid>
      <w:tr w:rsidR="00C70CA1" w:rsidRPr="00783182" w:rsidTr="00BC6F46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C70CA1" w:rsidRDefault="00C70CA1" w:rsidP="00BC6F46">
            <w:pPr>
              <w:jc w:val="both"/>
              <w:rPr>
                <w:color w:val="000000"/>
                <w:sz w:val="28"/>
              </w:rPr>
            </w:pPr>
          </w:p>
          <w:p w:rsidR="00C70CA1" w:rsidRPr="00783182" w:rsidRDefault="00C70CA1" w:rsidP="00BC6F46">
            <w:pPr>
              <w:jc w:val="both"/>
              <w:rPr>
                <w:color w:val="000000"/>
                <w:sz w:val="28"/>
              </w:rPr>
            </w:pPr>
            <w:r w:rsidRPr="00783182">
              <w:rPr>
                <w:color w:val="000000"/>
                <w:sz w:val="28"/>
              </w:rPr>
              <w:t>Глава сельсовета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70CA1" w:rsidRDefault="00C70CA1" w:rsidP="00BC6F46">
            <w:pPr>
              <w:ind w:left="2447" w:firstLine="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</w:t>
            </w:r>
          </w:p>
          <w:p w:rsidR="00C70CA1" w:rsidRPr="00783182" w:rsidRDefault="00C70CA1" w:rsidP="00BC6F46">
            <w:pPr>
              <w:ind w:left="2447" w:firstLine="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</w:t>
            </w:r>
            <w:r w:rsidRPr="00783182"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В.И.Косач</w:t>
            </w:r>
            <w:proofErr w:type="spellEnd"/>
          </w:p>
        </w:tc>
      </w:tr>
    </w:tbl>
    <w:p w:rsidR="00C70CA1" w:rsidRPr="00CC2A24" w:rsidRDefault="00C70CA1" w:rsidP="00C70CA1"/>
    <w:p w:rsidR="00C70CA1" w:rsidRPr="00C70CA1" w:rsidRDefault="00C70CA1" w:rsidP="00C70CA1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0CA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Решением Собрания </w:t>
      </w:r>
    </w:p>
    <w:p w:rsidR="00C70CA1" w:rsidRPr="00BD0D90" w:rsidRDefault="00C70CA1" w:rsidP="00C70CA1">
      <w:pPr>
        <w:jc w:val="right"/>
        <w:rPr>
          <w:sz w:val="28"/>
          <w:szCs w:val="28"/>
        </w:rPr>
      </w:pPr>
      <w:r w:rsidRPr="00BD0D9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Солоновского</w:t>
      </w:r>
      <w:r w:rsidRPr="00BD0D90">
        <w:rPr>
          <w:sz w:val="28"/>
          <w:szCs w:val="28"/>
        </w:rPr>
        <w:t xml:space="preserve"> сельсовета</w:t>
      </w:r>
    </w:p>
    <w:p w:rsidR="00C70CA1" w:rsidRPr="00BD0D90" w:rsidRDefault="00C70CA1" w:rsidP="00C70CA1">
      <w:pPr>
        <w:jc w:val="right"/>
        <w:rPr>
          <w:sz w:val="28"/>
          <w:szCs w:val="28"/>
        </w:rPr>
      </w:pPr>
      <w:r w:rsidRPr="00BD0D90">
        <w:rPr>
          <w:sz w:val="28"/>
          <w:szCs w:val="28"/>
        </w:rPr>
        <w:t>Новичихинского района Алтайского края</w:t>
      </w:r>
    </w:p>
    <w:p w:rsidR="00C70CA1" w:rsidRPr="00BD0D90" w:rsidRDefault="00C70CA1" w:rsidP="00C70C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 26 » марта</w:t>
      </w:r>
      <w:r w:rsidRPr="00BD0D9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D0D90">
          <w:rPr>
            <w:sz w:val="28"/>
            <w:szCs w:val="28"/>
          </w:rPr>
          <w:t>2015 г</w:t>
        </w:r>
      </w:smartTag>
      <w:r w:rsidRPr="00BD0D90">
        <w:rPr>
          <w:sz w:val="28"/>
          <w:szCs w:val="28"/>
        </w:rPr>
        <w:t>.</w:t>
      </w:r>
      <w:r>
        <w:rPr>
          <w:sz w:val="28"/>
          <w:szCs w:val="28"/>
        </w:rPr>
        <w:t xml:space="preserve"> №  3</w:t>
      </w:r>
    </w:p>
    <w:p w:rsidR="00C70CA1" w:rsidRDefault="00C70CA1" w:rsidP="00C70CA1">
      <w:pPr>
        <w:pStyle w:val="1"/>
        <w:rPr>
          <w:szCs w:val="28"/>
        </w:rPr>
      </w:pPr>
    </w:p>
    <w:p w:rsidR="00C70CA1" w:rsidRPr="00347C09" w:rsidRDefault="00C70CA1" w:rsidP="00C70CA1"/>
    <w:p w:rsidR="00C70CA1" w:rsidRPr="00C70CA1" w:rsidRDefault="00C70CA1" w:rsidP="00C70CA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0CA1">
        <w:rPr>
          <w:rFonts w:ascii="Times New Roman" w:hAnsi="Times New Roman" w:cs="Times New Roman"/>
          <w:sz w:val="28"/>
          <w:szCs w:val="28"/>
        </w:rPr>
        <w:t>СОГЛАШЕНИЕ</w:t>
      </w:r>
      <w:r w:rsidRPr="00C70CA1">
        <w:rPr>
          <w:rFonts w:ascii="Times New Roman" w:hAnsi="Times New Roman" w:cs="Times New Roman"/>
          <w:sz w:val="28"/>
          <w:szCs w:val="28"/>
        </w:rPr>
        <w:br/>
        <w:t xml:space="preserve">о передаче полномочий Администрации муниципального образования Солоновский сельсовет Новичихинского района Алтайского края по формированию, исполнению и </w:t>
      </w:r>
      <w:proofErr w:type="gramStart"/>
      <w:r w:rsidRPr="00C70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70CA1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Администрации муниципального образования Новичихинский район Алтайского края</w:t>
      </w:r>
    </w:p>
    <w:p w:rsidR="00C70CA1" w:rsidRPr="00530EB6" w:rsidRDefault="00C70CA1" w:rsidP="00C70CA1">
      <w:pPr>
        <w:jc w:val="center"/>
        <w:rPr>
          <w:sz w:val="28"/>
          <w:szCs w:val="28"/>
        </w:rPr>
      </w:pPr>
    </w:p>
    <w:p w:rsidR="00C70CA1" w:rsidRPr="00530EB6" w:rsidRDefault="00C70CA1" w:rsidP="00C70CA1">
      <w:pPr>
        <w:rPr>
          <w:sz w:val="28"/>
          <w:szCs w:val="28"/>
        </w:rPr>
      </w:pPr>
    </w:p>
    <w:p w:rsidR="00C70CA1" w:rsidRPr="00530EB6" w:rsidRDefault="00C70CA1" w:rsidP="00C70CA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0E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Солоновка                                                                           « ___ » марта</w:t>
      </w:r>
      <w:r w:rsidRPr="00530EB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530EB6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530EB6">
          <w:rPr>
            <w:rFonts w:ascii="Times New Roman" w:hAnsi="Times New Roman" w:cs="Times New Roman"/>
            <w:sz w:val="28"/>
            <w:szCs w:val="28"/>
          </w:rPr>
          <w:t> г</w:t>
        </w:r>
      </w:smartTag>
      <w:r w:rsidRPr="00530EB6">
        <w:rPr>
          <w:rFonts w:ascii="Times New Roman" w:hAnsi="Times New Roman" w:cs="Times New Roman"/>
          <w:sz w:val="28"/>
          <w:szCs w:val="28"/>
        </w:rPr>
        <w:t>.</w:t>
      </w:r>
    </w:p>
    <w:p w:rsidR="00C70CA1" w:rsidRDefault="00C70CA1" w:rsidP="00C70CA1">
      <w:pPr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30EB6">
        <w:rPr>
          <w:sz w:val="28"/>
          <w:szCs w:val="28"/>
        </w:rPr>
        <w:t xml:space="preserve">Администрация </w:t>
      </w:r>
      <w:r w:rsidRPr="00B64356">
        <w:rPr>
          <w:sz w:val="28"/>
          <w:szCs w:val="28"/>
        </w:rPr>
        <w:t>Солоновского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 xml:space="preserve">сельсовета </w:t>
      </w:r>
      <w:r w:rsidRPr="00530EB6">
        <w:rPr>
          <w:sz w:val="28"/>
          <w:szCs w:val="28"/>
        </w:rPr>
        <w:t xml:space="preserve">Новичихинского района Алтайского края, именуемая в дальнейшем </w:t>
      </w:r>
      <w:r>
        <w:rPr>
          <w:sz w:val="28"/>
          <w:szCs w:val="28"/>
        </w:rPr>
        <w:t>«</w:t>
      </w:r>
      <w:r w:rsidRPr="00530EB6">
        <w:rPr>
          <w:sz w:val="28"/>
          <w:szCs w:val="28"/>
        </w:rPr>
        <w:t>Администрация поселения</w:t>
      </w:r>
      <w:r>
        <w:rPr>
          <w:sz w:val="28"/>
          <w:szCs w:val="28"/>
        </w:rPr>
        <w:t>»</w:t>
      </w:r>
      <w:r w:rsidRPr="00530EB6">
        <w:rPr>
          <w:sz w:val="28"/>
          <w:szCs w:val="28"/>
        </w:rPr>
        <w:t xml:space="preserve">, в лице главы Администрации сельсовета </w:t>
      </w:r>
      <w:r w:rsidRPr="00B64356">
        <w:rPr>
          <w:sz w:val="28"/>
          <w:szCs w:val="28"/>
        </w:rPr>
        <w:t>Кротова Петра Александровича</w:t>
      </w:r>
      <w:r w:rsidRPr="00530EB6">
        <w:rPr>
          <w:sz w:val="28"/>
          <w:szCs w:val="28"/>
        </w:rPr>
        <w:t xml:space="preserve">, действующего на основании Устава муниципального образования </w:t>
      </w:r>
      <w:r w:rsidRPr="00B64356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 xml:space="preserve">сельсовет </w:t>
      </w:r>
      <w:r w:rsidRPr="00530EB6">
        <w:rPr>
          <w:sz w:val="28"/>
          <w:szCs w:val="28"/>
        </w:rPr>
        <w:t>Новичихинского района Алтайского края,</w:t>
      </w:r>
      <w:r>
        <w:rPr>
          <w:sz w:val="28"/>
          <w:szCs w:val="28"/>
        </w:rPr>
        <w:t xml:space="preserve"> и решения Собрания депутатов </w:t>
      </w:r>
      <w:r w:rsidRPr="00B64356">
        <w:rPr>
          <w:sz w:val="28"/>
          <w:szCs w:val="28"/>
        </w:rPr>
        <w:t>Солоновского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Новичихинского района Алтайского края от «___»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№____,</w:t>
      </w:r>
      <w:r w:rsidRPr="00530EB6">
        <w:rPr>
          <w:sz w:val="28"/>
          <w:szCs w:val="28"/>
        </w:rPr>
        <w:t xml:space="preserve"> с одной стороны, и Администрация Новичихинского района Алтайского края, именуемая в дальнейшем </w:t>
      </w:r>
      <w:r>
        <w:rPr>
          <w:sz w:val="28"/>
          <w:szCs w:val="28"/>
        </w:rPr>
        <w:t>«</w:t>
      </w:r>
      <w:r w:rsidRPr="00530EB6">
        <w:rPr>
          <w:sz w:val="28"/>
          <w:szCs w:val="28"/>
        </w:rPr>
        <w:t>Администрация района</w:t>
      </w:r>
      <w:proofErr w:type="gramEnd"/>
      <w:r>
        <w:rPr>
          <w:sz w:val="28"/>
          <w:szCs w:val="28"/>
        </w:rPr>
        <w:t>»</w:t>
      </w:r>
      <w:r w:rsidRPr="00530EB6">
        <w:rPr>
          <w:sz w:val="28"/>
          <w:szCs w:val="28"/>
        </w:rPr>
        <w:t xml:space="preserve">, </w:t>
      </w:r>
      <w:proofErr w:type="gramStart"/>
      <w:r w:rsidRPr="00530EB6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Г</w:t>
      </w:r>
      <w:r w:rsidRPr="00530EB6">
        <w:rPr>
          <w:sz w:val="28"/>
          <w:szCs w:val="28"/>
        </w:rPr>
        <w:t xml:space="preserve">лавы Администрации района </w:t>
      </w:r>
      <w:r>
        <w:rPr>
          <w:sz w:val="28"/>
          <w:szCs w:val="28"/>
        </w:rPr>
        <w:t>Ермакова Сергея Лукича</w:t>
      </w:r>
      <w:r w:rsidRPr="00530EB6">
        <w:rPr>
          <w:sz w:val="28"/>
          <w:szCs w:val="28"/>
        </w:rPr>
        <w:t xml:space="preserve">, действующего на основании Устава муниципального </w:t>
      </w:r>
      <w:r>
        <w:rPr>
          <w:sz w:val="28"/>
          <w:szCs w:val="28"/>
        </w:rPr>
        <w:t xml:space="preserve">образования Новичихинский район Алтайского края и решения Новичихинского районного Собрания депутатов от «___»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___</w:t>
      </w:r>
      <w:r w:rsidRPr="00530EB6">
        <w:rPr>
          <w:sz w:val="28"/>
          <w:szCs w:val="28"/>
        </w:rPr>
        <w:t xml:space="preserve">, с другой стороны, вместе именуемые </w:t>
      </w:r>
      <w:r>
        <w:rPr>
          <w:sz w:val="28"/>
          <w:szCs w:val="28"/>
        </w:rPr>
        <w:t>«</w:t>
      </w:r>
      <w:r w:rsidRPr="00530EB6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530EB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15 </w:t>
      </w:r>
      <w:r w:rsidRPr="00530EB6"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530EB6">
          <w:rPr>
            <w:sz w:val="28"/>
            <w:szCs w:val="28"/>
          </w:rPr>
          <w:t>2003 г</w:t>
        </w:r>
      </w:smartTag>
      <w:r w:rsidRPr="00530EB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30EB6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30E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30EB6">
        <w:rPr>
          <w:sz w:val="28"/>
          <w:szCs w:val="28"/>
        </w:rPr>
        <w:t xml:space="preserve">, Уставом муниципального образования </w:t>
      </w:r>
      <w:r w:rsidRPr="003D63C7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 xml:space="preserve">сельсовет </w:t>
      </w:r>
      <w:r w:rsidRPr="00530EB6">
        <w:rPr>
          <w:sz w:val="28"/>
          <w:szCs w:val="28"/>
        </w:rPr>
        <w:t>Новичихинского</w:t>
      </w:r>
      <w:proofErr w:type="gramEnd"/>
      <w:r w:rsidRPr="00530EB6">
        <w:rPr>
          <w:sz w:val="28"/>
          <w:szCs w:val="28"/>
        </w:rPr>
        <w:t xml:space="preserve"> района Алтайского края, Уставом муниципального образования Новичихинский район Алтайского края, заключили настоящее </w:t>
      </w:r>
      <w:r>
        <w:rPr>
          <w:sz w:val="28"/>
          <w:szCs w:val="28"/>
        </w:rPr>
        <w:t>С</w:t>
      </w:r>
      <w:r w:rsidRPr="00530EB6">
        <w:rPr>
          <w:sz w:val="28"/>
          <w:szCs w:val="28"/>
        </w:rPr>
        <w:t>оглашение о нижеследующем: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40100"/>
      <w:r w:rsidRPr="00C70CA1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bookmarkEnd w:id="1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" w:name="sub_140101"/>
      <w:r w:rsidRPr="00530EB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Администрацией поселения полномочий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муниципального образования </w:t>
      </w:r>
      <w:r w:rsidRPr="003D63C7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lastRenderedPageBreak/>
        <w:t>Новичихинского района Алтайского края (далее – передаваемые полномочия) Администрации района.</w:t>
      </w:r>
      <w:r w:rsidRPr="00530EB6">
        <w:rPr>
          <w:sz w:val="28"/>
          <w:szCs w:val="28"/>
        </w:rPr>
        <w:t xml:space="preserve"> </w:t>
      </w:r>
    </w:p>
    <w:bookmarkEnd w:id="2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40200"/>
      <w:r w:rsidRPr="00C70CA1">
        <w:rPr>
          <w:rFonts w:ascii="Times New Roman" w:hAnsi="Times New Roman" w:cs="Times New Roman"/>
          <w:sz w:val="28"/>
          <w:szCs w:val="28"/>
        </w:rPr>
        <w:t>2. Порядок определения ежегодного объема межбюджетных трансфертов</w:t>
      </w:r>
    </w:p>
    <w:bookmarkEnd w:id="3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4" w:name="sub_140201"/>
      <w:r w:rsidRPr="00530EB6">
        <w:rPr>
          <w:sz w:val="28"/>
          <w:szCs w:val="28"/>
        </w:rPr>
        <w:t xml:space="preserve">2.1. Передача осуществления части полномочий по предмету настоящего соглашения осуществляется за счет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 xml:space="preserve">, предоставляемых ежегодно из бюджета </w:t>
      </w:r>
      <w:r w:rsidRPr="003D63C7">
        <w:rPr>
          <w:sz w:val="28"/>
          <w:szCs w:val="28"/>
        </w:rPr>
        <w:t>Солоновского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>сельсовета</w:t>
      </w:r>
      <w:r w:rsidRPr="00530EB6">
        <w:rPr>
          <w:sz w:val="28"/>
          <w:szCs w:val="28"/>
        </w:rPr>
        <w:t xml:space="preserve"> Новичихинского района Алтайского края в бюджет Новичихинского района Алтайского края.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5" w:name="sub_140202"/>
      <w:bookmarkEnd w:id="4"/>
      <w:r w:rsidRPr="00530EB6">
        <w:rPr>
          <w:sz w:val="28"/>
          <w:szCs w:val="28"/>
        </w:rPr>
        <w:t xml:space="preserve">2.2. Стороны ежегодно определяют объем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>, необходимых для осуществления передаваемых полномочий, в порядке, согласно приложениям, являющимся неотъемлемой частью настоящего соглашения.</w:t>
      </w:r>
    </w:p>
    <w:p w:rsidR="00C70CA1" w:rsidRDefault="00C70CA1" w:rsidP="00C70CA1">
      <w:pPr>
        <w:jc w:val="both"/>
        <w:rPr>
          <w:sz w:val="28"/>
          <w:szCs w:val="28"/>
        </w:rPr>
      </w:pPr>
      <w:bookmarkStart w:id="6" w:name="sub_140203"/>
      <w:bookmarkEnd w:id="5"/>
      <w:r w:rsidRPr="00530EB6">
        <w:rPr>
          <w:sz w:val="28"/>
          <w:szCs w:val="28"/>
        </w:rPr>
        <w:t xml:space="preserve">2.3. Формирование, перечисление и учет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 xml:space="preserve">, предоставляемых из бюджета </w:t>
      </w:r>
      <w:r w:rsidRPr="003D63C7">
        <w:rPr>
          <w:sz w:val="28"/>
          <w:szCs w:val="28"/>
        </w:rPr>
        <w:t>Солоновского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>сельсовета</w:t>
      </w:r>
      <w:r w:rsidRPr="00530EB6">
        <w:rPr>
          <w:sz w:val="28"/>
          <w:szCs w:val="28"/>
        </w:rPr>
        <w:t xml:space="preserve"> Новичихинского района Алтайского края бюджету Новичихинского района Алтайского края на реализацию полномочий, указанных в пункте 1.</w:t>
      </w:r>
      <w:r>
        <w:rPr>
          <w:sz w:val="28"/>
          <w:szCs w:val="28"/>
        </w:rPr>
        <w:t>1</w:t>
      </w:r>
      <w:r w:rsidRPr="00530EB6">
        <w:rPr>
          <w:sz w:val="28"/>
          <w:szCs w:val="28"/>
        </w:rPr>
        <w:t xml:space="preserve"> настоящего соглашения, осуществляется в соответствии с </w:t>
      </w:r>
      <w:hyperlink r:id="rId10" w:history="1">
        <w:r w:rsidRPr="00347C09">
          <w:rPr>
            <w:rStyle w:val="a8"/>
            <w:bCs/>
            <w:sz w:val="28"/>
            <w:szCs w:val="28"/>
          </w:rPr>
          <w:t>бюджетным законодательством</w:t>
        </w:r>
      </w:hyperlink>
      <w:r w:rsidRPr="00530EB6">
        <w:rPr>
          <w:sz w:val="28"/>
          <w:szCs w:val="28"/>
        </w:rPr>
        <w:t xml:space="preserve"> Российской Федерации.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 района вправе дополнительно использовать для осуществления передаваемых полномочий собственные материальные ресурсы и финансовые средства в случаях и порядке, предусмотренных решением Новичихинского районного Собрания депутатов.</w:t>
      </w:r>
    </w:p>
    <w:bookmarkEnd w:id="6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140300"/>
      <w:r w:rsidRPr="00C70C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bookmarkEnd w:id="7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8" w:name="sub_140301"/>
      <w:r w:rsidRPr="00530EB6">
        <w:rPr>
          <w:sz w:val="28"/>
          <w:szCs w:val="28"/>
        </w:rPr>
        <w:t>3.1. Администрация поселения: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9" w:name="sub_140311"/>
      <w:bookmarkEnd w:id="8"/>
      <w:r w:rsidRPr="00530EB6">
        <w:rPr>
          <w:sz w:val="28"/>
          <w:szCs w:val="28"/>
        </w:rPr>
        <w:t xml:space="preserve">3.1.1. Перечисляет Администрации района финансовые средства в виде </w:t>
      </w:r>
      <w:r>
        <w:rPr>
          <w:sz w:val="28"/>
          <w:szCs w:val="28"/>
        </w:rPr>
        <w:t>межбюджетных трансфертов</w:t>
      </w:r>
      <w:r w:rsidRPr="00B21939">
        <w:rPr>
          <w:b/>
          <w:bCs/>
          <w:sz w:val="28"/>
          <w:szCs w:val="28"/>
        </w:rPr>
        <w:t>,</w:t>
      </w:r>
      <w:r w:rsidRPr="00530EB6">
        <w:rPr>
          <w:sz w:val="28"/>
          <w:szCs w:val="28"/>
        </w:rPr>
        <w:t xml:space="preserve">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0" w:name="sub_140312"/>
      <w:bookmarkEnd w:id="9"/>
      <w:r w:rsidRPr="00530EB6">
        <w:rPr>
          <w:sz w:val="28"/>
          <w:szCs w:val="28"/>
        </w:rPr>
        <w:t xml:space="preserve">3.1.2. Осуществляет </w:t>
      </w:r>
      <w:proofErr w:type="gramStart"/>
      <w:r w:rsidRPr="00530EB6">
        <w:rPr>
          <w:sz w:val="28"/>
          <w:szCs w:val="28"/>
        </w:rPr>
        <w:t>контроль за</w:t>
      </w:r>
      <w:proofErr w:type="gramEnd"/>
      <w:r w:rsidRPr="00530EB6">
        <w:rPr>
          <w:sz w:val="28"/>
          <w:szCs w:val="28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 w:rsidRPr="00530EB6">
        <w:rPr>
          <w:sz w:val="28"/>
          <w:szCs w:val="28"/>
        </w:rPr>
        <w:t>3.1.3</w:t>
      </w:r>
      <w:proofErr w:type="gramStart"/>
      <w:r w:rsidRPr="00530EB6">
        <w:rPr>
          <w:sz w:val="28"/>
          <w:szCs w:val="28"/>
        </w:rPr>
        <w:t xml:space="preserve"> П</w:t>
      </w:r>
      <w:proofErr w:type="gramEnd"/>
      <w:r w:rsidRPr="00530EB6">
        <w:rPr>
          <w:sz w:val="28"/>
          <w:szCs w:val="28"/>
        </w:rPr>
        <w:t xml:space="preserve">редоставляет Администрации района </w:t>
      </w:r>
      <w:r>
        <w:rPr>
          <w:sz w:val="28"/>
          <w:szCs w:val="28"/>
        </w:rPr>
        <w:t>информацию и документацию, связанную с исполнением передаваемых полномочий</w:t>
      </w:r>
      <w:r w:rsidRPr="00530EB6">
        <w:rPr>
          <w:sz w:val="28"/>
          <w:szCs w:val="28"/>
        </w:rPr>
        <w:t>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 w:rsidRPr="00530EB6">
        <w:rPr>
          <w:sz w:val="28"/>
          <w:szCs w:val="28"/>
        </w:rPr>
        <w:t xml:space="preserve">3.1.4. </w:t>
      </w:r>
      <w:r>
        <w:rPr>
          <w:sz w:val="28"/>
          <w:szCs w:val="28"/>
        </w:rPr>
        <w:t>Администрация поселения обязана не препятствовать Администрации района при осуществлении последней передаваемых полномочий</w:t>
      </w:r>
      <w:r w:rsidRPr="00530EB6">
        <w:rPr>
          <w:sz w:val="28"/>
          <w:szCs w:val="28"/>
        </w:rPr>
        <w:t xml:space="preserve">.  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1" w:name="sub_140302"/>
      <w:bookmarkEnd w:id="10"/>
      <w:r w:rsidRPr="00530EB6">
        <w:rPr>
          <w:sz w:val="28"/>
          <w:szCs w:val="28"/>
        </w:rPr>
        <w:t>3.2. Администрация района:</w:t>
      </w:r>
    </w:p>
    <w:p w:rsidR="00C70CA1" w:rsidRDefault="00C70CA1" w:rsidP="00C70CA1">
      <w:pPr>
        <w:jc w:val="both"/>
        <w:rPr>
          <w:sz w:val="28"/>
          <w:szCs w:val="28"/>
        </w:rPr>
      </w:pPr>
      <w:bookmarkStart w:id="12" w:name="sub_140321"/>
      <w:bookmarkEnd w:id="11"/>
      <w:r w:rsidRPr="00530EB6">
        <w:rPr>
          <w:sz w:val="28"/>
          <w:szCs w:val="28"/>
        </w:rPr>
        <w:lastRenderedPageBreak/>
        <w:t xml:space="preserve">3.2.1. Осуществляет переданные ей Администрацией поселения полномочия в соответствии с </w:t>
      </w:r>
      <w:hyperlink w:anchor="sub_140102" w:history="1">
        <w:r w:rsidRPr="00C70CA1">
          <w:rPr>
            <w:rStyle w:val="a8"/>
            <w:bCs/>
            <w:color w:val="auto"/>
            <w:sz w:val="28"/>
            <w:szCs w:val="28"/>
          </w:rPr>
          <w:t>пунктом 1.</w:t>
        </w:r>
      </w:hyperlink>
      <w:r w:rsidRPr="002A3BF8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530EB6">
        <w:rPr>
          <w:sz w:val="28"/>
          <w:szCs w:val="28"/>
        </w:rPr>
        <w:t xml:space="preserve">настоящего соглашения </w:t>
      </w:r>
      <w:r>
        <w:rPr>
          <w:sz w:val="28"/>
          <w:szCs w:val="28"/>
        </w:rPr>
        <w:t>в порядке и сроки, установленные бюджетным</w:t>
      </w:r>
      <w:r w:rsidRPr="00530EB6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 xml:space="preserve"> Российской Федерации, Алтайского края и муниципальными правовыми актами муниципального образования </w:t>
      </w:r>
      <w:r w:rsidRPr="003D63C7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Новичихинского района Алтайского края,</w:t>
      </w:r>
      <w:r w:rsidRPr="00530EB6">
        <w:rPr>
          <w:sz w:val="28"/>
          <w:szCs w:val="28"/>
        </w:rPr>
        <w:t xml:space="preserve"> в </w:t>
      </w:r>
      <w:proofErr w:type="gramStart"/>
      <w:r w:rsidRPr="00530EB6">
        <w:rPr>
          <w:sz w:val="28"/>
          <w:szCs w:val="28"/>
        </w:rPr>
        <w:t>пределах</w:t>
      </w:r>
      <w:proofErr w:type="gramEnd"/>
      <w:r w:rsidRPr="00530EB6">
        <w:rPr>
          <w:sz w:val="28"/>
          <w:szCs w:val="28"/>
        </w:rPr>
        <w:t xml:space="preserve"> выделенных на эти цели финансовых средств.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3" w:name="sub_140322"/>
      <w:bookmarkEnd w:id="12"/>
      <w:r w:rsidRPr="00530EB6">
        <w:rPr>
          <w:sz w:val="28"/>
          <w:szCs w:val="28"/>
        </w:rPr>
        <w:t>3.2.2.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Администрация поселения.</w:t>
      </w:r>
    </w:p>
    <w:p w:rsidR="00C70CA1" w:rsidRDefault="00C70CA1" w:rsidP="00C70CA1">
      <w:pPr>
        <w:jc w:val="both"/>
        <w:rPr>
          <w:sz w:val="28"/>
          <w:szCs w:val="28"/>
        </w:rPr>
      </w:pPr>
      <w:bookmarkStart w:id="14" w:name="sub_140323"/>
      <w:bookmarkEnd w:id="13"/>
      <w:r w:rsidRPr="00530EB6">
        <w:rPr>
          <w:sz w:val="28"/>
          <w:szCs w:val="28"/>
        </w:rPr>
        <w:t>3.2.3. 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530EB6">
        <w:rPr>
          <w:sz w:val="28"/>
          <w:szCs w:val="28"/>
        </w:rPr>
        <w:t>дств дл</w:t>
      </w:r>
      <w:proofErr w:type="gramEnd"/>
      <w:r w:rsidRPr="00530EB6">
        <w:rPr>
          <w:sz w:val="28"/>
          <w:szCs w:val="28"/>
        </w:rPr>
        <w:t>я исполнения переданных по настоящему соглашению полномочий.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Администрация района имеет право требовать от Администрации поселения и расположенных на территории муниципального образования </w:t>
      </w:r>
      <w:r w:rsidRPr="003D63C7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 w:rsidRPr="00B6056B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Новичихинского района Алтайского края учреждений и других организаций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5" w:name="sub_140303"/>
      <w:bookmarkEnd w:id="14"/>
      <w:r w:rsidRPr="00530EB6">
        <w:rPr>
          <w:sz w:val="28"/>
          <w:szCs w:val="28"/>
        </w:rPr>
        <w:t xml:space="preserve">3.3. </w:t>
      </w:r>
      <w:bookmarkStart w:id="16" w:name="sub_140305"/>
      <w:bookmarkEnd w:id="15"/>
      <w:r w:rsidRPr="00530EB6">
        <w:rPr>
          <w:sz w:val="28"/>
          <w:szCs w:val="28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месячный срок. Администрация поселения рассматривает такое сообщение в течение 30 дней с момента его поступления.</w:t>
      </w:r>
    </w:p>
    <w:bookmarkEnd w:id="16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sub_140400"/>
      <w:r w:rsidRPr="00C70CA1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bookmarkEnd w:id="17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8" w:name="sub_140401"/>
      <w:r w:rsidRPr="00530EB6">
        <w:rPr>
          <w:sz w:val="28"/>
          <w:szCs w:val="28"/>
        </w:rPr>
        <w:t xml:space="preserve">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530EB6">
        <w:rPr>
          <w:sz w:val="28"/>
          <w:szCs w:val="28"/>
        </w:rPr>
        <w:t xml:space="preserve">Расторжение соглашения влечет за собой возврат перечисленных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 xml:space="preserve">, за вычетом фактических расходов, подтвержденных документально, в месячный срок с момента подписании соглашения о расторжении или получения письменного уведомления о расторжении соглашения, а также уплату неустойки в размере 1% от суммы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 xml:space="preserve"> за отчетный год, выделяемых из бюджета поселения на осуществление указанных полномочий.</w:t>
      </w:r>
      <w:proofErr w:type="gramEnd"/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19" w:name="sub_140402"/>
      <w:bookmarkEnd w:id="18"/>
      <w:r w:rsidRPr="00530EB6">
        <w:rPr>
          <w:sz w:val="28"/>
          <w:szCs w:val="28"/>
        </w:rPr>
        <w:t>4.2.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0" w:name="sub_140403"/>
      <w:bookmarkEnd w:id="19"/>
      <w:r w:rsidRPr="00530EB6">
        <w:rPr>
          <w:sz w:val="28"/>
          <w:szCs w:val="28"/>
        </w:rPr>
        <w:t xml:space="preserve">4.3. В случае неисполнения Администрацией поселения вытекающих из настоящего соглашения обязательств по финансированию осуществления </w:t>
      </w:r>
      <w:r w:rsidRPr="00530EB6">
        <w:rPr>
          <w:sz w:val="28"/>
          <w:szCs w:val="28"/>
        </w:rPr>
        <w:lastRenderedPageBreak/>
        <w:t xml:space="preserve">Администрацией района переданных ей полномочий, Администрация района вправе требовать расторжения данного соглашения, уплаты неустойки в размере 1% от суммы </w:t>
      </w:r>
      <w:r>
        <w:rPr>
          <w:sz w:val="28"/>
          <w:szCs w:val="28"/>
        </w:rPr>
        <w:t>межбюджетных трансфертов</w:t>
      </w:r>
      <w:r w:rsidRPr="00530EB6">
        <w:rPr>
          <w:sz w:val="28"/>
          <w:szCs w:val="28"/>
        </w:rPr>
        <w:t xml:space="preserve"> за отчетный год, а также возмещения понесенных убытков и части, не покрытой неустойкой.</w:t>
      </w:r>
    </w:p>
    <w:bookmarkEnd w:id="20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140500"/>
      <w:r w:rsidRPr="00C70CA1">
        <w:rPr>
          <w:rFonts w:ascii="Times New Roman" w:hAnsi="Times New Roman" w:cs="Times New Roman"/>
          <w:sz w:val="28"/>
          <w:szCs w:val="28"/>
        </w:rPr>
        <w:t>5. Срок действия, основания и порядок прекращения действия Соглашения</w:t>
      </w:r>
    </w:p>
    <w:bookmarkEnd w:id="21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2" w:name="sub_140501"/>
      <w:r w:rsidRPr="00530EB6">
        <w:rPr>
          <w:sz w:val="28"/>
          <w:szCs w:val="28"/>
        </w:rPr>
        <w:t xml:space="preserve">5.1. Настоящее соглашение вступает в силу с </w:t>
      </w:r>
      <w:r>
        <w:rPr>
          <w:sz w:val="28"/>
          <w:szCs w:val="28"/>
        </w:rPr>
        <w:t xml:space="preserve">момента подписания его Сторонами. Стороны подписывают Соглашение после одобрения представительными органами муниципальных образований </w:t>
      </w:r>
      <w:r w:rsidRPr="003D63C7">
        <w:rPr>
          <w:sz w:val="28"/>
          <w:szCs w:val="28"/>
        </w:rPr>
        <w:t>Солоновский</w:t>
      </w:r>
      <w:r w:rsidRPr="00B605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 Новичихинского района и Новичихинского района Алтайского края.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3" w:name="sub_140502"/>
      <w:bookmarkEnd w:id="22"/>
      <w:r w:rsidRPr="00530EB6">
        <w:rPr>
          <w:sz w:val="28"/>
          <w:szCs w:val="28"/>
        </w:rPr>
        <w:t xml:space="preserve">5.2. Срок действия настоящего соглашения устанавливается </w:t>
      </w:r>
      <w:r>
        <w:rPr>
          <w:sz w:val="28"/>
          <w:szCs w:val="28"/>
        </w:rPr>
        <w:t>на период полномочий представительных органов муниципальных образований, принявших решение о передаче и приеме полномочий, указанных в пункте 1.1. настоящего Соглашения</w:t>
      </w:r>
      <w:r w:rsidRPr="00530EB6">
        <w:rPr>
          <w:sz w:val="28"/>
          <w:szCs w:val="28"/>
        </w:rPr>
        <w:t>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4" w:name="sub_140503"/>
      <w:bookmarkEnd w:id="23"/>
      <w:r w:rsidRPr="00530EB6">
        <w:rPr>
          <w:sz w:val="28"/>
          <w:szCs w:val="28"/>
        </w:rPr>
        <w:t>5.3. Действие настоящего соглашения может быть прекращено досрочно: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5" w:name="sub_140531"/>
      <w:bookmarkEnd w:id="24"/>
      <w:r w:rsidRPr="00530EB6">
        <w:rPr>
          <w:sz w:val="28"/>
          <w:szCs w:val="28"/>
        </w:rPr>
        <w:t>5.3.1. По соглашению Сторон.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6" w:name="sub_140532"/>
      <w:bookmarkEnd w:id="25"/>
      <w:r w:rsidRPr="00530EB6">
        <w:rPr>
          <w:sz w:val="28"/>
          <w:szCs w:val="28"/>
        </w:rPr>
        <w:t>5.3.2. В одностороннем порядке в случае:</w:t>
      </w:r>
    </w:p>
    <w:bookmarkEnd w:id="26"/>
    <w:p w:rsidR="00C70CA1" w:rsidRPr="00530EB6" w:rsidRDefault="00C70CA1" w:rsidP="00C70CA1">
      <w:pPr>
        <w:jc w:val="both"/>
        <w:rPr>
          <w:sz w:val="28"/>
          <w:szCs w:val="28"/>
        </w:rPr>
      </w:pPr>
      <w:r w:rsidRPr="00530EB6">
        <w:rPr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 w:rsidRPr="00530EB6"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r w:rsidRPr="00530EB6"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C70CA1" w:rsidRDefault="00C70CA1" w:rsidP="00C70CA1">
      <w:pPr>
        <w:jc w:val="both"/>
        <w:rPr>
          <w:sz w:val="28"/>
          <w:szCs w:val="28"/>
        </w:rPr>
      </w:pPr>
      <w:bookmarkStart w:id="27" w:name="sub_140504"/>
      <w:r w:rsidRPr="00530EB6">
        <w:rPr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bookmarkEnd w:id="27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8" w:name="sub_140600"/>
      <w:r w:rsidRPr="00C70CA1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bookmarkEnd w:id="28"/>
    <w:p w:rsidR="00C70CA1" w:rsidRPr="00530EB6" w:rsidRDefault="00C70CA1" w:rsidP="00C70CA1">
      <w:pPr>
        <w:jc w:val="both"/>
        <w:rPr>
          <w:sz w:val="28"/>
          <w:szCs w:val="28"/>
        </w:rPr>
      </w:pP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29" w:name="sub_140601"/>
      <w:r w:rsidRPr="00530EB6"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30" w:name="sub_140602"/>
      <w:bookmarkEnd w:id="29"/>
      <w:r w:rsidRPr="00530EB6">
        <w:rPr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</w:t>
      </w:r>
      <w:r>
        <w:rPr>
          <w:sz w:val="28"/>
          <w:szCs w:val="28"/>
        </w:rPr>
        <w:t xml:space="preserve"> после получения согласия представительных органов Сторон, выражающееся в принятии соответствующего муниципального правового акта.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31" w:name="sub_140603"/>
      <w:bookmarkEnd w:id="30"/>
      <w:r w:rsidRPr="00530EB6">
        <w:rPr>
          <w:sz w:val="28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C70CA1" w:rsidRPr="00530EB6" w:rsidRDefault="00C70CA1" w:rsidP="00C70CA1">
      <w:pPr>
        <w:jc w:val="both"/>
        <w:rPr>
          <w:sz w:val="28"/>
          <w:szCs w:val="28"/>
        </w:rPr>
      </w:pPr>
      <w:bookmarkStart w:id="32" w:name="sub_140604"/>
      <w:bookmarkEnd w:id="31"/>
      <w:r w:rsidRPr="00530EB6">
        <w:rPr>
          <w:sz w:val="28"/>
          <w:szCs w:val="28"/>
        </w:rPr>
        <w:lastRenderedPageBreak/>
        <w:t>6.4. Споры, связанные с исполнением настоящего соглашения, разрешаются путем проведения переговоров или в судебном порядке.</w:t>
      </w:r>
    </w:p>
    <w:bookmarkEnd w:id="32"/>
    <w:p w:rsidR="00C70CA1" w:rsidRPr="00530EB6" w:rsidRDefault="00C70CA1" w:rsidP="00C70CA1">
      <w:pPr>
        <w:rPr>
          <w:sz w:val="28"/>
          <w:szCs w:val="28"/>
        </w:rPr>
      </w:pPr>
    </w:p>
    <w:p w:rsidR="00C70CA1" w:rsidRPr="00C70CA1" w:rsidRDefault="00C70CA1" w:rsidP="00C70CA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sub_140700"/>
      <w:r w:rsidRPr="00C70CA1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bookmarkEnd w:id="33"/>
    <w:p w:rsidR="00C70CA1" w:rsidRPr="00C70CA1" w:rsidRDefault="00C70CA1" w:rsidP="00C70CA1">
      <w:pPr>
        <w:rPr>
          <w:sz w:val="28"/>
          <w:szCs w:val="28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5070"/>
        <w:gridCol w:w="4506"/>
      </w:tblGrid>
      <w:tr w:rsidR="00C70CA1" w:rsidRPr="00C42D4B" w:rsidTr="00BC6F46">
        <w:tc>
          <w:tcPr>
            <w:tcW w:w="5070" w:type="dxa"/>
          </w:tcPr>
          <w:p w:rsidR="00C70CA1" w:rsidRPr="002C0BE1" w:rsidRDefault="00C70CA1" w:rsidP="00BC6F46">
            <w:pPr>
              <w:rPr>
                <w:sz w:val="27"/>
                <w:szCs w:val="27"/>
              </w:rPr>
            </w:pPr>
            <w:r w:rsidRPr="002C0BE1">
              <w:rPr>
                <w:sz w:val="27"/>
                <w:szCs w:val="27"/>
              </w:rPr>
              <w:t xml:space="preserve">Администрация </w:t>
            </w:r>
            <w:r w:rsidRPr="003D63C7">
              <w:rPr>
                <w:sz w:val="27"/>
                <w:szCs w:val="27"/>
              </w:rPr>
              <w:t>Солоновского</w:t>
            </w:r>
            <w:r w:rsidRPr="00B6056B"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сельсовета</w:t>
            </w:r>
            <w:r w:rsidRPr="002C0BE1">
              <w:rPr>
                <w:sz w:val="27"/>
                <w:szCs w:val="27"/>
              </w:rPr>
              <w:t xml:space="preserve"> </w:t>
            </w:r>
          </w:p>
          <w:p w:rsidR="00C70CA1" w:rsidRPr="002C0BE1" w:rsidRDefault="00C70CA1" w:rsidP="00BC6F46">
            <w:pPr>
              <w:rPr>
                <w:sz w:val="27"/>
                <w:szCs w:val="27"/>
              </w:rPr>
            </w:pPr>
          </w:p>
        </w:tc>
        <w:tc>
          <w:tcPr>
            <w:tcW w:w="4506" w:type="dxa"/>
          </w:tcPr>
          <w:p w:rsidR="00C70CA1" w:rsidRPr="00253990" w:rsidRDefault="00C70CA1" w:rsidP="00BC6F46">
            <w:pPr>
              <w:pStyle w:val="a3"/>
              <w:rPr>
                <w:b/>
                <w:bCs/>
                <w:sz w:val="27"/>
                <w:szCs w:val="27"/>
              </w:rPr>
            </w:pPr>
            <w:r w:rsidRPr="00253990">
              <w:rPr>
                <w:b/>
                <w:bCs/>
                <w:sz w:val="27"/>
                <w:szCs w:val="27"/>
              </w:rPr>
              <w:t>Администрация Новичихинского района</w:t>
            </w:r>
          </w:p>
          <w:p w:rsidR="00C70CA1" w:rsidRPr="002C0BE1" w:rsidRDefault="00C70CA1" w:rsidP="00BC6F46">
            <w:pPr>
              <w:pStyle w:val="a3"/>
              <w:rPr>
                <w:b/>
                <w:bCs/>
                <w:sz w:val="27"/>
                <w:szCs w:val="27"/>
              </w:rPr>
            </w:pPr>
          </w:p>
        </w:tc>
      </w:tr>
      <w:tr w:rsidR="00C70CA1" w:rsidRPr="00C42D4B" w:rsidTr="00BC6F46">
        <w:tc>
          <w:tcPr>
            <w:tcW w:w="5070" w:type="dxa"/>
          </w:tcPr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 xml:space="preserve">659742 Алтайский край Новичихинский район с. Солоновка </w:t>
            </w:r>
            <w:proofErr w:type="spellStart"/>
            <w:proofErr w:type="gramStart"/>
            <w:r w:rsidRPr="003D63C7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3D63C7">
              <w:rPr>
                <w:sz w:val="28"/>
                <w:szCs w:val="28"/>
              </w:rPr>
              <w:t xml:space="preserve"> Ленина, 6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Администрация Солоновского сельсовета Новичихинского района Алтайского края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ИНН 2260001850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КПП 226001001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Счёт 40204810800000003008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ГРКЦ ГУ Банка России по Алтайскому краю г. Барнаул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БИК 040173001</w:t>
            </w:r>
          </w:p>
        </w:tc>
        <w:tc>
          <w:tcPr>
            <w:tcW w:w="4506" w:type="dxa"/>
          </w:tcPr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 xml:space="preserve">659730 Алтайский край Новичихинский район </w:t>
            </w:r>
            <w:proofErr w:type="gramStart"/>
            <w:r w:rsidRPr="002C0BE1">
              <w:rPr>
                <w:sz w:val="28"/>
                <w:szCs w:val="28"/>
              </w:rPr>
              <w:t>с</w:t>
            </w:r>
            <w:proofErr w:type="gramEnd"/>
            <w:r w:rsidRPr="002C0BE1">
              <w:rPr>
                <w:sz w:val="28"/>
                <w:szCs w:val="28"/>
              </w:rPr>
              <w:t>. Новичиха ул. Первомайская, 70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 xml:space="preserve">Комитет по финансам, налоговой и кредитной политике Администрации Новичихинского района Алтайского края:  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ИНН 2260001754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КПП: 226001001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счет 40101810100000010001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 xml:space="preserve">ГРКЦ ГУ Банка России по Алтайскому краю г. Барнаул 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БИК 040173001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ОКТМО 01628000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КБК 092 2 02 04052 05 0000 151</w:t>
            </w:r>
          </w:p>
          <w:p w:rsidR="00C70CA1" w:rsidRPr="00C42D4B" w:rsidRDefault="00C70CA1" w:rsidP="00BC6F46">
            <w:pPr>
              <w:pStyle w:val="23"/>
              <w:rPr>
                <w:sz w:val="27"/>
                <w:szCs w:val="27"/>
              </w:rPr>
            </w:pPr>
          </w:p>
        </w:tc>
      </w:tr>
      <w:tr w:rsidR="00C70CA1" w:rsidRPr="00C42D4B" w:rsidTr="00BC6F46">
        <w:tc>
          <w:tcPr>
            <w:tcW w:w="5070" w:type="dxa"/>
          </w:tcPr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Глава Администрации Солоновского сельсовета</w:t>
            </w:r>
          </w:p>
          <w:p w:rsidR="00C70CA1" w:rsidRPr="003D63C7" w:rsidRDefault="00C70CA1" w:rsidP="00BC6F46">
            <w:pPr>
              <w:rPr>
                <w:sz w:val="28"/>
                <w:szCs w:val="28"/>
              </w:rPr>
            </w:pPr>
            <w:r w:rsidRPr="003D63C7">
              <w:rPr>
                <w:sz w:val="28"/>
                <w:szCs w:val="28"/>
              </w:rPr>
              <w:t>_______________ /</w:t>
            </w:r>
            <w:proofErr w:type="spellStart"/>
            <w:r w:rsidRPr="003D63C7">
              <w:rPr>
                <w:sz w:val="28"/>
                <w:szCs w:val="28"/>
              </w:rPr>
              <w:t>П.А.Кротов</w:t>
            </w:r>
            <w:proofErr w:type="spellEnd"/>
            <w:r w:rsidRPr="003D63C7">
              <w:rPr>
                <w:sz w:val="28"/>
                <w:szCs w:val="28"/>
              </w:rPr>
              <w:t>/</w:t>
            </w:r>
          </w:p>
          <w:p w:rsidR="00C70CA1" w:rsidRPr="003D63C7" w:rsidRDefault="00C70CA1" w:rsidP="00BC6F46">
            <w:pPr>
              <w:rPr>
                <w:sz w:val="27"/>
                <w:szCs w:val="27"/>
              </w:rPr>
            </w:pPr>
            <w:proofErr w:type="spellStart"/>
            <w:r w:rsidRPr="003D63C7">
              <w:rPr>
                <w:sz w:val="28"/>
                <w:szCs w:val="28"/>
              </w:rPr>
              <w:t>м.п</w:t>
            </w:r>
            <w:proofErr w:type="spellEnd"/>
            <w:r w:rsidRPr="003D63C7">
              <w:rPr>
                <w:sz w:val="28"/>
                <w:szCs w:val="28"/>
              </w:rPr>
              <w:t>.</w:t>
            </w:r>
          </w:p>
        </w:tc>
        <w:tc>
          <w:tcPr>
            <w:tcW w:w="4506" w:type="dxa"/>
          </w:tcPr>
          <w:p w:rsidR="00C70CA1" w:rsidRPr="002C0BE1" w:rsidRDefault="00C70CA1" w:rsidP="00BC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C0BE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C0BE1">
              <w:rPr>
                <w:sz w:val="28"/>
                <w:szCs w:val="28"/>
              </w:rPr>
              <w:t xml:space="preserve"> Администрации 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Новичихинского района</w:t>
            </w: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</w:p>
          <w:p w:rsidR="00C70CA1" w:rsidRPr="002C0BE1" w:rsidRDefault="00C70CA1" w:rsidP="00BC6F46">
            <w:pPr>
              <w:rPr>
                <w:sz w:val="28"/>
                <w:szCs w:val="28"/>
              </w:rPr>
            </w:pPr>
            <w:r w:rsidRPr="002C0BE1">
              <w:rPr>
                <w:sz w:val="28"/>
                <w:szCs w:val="28"/>
              </w:rPr>
              <w:t>__________________/</w:t>
            </w:r>
            <w:r>
              <w:rPr>
                <w:sz w:val="28"/>
                <w:szCs w:val="28"/>
              </w:rPr>
              <w:t>С.Л. Ермаков/</w:t>
            </w:r>
          </w:p>
          <w:p w:rsidR="00C70CA1" w:rsidRPr="00C42D4B" w:rsidRDefault="00C70CA1" w:rsidP="00BC6F46">
            <w:pPr>
              <w:rPr>
                <w:sz w:val="27"/>
                <w:szCs w:val="27"/>
              </w:rPr>
            </w:pPr>
            <w:proofErr w:type="spellStart"/>
            <w:r w:rsidRPr="002C0BE1">
              <w:rPr>
                <w:sz w:val="28"/>
                <w:szCs w:val="28"/>
              </w:rPr>
              <w:t>м.п</w:t>
            </w:r>
            <w:proofErr w:type="spellEnd"/>
            <w:r w:rsidRPr="002C0BE1">
              <w:rPr>
                <w:sz w:val="28"/>
                <w:szCs w:val="28"/>
              </w:rPr>
              <w:t>.</w:t>
            </w:r>
          </w:p>
        </w:tc>
      </w:tr>
    </w:tbl>
    <w:p w:rsidR="00C70CA1" w:rsidRPr="00783182" w:rsidRDefault="00C70CA1" w:rsidP="00C70CA1">
      <w:pPr>
        <w:rPr>
          <w:color w:val="000000"/>
        </w:rPr>
      </w:pPr>
    </w:p>
    <w:p w:rsidR="00C70CA1" w:rsidRPr="00783182" w:rsidRDefault="00C70CA1" w:rsidP="00C70CA1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70CA1" w:rsidRDefault="00C70CA1" w:rsidP="00C70CA1"/>
    <w:p w:rsidR="00C70CA1" w:rsidRDefault="00C70CA1" w:rsidP="00C70CA1"/>
    <w:p w:rsidR="00C70CA1" w:rsidRDefault="00C70CA1" w:rsidP="00C70CA1"/>
    <w:p w:rsidR="005E523B" w:rsidRDefault="00C70CA1" w:rsidP="005E5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C5" w:rsidRDefault="006E27C5" w:rsidP="005E523B">
      <w:r>
        <w:separator/>
      </w:r>
    </w:p>
  </w:endnote>
  <w:endnote w:type="continuationSeparator" w:id="0">
    <w:p w:rsidR="006E27C5" w:rsidRDefault="006E27C5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C5" w:rsidRDefault="006E27C5" w:rsidP="005E523B">
      <w:r>
        <w:separator/>
      </w:r>
    </w:p>
  </w:footnote>
  <w:footnote w:type="continuationSeparator" w:id="0">
    <w:p w:rsidR="006E27C5" w:rsidRDefault="006E27C5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321"/>
    <w:multiLevelType w:val="singleLevel"/>
    <w:tmpl w:val="96A6CDCC"/>
    <w:lvl w:ilvl="0">
      <w:start w:val="1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F76B58"/>
    <w:multiLevelType w:val="hybridMultilevel"/>
    <w:tmpl w:val="ACDC02BC"/>
    <w:lvl w:ilvl="0" w:tplc="C20E344C">
      <w:start w:val="28"/>
      <w:numFmt w:val="decimal"/>
      <w:lvlText w:val="%1."/>
      <w:lvlJc w:val="left"/>
      <w:pPr>
        <w:tabs>
          <w:tab w:val="num" w:pos="1861"/>
        </w:tabs>
        <w:ind w:left="1861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87BAC"/>
    <w:multiLevelType w:val="singleLevel"/>
    <w:tmpl w:val="C128ABEE"/>
    <w:lvl w:ilvl="0">
      <w:start w:val="1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5C27498"/>
    <w:multiLevelType w:val="singleLevel"/>
    <w:tmpl w:val="9814BBB4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52B8B"/>
    <w:multiLevelType w:val="singleLevel"/>
    <w:tmpl w:val="487AF6D2"/>
    <w:lvl w:ilvl="0">
      <w:start w:val="2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9314308"/>
    <w:multiLevelType w:val="singleLevel"/>
    <w:tmpl w:val="9D6E2A78"/>
    <w:lvl w:ilvl="0">
      <w:start w:val="9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D14B39"/>
    <w:multiLevelType w:val="singleLevel"/>
    <w:tmpl w:val="AF5843C4"/>
    <w:lvl w:ilvl="0">
      <w:start w:val="20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8"/>
    <w:lvlOverride w:ilvl="0">
      <w:startOverride w:val="7"/>
    </w:lvlOverride>
  </w:num>
  <w:num w:numId="10">
    <w:abstractNumId w:val="14"/>
    <w:lvlOverride w:ilvl="0">
      <w:startOverride w:val="9"/>
    </w:lvlOverride>
  </w:num>
  <w:num w:numId="11">
    <w:abstractNumId w:val="7"/>
    <w:lvlOverride w:ilvl="0">
      <w:startOverride w:val="11"/>
    </w:lvlOverride>
  </w:num>
  <w:num w:numId="12">
    <w:abstractNumId w:val="2"/>
    <w:lvlOverride w:ilvl="0">
      <w:startOverride w:val="15"/>
    </w:lvlOverride>
  </w:num>
  <w:num w:numId="13">
    <w:abstractNumId w:val="13"/>
    <w:lvlOverride w:ilvl="0">
      <w:startOverride w:val="18"/>
    </w:lvlOverride>
  </w:num>
  <w:num w:numId="14">
    <w:abstractNumId w:val="15"/>
    <w:lvlOverride w:ilvl="0">
      <w:startOverride w:val="20"/>
    </w:lvlOverride>
  </w:num>
  <w:num w:numId="15">
    <w:abstractNumId w:val="10"/>
    <w:lvlOverride w:ilvl="0">
      <w:startOverride w:val="22"/>
    </w:lvlOverride>
  </w:num>
  <w:num w:numId="16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0AE8"/>
    <w:rsid w:val="000E4CAA"/>
    <w:rsid w:val="00113D70"/>
    <w:rsid w:val="00142194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6E27C5"/>
    <w:rsid w:val="00717F60"/>
    <w:rsid w:val="0072455A"/>
    <w:rsid w:val="0081681D"/>
    <w:rsid w:val="0086507A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0AE2"/>
    <w:rsid w:val="00B86B2F"/>
    <w:rsid w:val="00C70CA1"/>
    <w:rsid w:val="00D05B7A"/>
    <w:rsid w:val="00DB0381"/>
    <w:rsid w:val="00E85415"/>
    <w:rsid w:val="00E96F54"/>
    <w:rsid w:val="00F10F98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86507A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86507A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86507A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86507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6507A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dcterms:created xsi:type="dcterms:W3CDTF">2013-12-04T03:34:00Z</dcterms:created>
  <dcterms:modified xsi:type="dcterms:W3CDTF">2015-06-11T04:14:00Z</dcterms:modified>
</cp:coreProperties>
</file>