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4D" w:rsidRDefault="00D56A4D" w:rsidP="00D56A4D">
      <w:pPr>
        <w:jc w:val="center"/>
        <w:rPr>
          <w:sz w:val="28"/>
          <w:szCs w:val="28"/>
        </w:rPr>
      </w:pPr>
      <w:r>
        <w:rPr>
          <w:sz w:val="28"/>
          <w:szCs w:val="28"/>
        </w:rPr>
        <w:t xml:space="preserve"> </w:t>
      </w:r>
      <w:r>
        <w:rPr>
          <w:sz w:val="28"/>
          <w:szCs w:val="28"/>
        </w:rPr>
        <w:t>РОССИЙСКАЯ ФЕДЕРАЦИЯ</w:t>
      </w:r>
    </w:p>
    <w:p w:rsidR="00D56A4D" w:rsidRPr="004C2280" w:rsidRDefault="00D56A4D" w:rsidP="00D56A4D">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rsidR="00D56A4D" w:rsidRPr="004C2280" w:rsidRDefault="00D56A4D" w:rsidP="00D56A4D">
      <w:pPr>
        <w:jc w:val="center"/>
        <w:rPr>
          <w:sz w:val="28"/>
          <w:szCs w:val="28"/>
        </w:rPr>
      </w:pPr>
      <w:r w:rsidRPr="004C2280">
        <w:rPr>
          <w:sz w:val="28"/>
          <w:szCs w:val="28"/>
        </w:rPr>
        <w:t>НОВИЧИХИНСКОГО РАЙОНА АЛТАЙСКОГО КРАЯ</w:t>
      </w:r>
    </w:p>
    <w:p w:rsidR="00D56A4D" w:rsidRPr="004C2280" w:rsidRDefault="00D56A4D" w:rsidP="00D56A4D">
      <w:pPr>
        <w:jc w:val="center"/>
        <w:rPr>
          <w:sz w:val="28"/>
          <w:szCs w:val="28"/>
        </w:rPr>
      </w:pPr>
    </w:p>
    <w:p w:rsidR="00D56A4D" w:rsidRPr="004C2280" w:rsidRDefault="00D56A4D" w:rsidP="00D56A4D">
      <w:pPr>
        <w:jc w:val="center"/>
        <w:rPr>
          <w:sz w:val="28"/>
          <w:szCs w:val="28"/>
        </w:rPr>
      </w:pPr>
      <w:r w:rsidRPr="004C2280">
        <w:rPr>
          <w:sz w:val="28"/>
          <w:szCs w:val="28"/>
        </w:rPr>
        <w:t>РЕШЕНИЕ</w:t>
      </w:r>
    </w:p>
    <w:p w:rsidR="00D56A4D" w:rsidRPr="004C2280" w:rsidRDefault="00D56A4D" w:rsidP="00D56A4D">
      <w:pPr>
        <w:jc w:val="center"/>
        <w:rPr>
          <w:sz w:val="28"/>
          <w:szCs w:val="28"/>
        </w:rPr>
      </w:pPr>
    </w:p>
    <w:p w:rsidR="00D56A4D" w:rsidRDefault="00D56A4D" w:rsidP="00D56A4D">
      <w:pPr>
        <w:pStyle w:val="a8"/>
        <w:ind w:left="0"/>
        <w:rPr>
          <w:b/>
          <w:sz w:val="28"/>
          <w:szCs w:val="28"/>
        </w:rPr>
      </w:pPr>
      <w:r>
        <w:rPr>
          <w:sz w:val="28"/>
          <w:szCs w:val="28"/>
        </w:rPr>
        <w:t>27.12.2013</w:t>
      </w:r>
      <w:r w:rsidRPr="004C2280">
        <w:rPr>
          <w:sz w:val="28"/>
          <w:szCs w:val="28"/>
        </w:rPr>
        <w:t xml:space="preserve">  №</w:t>
      </w:r>
      <w:r>
        <w:rPr>
          <w:sz w:val="28"/>
          <w:szCs w:val="28"/>
        </w:rPr>
        <w:t xml:space="preserve"> 48 </w:t>
      </w:r>
      <w:r w:rsidRPr="004C2280">
        <w:rPr>
          <w:sz w:val="28"/>
          <w:szCs w:val="28"/>
        </w:rPr>
        <w:t xml:space="preserve">                                                </w:t>
      </w:r>
      <w:r>
        <w:rPr>
          <w:sz w:val="28"/>
          <w:szCs w:val="28"/>
        </w:rPr>
        <w:t xml:space="preserve">                                </w:t>
      </w:r>
      <w:proofErr w:type="spellStart"/>
      <w:r w:rsidRPr="004C2280">
        <w:rPr>
          <w:sz w:val="28"/>
          <w:szCs w:val="28"/>
        </w:rPr>
        <w:t>с</w:t>
      </w:r>
      <w:proofErr w:type="gramStart"/>
      <w:r w:rsidRPr="004C2280">
        <w:rPr>
          <w:sz w:val="28"/>
          <w:szCs w:val="28"/>
        </w:rPr>
        <w:t>.С</w:t>
      </w:r>
      <w:proofErr w:type="gramEnd"/>
      <w:r w:rsidRPr="004C2280">
        <w:rPr>
          <w:sz w:val="28"/>
          <w:szCs w:val="28"/>
        </w:rPr>
        <w:t>олоновка</w:t>
      </w:r>
      <w:proofErr w:type="spellEnd"/>
      <w:r>
        <w:rPr>
          <w:b/>
          <w:sz w:val="28"/>
          <w:szCs w:val="28"/>
        </w:rPr>
        <w:t xml:space="preserve"> </w:t>
      </w:r>
    </w:p>
    <w:p w:rsidR="00D56A4D" w:rsidRDefault="00D56A4D" w:rsidP="00D56A4D">
      <w:pPr>
        <w:pStyle w:val="a8"/>
        <w:ind w:left="0"/>
        <w:rPr>
          <w:b/>
          <w:sz w:val="28"/>
          <w:szCs w:val="28"/>
        </w:rPr>
      </w:pPr>
    </w:p>
    <w:p w:rsidR="00D56A4D" w:rsidRDefault="00D56A4D" w:rsidP="00D56A4D">
      <w:pPr>
        <w:pStyle w:val="a8"/>
        <w:ind w:left="0"/>
        <w:rPr>
          <w:sz w:val="28"/>
          <w:szCs w:val="28"/>
        </w:rPr>
      </w:pPr>
      <w:r>
        <w:rPr>
          <w:sz w:val="28"/>
          <w:szCs w:val="28"/>
        </w:rPr>
        <w:t>Об утверждении Программы</w:t>
      </w:r>
    </w:p>
    <w:p w:rsidR="00D56A4D" w:rsidRDefault="00D56A4D" w:rsidP="00D56A4D">
      <w:pPr>
        <w:pStyle w:val="a8"/>
        <w:ind w:left="0"/>
        <w:rPr>
          <w:sz w:val="28"/>
          <w:szCs w:val="28"/>
        </w:rPr>
      </w:pPr>
      <w:r>
        <w:rPr>
          <w:sz w:val="28"/>
          <w:szCs w:val="28"/>
        </w:rPr>
        <w:t>социально-экономического развития</w:t>
      </w:r>
    </w:p>
    <w:p w:rsidR="00D56A4D" w:rsidRDefault="00D56A4D" w:rsidP="00D56A4D">
      <w:pPr>
        <w:pStyle w:val="a8"/>
        <w:ind w:left="0"/>
        <w:rPr>
          <w:sz w:val="28"/>
          <w:szCs w:val="28"/>
        </w:rPr>
      </w:pPr>
      <w:r>
        <w:rPr>
          <w:sz w:val="28"/>
          <w:szCs w:val="28"/>
        </w:rPr>
        <w:t>муниципального образования</w:t>
      </w:r>
    </w:p>
    <w:p w:rsidR="00D56A4D" w:rsidRDefault="00D56A4D" w:rsidP="00D56A4D">
      <w:pPr>
        <w:pStyle w:val="a8"/>
        <w:ind w:left="0"/>
        <w:rPr>
          <w:sz w:val="28"/>
          <w:szCs w:val="28"/>
        </w:rPr>
      </w:pPr>
      <w:r>
        <w:rPr>
          <w:sz w:val="28"/>
          <w:szCs w:val="28"/>
        </w:rPr>
        <w:t>Солоновский сельсовет</w:t>
      </w:r>
    </w:p>
    <w:p w:rsidR="00D56A4D" w:rsidRDefault="00D56A4D" w:rsidP="00D56A4D">
      <w:pPr>
        <w:pStyle w:val="a8"/>
        <w:ind w:left="0"/>
        <w:rPr>
          <w:sz w:val="28"/>
          <w:szCs w:val="28"/>
        </w:rPr>
      </w:pPr>
      <w:r>
        <w:rPr>
          <w:sz w:val="28"/>
          <w:szCs w:val="28"/>
        </w:rPr>
        <w:t>на 2013-2017 годы</w:t>
      </w:r>
    </w:p>
    <w:p w:rsidR="00D56A4D" w:rsidRDefault="00D56A4D" w:rsidP="00D56A4D">
      <w:pPr>
        <w:pStyle w:val="a8"/>
        <w:ind w:left="0"/>
        <w:rPr>
          <w:sz w:val="28"/>
          <w:szCs w:val="28"/>
        </w:rPr>
      </w:pPr>
    </w:p>
    <w:p w:rsidR="00D56A4D" w:rsidRDefault="00D56A4D" w:rsidP="00D56A4D">
      <w:pPr>
        <w:pStyle w:val="a8"/>
        <w:ind w:left="0"/>
        <w:rPr>
          <w:sz w:val="28"/>
          <w:szCs w:val="28"/>
        </w:rPr>
      </w:pPr>
    </w:p>
    <w:p w:rsidR="00D56A4D" w:rsidRDefault="00D56A4D" w:rsidP="00D56A4D">
      <w:pPr>
        <w:tabs>
          <w:tab w:val="left" w:pos="993"/>
        </w:tabs>
        <w:jc w:val="both"/>
        <w:rPr>
          <w:sz w:val="28"/>
          <w:szCs w:val="28"/>
        </w:rPr>
      </w:pPr>
      <w:r>
        <w:rPr>
          <w:sz w:val="28"/>
          <w:szCs w:val="28"/>
        </w:rPr>
        <w:t xml:space="preserve">     На основании Федерального закона от 06.10.2003г.№ 131- ФЗ «Об общих принципах организации местного самоуправления в Российской Федерации», в соответствии с Уставом муниципального образования Солоновский сельсовет Новичихинского района, Собрание депутатов Солоновского сельсовета РЕШИЛО:</w:t>
      </w:r>
    </w:p>
    <w:p w:rsidR="00D56A4D" w:rsidRDefault="00D56A4D" w:rsidP="00D56A4D">
      <w:pPr>
        <w:pStyle w:val="a8"/>
        <w:numPr>
          <w:ilvl w:val="0"/>
          <w:numId w:val="8"/>
        </w:numPr>
        <w:tabs>
          <w:tab w:val="left" w:pos="993"/>
        </w:tabs>
        <w:jc w:val="both"/>
        <w:rPr>
          <w:sz w:val="28"/>
          <w:szCs w:val="28"/>
        </w:rPr>
      </w:pPr>
      <w:r>
        <w:rPr>
          <w:sz w:val="28"/>
          <w:szCs w:val="28"/>
        </w:rPr>
        <w:t>Утвердить Программу социально-экономического развития муниципального образования Солоновский сельсовет на 2013-2017 годы.</w:t>
      </w:r>
    </w:p>
    <w:p w:rsidR="00D56A4D" w:rsidRDefault="00D56A4D" w:rsidP="00D56A4D">
      <w:pPr>
        <w:pStyle w:val="a8"/>
        <w:numPr>
          <w:ilvl w:val="0"/>
          <w:numId w:val="8"/>
        </w:numPr>
        <w:tabs>
          <w:tab w:val="left" w:pos="993"/>
        </w:tabs>
        <w:jc w:val="both"/>
        <w:rPr>
          <w:sz w:val="28"/>
          <w:szCs w:val="28"/>
        </w:rPr>
      </w:pPr>
      <w:r>
        <w:rPr>
          <w:sz w:val="28"/>
          <w:szCs w:val="28"/>
        </w:rPr>
        <w:t>Обнародовать данное решение в установленном порядке.</w:t>
      </w: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r>
        <w:rPr>
          <w:sz w:val="28"/>
          <w:szCs w:val="28"/>
        </w:rPr>
        <w:t xml:space="preserve">Глава сельсовета                                                                              </w:t>
      </w:r>
      <w:proofErr w:type="spellStart"/>
      <w:r>
        <w:rPr>
          <w:sz w:val="28"/>
          <w:szCs w:val="28"/>
        </w:rPr>
        <w:t>В.И.Косач</w:t>
      </w:r>
      <w:proofErr w:type="spellEnd"/>
      <w:r w:rsidRPr="00306C7F">
        <w:rPr>
          <w:sz w:val="28"/>
          <w:szCs w:val="28"/>
        </w:rPr>
        <w:t xml:space="preserve"> </w:t>
      </w: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Pr="00206FDC" w:rsidRDefault="00D56A4D" w:rsidP="00D56A4D">
      <w:pPr>
        <w:shd w:val="clear" w:color="auto" w:fill="FFFFFF"/>
        <w:spacing w:line="662" w:lineRule="exact"/>
        <w:ind w:left="2813" w:right="2986"/>
        <w:jc w:val="center"/>
      </w:pPr>
      <w:r w:rsidRPr="00206FDC">
        <w:rPr>
          <w:b/>
          <w:bCs/>
          <w:spacing w:val="-3"/>
          <w:sz w:val="36"/>
          <w:szCs w:val="36"/>
        </w:rPr>
        <w:lastRenderedPageBreak/>
        <w:t>АЛТАЙСКИЙ  КРАЙ</w:t>
      </w:r>
    </w:p>
    <w:p w:rsidR="00D56A4D" w:rsidRPr="00206FDC" w:rsidRDefault="00D56A4D" w:rsidP="00D56A4D">
      <w:pPr>
        <w:shd w:val="clear" w:color="auto" w:fill="FFFFFF"/>
        <w:ind w:right="173"/>
        <w:jc w:val="center"/>
        <w:rPr>
          <w:sz w:val="36"/>
          <w:szCs w:val="36"/>
        </w:rPr>
      </w:pPr>
      <w:r w:rsidRPr="00206FDC">
        <w:rPr>
          <w:b/>
          <w:bCs/>
          <w:sz w:val="36"/>
          <w:szCs w:val="36"/>
        </w:rPr>
        <w:t>Новичихинский район</w:t>
      </w:r>
    </w:p>
    <w:p w:rsidR="00D56A4D" w:rsidRPr="00206FDC" w:rsidRDefault="00D56A4D" w:rsidP="00D56A4D">
      <w:pPr>
        <w:shd w:val="clear" w:color="auto" w:fill="FFFFFF"/>
        <w:spacing w:before="3149" w:line="619" w:lineRule="exact"/>
        <w:ind w:left="374"/>
        <w:jc w:val="center"/>
      </w:pPr>
      <w:r w:rsidRPr="00206FDC">
        <w:rPr>
          <w:sz w:val="56"/>
          <w:szCs w:val="56"/>
        </w:rPr>
        <w:t>ПРОГРАММА</w:t>
      </w:r>
    </w:p>
    <w:p w:rsidR="00D56A4D" w:rsidRPr="00206FDC" w:rsidRDefault="00D56A4D" w:rsidP="00D56A4D">
      <w:pPr>
        <w:shd w:val="clear" w:color="auto" w:fill="FFFFFF"/>
        <w:jc w:val="center"/>
      </w:pPr>
      <w:r w:rsidRPr="00206FDC">
        <w:rPr>
          <w:sz w:val="40"/>
          <w:szCs w:val="40"/>
        </w:rPr>
        <w:t>СОЦИАЛЬНО-ЭКОНОМИЧЕСКОГО РАЗВИТИЯ</w:t>
      </w:r>
    </w:p>
    <w:p w:rsidR="00D56A4D" w:rsidRPr="00206FDC" w:rsidRDefault="00D56A4D" w:rsidP="00D56A4D">
      <w:pPr>
        <w:shd w:val="clear" w:color="auto" w:fill="FFFFFF"/>
        <w:ind w:right="163"/>
        <w:jc w:val="center"/>
        <w:rPr>
          <w:b/>
        </w:rPr>
      </w:pPr>
      <w:r w:rsidRPr="00206FDC">
        <w:rPr>
          <w:b/>
          <w:sz w:val="56"/>
          <w:szCs w:val="56"/>
        </w:rPr>
        <w:t>Муниципального образования Солоновский сельсовет</w:t>
      </w:r>
    </w:p>
    <w:p w:rsidR="00D56A4D" w:rsidRPr="00206FDC" w:rsidRDefault="00D56A4D" w:rsidP="00D56A4D">
      <w:pPr>
        <w:shd w:val="clear" w:color="auto" w:fill="FFFFFF"/>
        <w:spacing w:line="446" w:lineRule="exact"/>
        <w:ind w:right="67"/>
        <w:jc w:val="center"/>
      </w:pPr>
      <w:r w:rsidRPr="00206FDC">
        <w:rPr>
          <w:spacing w:val="-5"/>
          <w:sz w:val="40"/>
          <w:szCs w:val="40"/>
        </w:rPr>
        <w:t>НА 2013-2017 годы</w:t>
      </w:r>
    </w:p>
    <w:p w:rsidR="00D56A4D" w:rsidRPr="00206FDC" w:rsidRDefault="00D56A4D" w:rsidP="00D56A4D">
      <w:pPr>
        <w:tabs>
          <w:tab w:val="left" w:pos="2805"/>
        </w:tabs>
        <w:jc w:val="center"/>
      </w:pPr>
    </w:p>
    <w:p w:rsidR="00D56A4D" w:rsidRPr="00206FDC" w:rsidRDefault="00D56A4D" w:rsidP="00D56A4D">
      <w:pPr>
        <w:tabs>
          <w:tab w:val="left" w:pos="2805"/>
        </w:tabs>
        <w:jc w:val="center"/>
      </w:pPr>
    </w:p>
    <w:p w:rsidR="00D56A4D" w:rsidRPr="00206FDC" w:rsidRDefault="00D56A4D" w:rsidP="00D56A4D">
      <w:pPr>
        <w:tabs>
          <w:tab w:val="left" w:pos="2805"/>
        </w:tabs>
        <w:jc w:val="center"/>
      </w:pPr>
    </w:p>
    <w:p w:rsidR="00D56A4D" w:rsidRPr="00206FDC" w:rsidRDefault="00D56A4D" w:rsidP="00D56A4D">
      <w:pPr>
        <w:tabs>
          <w:tab w:val="left" w:pos="2805"/>
        </w:tabs>
      </w:pPr>
    </w:p>
    <w:p w:rsidR="00D56A4D" w:rsidRPr="00206FDC" w:rsidRDefault="00D56A4D" w:rsidP="00D56A4D">
      <w:pPr>
        <w:tabs>
          <w:tab w:val="left" w:pos="2805"/>
        </w:tabs>
        <w:jc w:val="center"/>
      </w:pPr>
    </w:p>
    <w:p w:rsidR="00D56A4D" w:rsidRPr="00206FDC" w:rsidRDefault="00D56A4D" w:rsidP="00D56A4D">
      <w:pPr>
        <w:tabs>
          <w:tab w:val="left" w:pos="2805"/>
        </w:tabs>
        <w:jc w:val="center"/>
      </w:pPr>
    </w:p>
    <w:p w:rsidR="00D56A4D" w:rsidRPr="00206FDC" w:rsidRDefault="00D56A4D" w:rsidP="00D56A4D">
      <w:pPr>
        <w:tabs>
          <w:tab w:val="left" w:pos="2805"/>
        </w:tabs>
        <w:jc w:val="center"/>
      </w:pPr>
    </w:p>
    <w:p w:rsidR="00D56A4D" w:rsidRPr="00206FDC" w:rsidRDefault="00D56A4D" w:rsidP="00D56A4D">
      <w:pPr>
        <w:tabs>
          <w:tab w:val="left" w:pos="2805"/>
        </w:tabs>
        <w:jc w:val="center"/>
      </w:pPr>
    </w:p>
    <w:p w:rsidR="00D56A4D" w:rsidRPr="00206FDC" w:rsidRDefault="00D56A4D" w:rsidP="00D56A4D">
      <w:pPr>
        <w:tabs>
          <w:tab w:val="left" w:pos="2805"/>
        </w:tabs>
      </w:pPr>
    </w:p>
    <w:p w:rsidR="00D56A4D" w:rsidRPr="00206FDC" w:rsidRDefault="00D56A4D" w:rsidP="00D56A4D">
      <w:pPr>
        <w:tabs>
          <w:tab w:val="left" w:pos="2805"/>
        </w:tabs>
        <w:jc w:val="center"/>
        <w:rPr>
          <w:color w:val="3366FF"/>
        </w:rPr>
      </w:pPr>
    </w:p>
    <w:p w:rsidR="00D56A4D" w:rsidRPr="00206FDC" w:rsidRDefault="00D56A4D" w:rsidP="00D56A4D">
      <w:pPr>
        <w:tabs>
          <w:tab w:val="left" w:pos="2805"/>
        </w:tabs>
        <w:jc w:val="center"/>
        <w:rPr>
          <w:color w:val="3366FF"/>
        </w:rPr>
      </w:pPr>
    </w:p>
    <w:p w:rsidR="00D56A4D" w:rsidRPr="00206FDC" w:rsidRDefault="00D56A4D" w:rsidP="00D56A4D">
      <w:pPr>
        <w:tabs>
          <w:tab w:val="left" w:pos="2805"/>
        </w:tabs>
        <w:jc w:val="center"/>
        <w:rPr>
          <w:color w:val="3366FF"/>
        </w:rPr>
      </w:pPr>
    </w:p>
    <w:p w:rsidR="00D56A4D" w:rsidRPr="00206FDC" w:rsidRDefault="00D56A4D" w:rsidP="00D56A4D">
      <w:pPr>
        <w:tabs>
          <w:tab w:val="left" w:pos="2805"/>
        </w:tabs>
        <w:rPr>
          <w:color w:val="3366FF"/>
        </w:rPr>
      </w:pPr>
    </w:p>
    <w:p w:rsidR="00D56A4D" w:rsidRPr="00206FDC" w:rsidRDefault="00D56A4D" w:rsidP="00D56A4D">
      <w:pPr>
        <w:tabs>
          <w:tab w:val="left" w:pos="2805"/>
        </w:tabs>
        <w:jc w:val="center"/>
        <w:rPr>
          <w:color w:val="3366FF"/>
        </w:rPr>
      </w:pPr>
    </w:p>
    <w:p w:rsidR="00D56A4D" w:rsidRPr="00206FDC" w:rsidRDefault="00D56A4D" w:rsidP="00D56A4D">
      <w:pPr>
        <w:tabs>
          <w:tab w:val="left" w:pos="2805"/>
        </w:tabs>
        <w:rPr>
          <w:color w:val="3366FF"/>
        </w:rPr>
      </w:pPr>
    </w:p>
    <w:p w:rsidR="00D56A4D" w:rsidRPr="00206FDC" w:rsidRDefault="00D56A4D" w:rsidP="00D56A4D">
      <w:pPr>
        <w:tabs>
          <w:tab w:val="left" w:pos="2805"/>
        </w:tabs>
        <w:jc w:val="center"/>
        <w:rPr>
          <w:color w:val="3366FF"/>
        </w:rPr>
      </w:pPr>
    </w:p>
    <w:p w:rsidR="00D56A4D" w:rsidRPr="00206FDC" w:rsidRDefault="00D56A4D" w:rsidP="00D56A4D">
      <w:pPr>
        <w:tabs>
          <w:tab w:val="left" w:pos="2805"/>
        </w:tabs>
        <w:jc w:val="center"/>
        <w:rPr>
          <w:color w:val="3366FF"/>
        </w:rPr>
      </w:pPr>
    </w:p>
    <w:p w:rsidR="00D56A4D" w:rsidRPr="00206FDC" w:rsidRDefault="00D56A4D" w:rsidP="00D56A4D">
      <w:pPr>
        <w:jc w:val="center"/>
        <w:rPr>
          <w:b/>
          <w:color w:val="3366FF"/>
        </w:rPr>
      </w:pPr>
    </w:p>
    <w:p w:rsidR="00D56A4D" w:rsidRPr="00206FDC" w:rsidRDefault="00D56A4D" w:rsidP="00D56A4D">
      <w:pPr>
        <w:rPr>
          <w:b/>
          <w:color w:val="3366FF"/>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Default="00D56A4D" w:rsidP="00D56A4D">
      <w:pPr>
        <w:jc w:val="center"/>
        <w:rPr>
          <w:b/>
        </w:rPr>
      </w:pPr>
    </w:p>
    <w:p w:rsidR="00D56A4D" w:rsidRPr="00206FDC" w:rsidRDefault="00D56A4D" w:rsidP="00D56A4D">
      <w:pPr>
        <w:jc w:val="center"/>
        <w:rPr>
          <w:b/>
        </w:rPr>
      </w:pPr>
    </w:p>
    <w:p w:rsidR="00D56A4D" w:rsidRPr="00206FDC" w:rsidRDefault="00D56A4D" w:rsidP="00D56A4D">
      <w:pPr>
        <w:jc w:val="center"/>
        <w:rPr>
          <w:b/>
        </w:rPr>
      </w:pPr>
    </w:p>
    <w:p w:rsidR="00D56A4D" w:rsidRPr="00206FDC" w:rsidRDefault="00D56A4D" w:rsidP="00D56A4D">
      <w:pPr>
        <w:jc w:val="center"/>
        <w:rPr>
          <w:b/>
        </w:rPr>
      </w:pPr>
      <w:r w:rsidRPr="00206FDC">
        <w:rPr>
          <w:b/>
        </w:rPr>
        <w:t>с. Солоновка 2013</w:t>
      </w:r>
    </w:p>
    <w:p w:rsidR="00D56A4D" w:rsidRPr="00206FDC" w:rsidRDefault="00D56A4D" w:rsidP="00D56A4D">
      <w:pPr>
        <w:shd w:val="clear" w:color="auto" w:fill="FFFFFF"/>
        <w:ind w:right="5"/>
        <w:jc w:val="center"/>
        <w:rPr>
          <w:spacing w:val="-4"/>
          <w:szCs w:val="28"/>
        </w:rPr>
      </w:pPr>
    </w:p>
    <w:p w:rsidR="00D56A4D" w:rsidRPr="001F5A71" w:rsidRDefault="00D56A4D" w:rsidP="00D56A4D">
      <w:pPr>
        <w:shd w:val="clear" w:color="auto" w:fill="FFFFFF"/>
        <w:ind w:right="5"/>
        <w:jc w:val="center"/>
        <w:rPr>
          <w:spacing w:val="-4"/>
          <w:szCs w:val="28"/>
          <w:highlight w:val="yellow"/>
        </w:rPr>
      </w:pPr>
    </w:p>
    <w:p w:rsidR="00D56A4D" w:rsidRPr="001F5A71" w:rsidRDefault="00D56A4D" w:rsidP="00D56A4D">
      <w:pPr>
        <w:shd w:val="clear" w:color="auto" w:fill="FFFFFF"/>
        <w:ind w:right="5"/>
        <w:jc w:val="center"/>
        <w:rPr>
          <w:spacing w:val="-4"/>
          <w:szCs w:val="28"/>
          <w:highlight w:val="yellow"/>
        </w:rPr>
      </w:pPr>
    </w:p>
    <w:p w:rsidR="00D56A4D" w:rsidRPr="00694488" w:rsidRDefault="00D56A4D" w:rsidP="00D56A4D">
      <w:pPr>
        <w:shd w:val="clear" w:color="auto" w:fill="FFFFFF"/>
        <w:ind w:right="5"/>
        <w:jc w:val="center"/>
        <w:rPr>
          <w:spacing w:val="-4"/>
          <w:szCs w:val="28"/>
          <w:highlight w:val="red"/>
        </w:rPr>
      </w:pPr>
    </w:p>
    <w:p w:rsidR="00D56A4D" w:rsidRPr="00206FDC" w:rsidRDefault="00D56A4D" w:rsidP="00D56A4D">
      <w:pPr>
        <w:shd w:val="clear" w:color="auto" w:fill="FFFFFF"/>
        <w:ind w:right="5"/>
        <w:jc w:val="center"/>
        <w:rPr>
          <w:b/>
        </w:rPr>
      </w:pPr>
      <w:r w:rsidRPr="00206FDC">
        <w:rPr>
          <w:b/>
          <w:spacing w:val="-4"/>
          <w:szCs w:val="28"/>
        </w:rPr>
        <w:t>Содержание Программы</w:t>
      </w:r>
    </w:p>
    <w:p w:rsidR="00D56A4D" w:rsidRPr="00206FDC" w:rsidRDefault="00D56A4D" w:rsidP="00D56A4D">
      <w:pPr>
        <w:shd w:val="clear" w:color="auto" w:fill="FFFFFF"/>
        <w:tabs>
          <w:tab w:val="left" w:leader="dot" w:pos="9370"/>
        </w:tabs>
        <w:spacing w:before="269" w:line="274" w:lineRule="exact"/>
      </w:pPr>
      <w:r w:rsidRPr="00206FDC">
        <w:rPr>
          <w:spacing w:val="-10"/>
        </w:rPr>
        <w:t xml:space="preserve">Паспорт Программы </w:t>
      </w:r>
      <w:r w:rsidRPr="00206FDC">
        <w:tab/>
        <w:t>3</w:t>
      </w:r>
    </w:p>
    <w:p w:rsidR="00D56A4D" w:rsidRPr="00206FDC" w:rsidRDefault="00D56A4D" w:rsidP="00D56A4D">
      <w:pPr>
        <w:shd w:val="clear" w:color="auto" w:fill="FFFFFF"/>
        <w:tabs>
          <w:tab w:val="left" w:pos="202"/>
          <w:tab w:val="left" w:leader="dot" w:pos="9360"/>
        </w:tabs>
        <w:spacing w:line="274" w:lineRule="exact"/>
      </w:pPr>
      <w:smartTag w:uri="urn:schemas-microsoft-com:office:smarttags" w:element="place">
        <w:r w:rsidRPr="00206FDC">
          <w:rPr>
            <w:spacing w:val="-1"/>
            <w:lang w:val="en-US"/>
          </w:rPr>
          <w:t>I</w:t>
        </w:r>
        <w:r w:rsidRPr="00206FDC">
          <w:rPr>
            <w:spacing w:val="-1"/>
          </w:rPr>
          <w:t>.</w:t>
        </w:r>
      </w:smartTag>
      <w:r w:rsidRPr="00206FDC">
        <w:tab/>
      </w:r>
      <w:r w:rsidRPr="00206FDC">
        <w:rPr>
          <w:spacing w:val="-11"/>
        </w:rPr>
        <w:t xml:space="preserve">Анализ социально-экономического положения муниципального образования </w:t>
      </w:r>
      <w:r w:rsidRPr="00206FDC">
        <w:tab/>
        <w:t>5</w:t>
      </w:r>
    </w:p>
    <w:p w:rsidR="00D56A4D" w:rsidRPr="00206FDC" w:rsidRDefault="00D56A4D" w:rsidP="00D56A4D">
      <w:pPr>
        <w:widowControl w:val="0"/>
        <w:numPr>
          <w:ilvl w:val="0"/>
          <w:numId w:val="9"/>
        </w:numPr>
        <w:shd w:val="clear" w:color="auto" w:fill="FFFFFF"/>
        <w:tabs>
          <w:tab w:val="left" w:pos="422"/>
          <w:tab w:val="left" w:leader="dot" w:pos="9365"/>
        </w:tabs>
        <w:autoSpaceDE w:val="0"/>
        <w:autoSpaceDN w:val="0"/>
        <w:adjustRightInd w:val="0"/>
        <w:spacing w:line="274" w:lineRule="exact"/>
        <w:rPr>
          <w:spacing w:val="-12"/>
        </w:rPr>
      </w:pPr>
      <w:r w:rsidRPr="00206FDC">
        <w:rPr>
          <w:spacing w:val="-12"/>
        </w:rPr>
        <w:t xml:space="preserve">Общая характеристика </w:t>
      </w:r>
      <w:r>
        <w:rPr>
          <w:spacing w:val="-12"/>
        </w:rPr>
        <w:t>Солоновского</w:t>
      </w:r>
      <w:r w:rsidRPr="00206FDC">
        <w:rPr>
          <w:spacing w:val="-12"/>
        </w:rPr>
        <w:t xml:space="preserve"> сельского поселения... </w:t>
      </w:r>
      <w:r w:rsidRPr="00206FDC">
        <w:tab/>
        <w:t>5</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7"/>
        </w:rPr>
        <w:t xml:space="preserve">Демография </w:t>
      </w:r>
      <w:r w:rsidRPr="00206FDC">
        <w:tab/>
        <w:t>5</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3"/>
        </w:rPr>
        <w:t xml:space="preserve">Уровень жизни населения </w:t>
      </w:r>
      <w:r w:rsidRPr="00206FDC">
        <w:tab/>
        <w:t>6</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4"/>
        </w:rPr>
        <w:t xml:space="preserve">Промышленность </w:t>
      </w:r>
      <w:r w:rsidRPr="00206FDC">
        <w:tab/>
        <w:t>7</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4"/>
        </w:rPr>
        <w:t xml:space="preserve">Сельское хозяйство </w:t>
      </w:r>
      <w:r w:rsidRPr="00206FDC">
        <w:tab/>
        <w:t>7</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3"/>
        </w:rPr>
        <w:t xml:space="preserve">Муниципальные финансы </w:t>
      </w:r>
      <w:r w:rsidRPr="00206FDC">
        <w:tab/>
      </w:r>
      <w:r w:rsidRPr="00206FDC">
        <w:rPr>
          <w:spacing w:val="-13"/>
        </w:rPr>
        <w:t>9</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3"/>
        </w:rPr>
        <w:t xml:space="preserve">Муниципальное имущество и земли     </w:t>
      </w:r>
      <w:r w:rsidRPr="00206FDC">
        <w:t>………………………………………………………</w:t>
      </w:r>
      <w:r w:rsidRPr="00206FDC">
        <w:rPr>
          <w:spacing w:val="-13"/>
        </w:rPr>
        <w:t>11</w:t>
      </w:r>
    </w:p>
    <w:p w:rsidR="00D56A4D" w:rsidRPr="00206FDC" w:rsidRDefault="00D56A4D" w:rsidP="00D56A4D">
      <w:pPr>
        <w:widowControl w:val="0"/>
        <w:numPr>
          <w:ilvl w:val="0"/>
          <w:numId w:val="9"/>
        </w:numPr>
        <w:shd w:val="clear" w:color="auto" w:fill="FFFFFF"/>
        <w:tabs>
          <w:tab w:val="left" w:pos="422"/>
          <w:tab w:val="left" w:leader="dot" w:pos="9370"/>
        </w:tabs>
        <w:autoSpaceDE w:val="0"/>
        <w:autoSpaceDN w:val="0"/>
        <w:adjustRightInd w:val="0"/>
        <w:spacing w:line="274" w:lineRule="exact"/>
        <w:rPr>
          <w:spacing w:val="-11"/>
        </w:rPr>
      </w:pPr>
      <w:r w:rsidRPr="00206FDC">
        <w:rPr>
          <w:spacing w:val="-18"/>
        </w:rPr>
        <w:t xml:space="preserve">Социальная сфера     </w:t>
      </w:r>
      <w:r w:rsidRPr="00206FDC">
        <w:t>………………………………………………………………………….</w:t>
      </w:r>
      <w:r w:rsidRPr="00206FDC">
        <w:rPr>
          <w:spacing w:val="-13"/>
        </w:rPr>
        <w:t>11</w:t>
      </w:r>
    </w:p>
    <w:p w:rsidR="00D56A4D" w:rsidRPr="00206FDC" w:rsidRDefault="00D56A4D" w:rsidP="00D56A4D">
      <w:pPr>
        <w:shd w:val="clear" w:color="auto" w:fill="FFFFFF"/>
        <w:tabs>
          <w:tab w:val="left" w:leader="dot" w:pos="9370"/>
        </w:tabs>
        <w:spacing w:line="274" w:lineRule="exact"/>
        <w:ind w:left="422"/>
      </w:pPr>
      <w:r w:rsidRPr="00206FDC">
        <w:rPr>
          <w:spacing w:val="-10"/>
        </w:rPr>
        <w:t>Культура     ……………………………………………………………………………………...</w:t>
      </w:r>
      <w:r w:rsidRPr="00206FDC">
        <w:rPr>
          <w:spacing w:val="-13"/>
        </w:rPr>
        <w:t>11</w:t>
      </w:r>
    </w:p>
    <w:p w:rsidR="00D56A4D" w:rsidRPr="00206FDC" w:rsidRDefault="00D56A4D" w:rsidP="00D56A4D">
      <w:pPr>
        <w:shd w:val="clear" w:color="auto" w:fill="FFFFFF"/>
        <w:tabs>
          <w:tab w:val="left" w:leader="dot" w:pos="9370"/>
        </w:tabs>
        <w:spacing w:line="274" w:lineRule="exact"/>
        <w:ind w:left="422"/>
      </w:pPr>
      <w:r w:rsidRPr="00206FDC">
        <w:rPr>
          <w:spacing w:val="-11"/>
        </w:rPr>
        <w:t>Физическая культура и спорт      ………………………………………………………………...11</w:t>
      </w:r>
    </w:p>
    <w:p w:rsidR="00D56A4D" w:rsidRPr="00206FDC" w:rsidRDefault="00D56A4D" w:rsidP="00D56A4D">
      <w:pPr>
        <w:shd w:val="clear" w:color="auto" w:fill="FFFFFF"/>
        <w:tabs>
          <w:tab w:val="left" w:leader="dot" w:pos="9370"/>
        </w:tabs>
        <w:spacing w:line="274" w:lineRule="exact"/>
        <w:ind w:left="422"/>
      </w:pPr>
      <w:r w:rsidRPr="00206FDC">
        <w:rPr>
          <w:spacing w:val="-16"/>
        </w:rPr>
        <w:t>Соцзащита     ………………………………………………………………………………………</w:t>
      </w:r>
      <w:r w:rsidRPr="00206FDC">
        <w:rPr>
          <w:spacing w:val="-13"/>
        </w:rPr>
        <w:t>12</w:t>
      </w:r>
    </w:p>
    <w:p w:rsidR="00D56A4D" w:rsidRPr="00206FDC" w:rsidRDefault="00D56A4D" w:rsidP="00D56A4D">
      <w:pPr>
        <w:shd w:val="clear" w:color="auto" w:fill="FFFFFF"/>
        <w:tabs>
          <w:tab w:val="left" w:pos="542"/>
          <w:tab w:val="left" w:leader="dot" w:pos="9370"/>
        </w:tabs>
        <w:spacing w:line="274" w:lineRule="exact"/>
        <w:rPr>
          <w:spacing w:val="-12"/>
        </w:rPr>
      </w:pPr>
      <w:r w:rsidRPr="00206FDC">
        <w:rPr>
          <w:spacing w:val="-12"/>
        </w:rPr>
        <w:t xml:space="preserve">1.9.Жилищно-коммунальное хозяйство     </w:t>
      </w:r>
      <w:r w:rsidRPr="00206FDC">
        <w:t>………………………………………………………..</w:t>
      </w:r>
      <w:r w:rsidRPr="00206FDC">
        <w:rPr>
          <w:spacing w:val="-13"/>
        </w:rPr>
        <w:t>13</w:t>
      </w:r>
    </w:p>
    <w:p w:rsidR="00D56A4D" w:rsidRPr="00206FDC" w:rsidRDefault="00D56A4D" w:rsidP="00D56A4D">
      <w:pPr>
        <w:widowControl w:val="0"/>
        <w:numPr>
          <w:ilvl w:val="0"/>
          <w:numId w:val="10"/>
        </w:numPr>
        <w:shd w:val="clear" w:color="auto" w:fill="FFFFFF"/>
        <w:tabs>
          <w:tab w:val="left" w:pos="542"/>
          <w:tab w:val="left" w:leader="dot" w:pos="9370"/>
        </w:tabs>
        <w:autoSpaceDE w:val="0"/>
        <w:autoSpaceDN w:val="0"/>
        <w:adjustRightInd w:val="0"/>
        <w:spacing w:line="274" w:lineRule="exact"/>
        <w:rPr>
          <w:spacing w:val="-12"/>
        </w:rPr>
      </w:pPr>
      <w:r w:rsidRPr="00206FDC">
        <w:rPr>
          <w:spacing w:val="-13"/>
        </w:rPr>
        <w:t>Транспорт, связь и дорожное хозяйство     ………………………………………...……………13</w:t>
      </w:r>
    </w:p>
    <w:p w:rsidR="00D56A4D" w:rsidRPr="00206FDC" w:rsidRDefault="00D56A4D" w:rsidP="00D56A4D">
      <w:pPr>
        <w:widowControl w:val="0"/>
        <w:numPr>
          <w:ilvl w:val="0"/>
          <w:numId w:val="10"/>
        </w:numPr>
        <w:shd w:val="clear" w:color="auto" w:fill="FFFFFF"/>
        <w:tabs>
          <w:tab w:val="left" w:pos="542"/>
          <w:tab w:val="left" w:leader="dot" w:pos="9370"/>
        </w:tabs>
        <w:autoSpaceDE w:val="0"/>
        <w:autoSpaceDN w:val="0"/>
        <w:adjustRightInd w:val="0"/>
        <w:spacing w:line="274" w:lineRule="exact"/>
        <w:rPr>
          <w:spacing w:val="-12"/>
        </w:rPr>
      </w:pPr>
      <w:r w:rsidRPr="00206FDC">
        <w:rPr>
          <w:spacing w:val="-11"/>
        </w:rPr>
        <w:t xml:space="preserve">Потребительский рынок товаров и услуг    </w:t>
      </w:r>
      <w:r w:rsidRPr="00206FDC">
        <w:t>………………………………………..……….</w:t>
      </w:r>
      <w:r w:rsidRPr="00206FDC">
        <w:rPr>
          <w:spacing w:val="-13"/>
        </w:rPr>
        <w:t>13</w:t>
      </w:r>
    </w:p>
    <w:p w:rsidR="00D56A4D" w:rsidRPr="00206FDC" w:rsidRDefault="00D56A4D" w:rsidP="00D56A4D">
      <w:pPr>
        <w:widowControl w:val="0"/>
        <w:numPr>
          <w:ilvl w:val="0"/>
          <w:numId w:val="10"/>
        </w:numPr>
        <w:shd w:val="clear" w:color="auto" w:fill="FFFFFF"/>
        <w:tabs>
          <w:tab w:val="left" w:pos="542"/>
          <w:tab w:val="left" w:leader="dot" w:pos="9365"/>
        </w:tabs>
        <w:autoSpaceDE w:val="0"/>
        <w:autoSpaceDN w:val="0"/>
        <w:adjustRightInd w:val="0"/>
        <w:spacing w:line="274" w:lineRule="exact"/>
        <w:rPr>
          <w:spacing w:val="-13"/>
        </w:rPr>
      </w:pPr>
      <w:r w:rsidRPr="00206FDC">
        <w:rPr>
          <w:spacing w:val="-12"/>
        </w:rPr>
        <w:t xml:space="preserve">Благоустройство и озеленение территории, вывоз мусора и бытовых отходов    </w:t>
      </w:r>
      <w:r w:rsidRPr="00206FDC">
        <w:t>……...…….</w:t>
      </w:r>
      <w:r w:rsidRPr="00206FDC">
        <w:rPr>
          <w:spacing w:val="-16"/>
        </w:rPr>
        <w:t>14</w:t>
      </w:r>
    </w:p>
    <w:p w:rsidR="00D56A4D" w:rsidRPr="00206FDC" w:rsidRDefault="00D56A4D" w:rsidP="00D56A4D">
      <w:pPr>
        <w:shd w:val="clear" w:color="auto" w:fill="FFFFFF"/>
        <w:tabs>
          <w:tab w:val="left" w:pos="283"/>
        </w:tabs>
        <w:spacing w:line="274" w:lineRule="exact"/>
      </w:pPr>
      <w:r w:rsidRPr="00206FDC">
        <w:t>II.</w:t>
      </w:r>
      <w:r w:rsidRPr="00206FDC">
        <w:tab/>
      </w:r>
      <w:r w:rsidRPr="00206FDC">
        <w:rPr>
          <w:spacing w:val="-12"/>
        </w:rPr>
        <w:t>Основные проблемы социально-экономического развития сельского поселения   ……… ..…....15</w:t>
      </w:r>
    </w:p>
    <w:p w:rsidR="00D56A4D" w:rsidRPr="00206FDC" w:rsidRDefault="00D56A4D" w:rsidP="00D56A4D">
      <w:pPr>
        <w:widowControl w:val="0"/>
        <w:numPr>
          <w:ilvl w:val="0"/>
          <w:numId w:val="11"/>
        </w:numPr>
        <w:shd w:val="clear" w:color="auto" w:fill="FFFFFF"/>
        <w:tabs>
          <w:tab w:val="left" w:pos="360"/>
        </w:tabs>
        <w:autoSpaceDE w:val="0"/>
        <w:autoSpaceDN w:val="0"/>
        <w:adjustRightInd w:val="0"/>
        <w:spacing w:line="274" w:lineRule="exact"/>
        <w:ind w:left="360" w:hanging="360"/>
      </w:pPr>
      <w:r w:rsidRPr="00206FDC">
        <w:rPr>
          <w:spacing w:val="-12"/>
        </w:rPr>
        <w:t>Приоритеты в решении вопросов местного значения  сельского поселения……….. ……</w:t>
      </w:r>
      <w:r w:rsidRPr="00206FDC">
        <w:tab/>
        <w:t>……..</w:t>
      </w:r>
      <w:r w:rsidRPr="00206FDC">
        <w:rPr>
          <w:spacing w:val="-16"/>
        </w:rPr>
        <w:t>15</w:t>
      </w:r>
    </w:p>
    <w:p w:rsidR="00D56A4D" w:rsidRPr="00206FDC" w:rsidRDefault="00D56A4D" w:rsidP="00D56A4D">
      <w:pPr>
        <w:shd w:val="clear" w:color="auto" w:fill="FFFFFF"/>
        <w:tabs>
          <w:tab w:val="left" w:leader="dot" w:pos="9360"/>
        </w:tabs>
        <w:spacing w:line="274" w:lineRule="exact"/>
        <w:ind w:left="360" w:hanging="360"/>
      </w:pPr>
      <w:r w:rsidRPr="00206FDC">
        <w:rPr>
          <w:spacing w:val="-13"/>
          <w:lang w:val="en-US"/>
        </w:rPr>
        <w:t>IV</w:t>
      </w:r>
      <w:r w:rsidRPr="00206FDC">
        <w:rPr>
          <w:spacing w:val="-13"/>
        </w:rPr>
        <w:t>. Основные цели и задачи комплексной программы ………………………………………………..</w:t>
      </w:r>
      <w:r w:rsidRPr="00206FDC">
        <w:rPr>
          <w:spacing w:val="-16"/>
        </w:rPr>
        <w:t>15</w:t>
      </w:r>
    </w:p>
    <w:p w:rsidR="00D56A4D" w:rsidRPr="00206FDC" w:rsidRDefault="00D56A4D" w:rsidP="00D56A4D">
      <w:pPr>
        <w:shd w:val="clear" w:color="auto" w:fill="FFFFFF"/>
        <w:tabs>
          <w:tab w:val="left" w:leader="dot" w:pos="9360"/>
        </w:tabs>
        <w:spacing w:line="274" w:lineRule="exact"/>
        <w:rPr>
          <w:spacing w:val="-10"/>
        </w:rPr>
      </w:pPr>
      <w:r w:rsidRPr="00206FDC">
        <w:rPr>
          <w:spacing w:val="-10"/>
          <w:lang w:val="en-US"/>
        </w:rPr>
        <w:t>V</w:t>
      </w:r>
      <w:r w:rsidRPr="00206FDC">
        <w:rPr>
          <w:spacing w:val="-10"/>
        </w:rPr>
        <w:t>. Система программных мероприятий ……………………………………………………………..19</w:t>
      </w:r>
    </w:p>
    <w:p w:rsidR="00D56A4D" w:rsidRPr="00206FDC" w:rsidRDefault="00D56A4D" w:rsidP="00D56A4D">
      <w:pPr>
        <w:shd w:val="clear" w:color="auto" w:fill="FFFFFF"/>
        <w:tabs>
          <w:tab w:val="left" w:leader="dot" w:pos="9360"/>
        </w:tabs>
        <w:spacing w:line="274" w:lineRule="exact"/>
        <w:rPr>
          <w:spacing w:val="-10"/>
        </w:rPr>
      </w:pPr>
      <w:r w:rsidRPr="00206FDC">
        <w:rPr>
          <w:spacing w:val="-10"/>
          <w:lang w:val="en-US"/>
        </w:rPr>
        <w:t>VI</w:t>
      </w:r>
      <w:r w:rsidRPr="00206FDC">
        <w:rPr>
          <w:spacing w:val="-10"/>
        </w:rPr>
        <w:t>. Ожидаемые конечные результаты реализации комплексной программы………………………21</w:t>
      </w:r>
    </w:p>
    <w:p w:rsidR="00D56A4D" w:rsidRPr="00206FDC" w:rsidRDefault="00D56A4D" w:rsidP="00D56A4D">
      <w:pPr>
        <w:shd w:val="clear" w:color="auto" w:fill="FFFFFF"/>
        <w:tabs>
          <w:tab w:val="left" w:leader="dot" w:pos="9360"/>
        </w:tabs>
        <w:spacing w:line="274" w:lineRule="exact"/>
        <w:rPr>
          <w:spacing w:val="-10"/>
        </w:rPr>
      </w:pPr>
      <w:r w:rsidRPr="00206FDC">
        <w:rPr>
          <w:spacing w:val="-10"/>
          <w:lang w:val="en-US"/>
        </w:rPr>
        <w:t>VII</w:t>
      </w:r>
      <w:r w:rsidRPr="00206FDC">
        <w:rPr>
          <w:spacing w:val="-10"/>
        </w:rPr>
        <w:t>. Механизм управления реализацией комплексной программы…………………………………22</w:t>
      </w:r>
    </w:p>
    <w:p w:rsidR="00D56A4D" w:rsidRPr="00206FDC" w:rsidRDefault="00D56A4D" w:rsidP="00D56A4D">
      <w:pPr>
        <w:shd w:val="clear" w:color="auto" w:fill="FFFFFF"/>
        <w:tabs>
          <w:tab w:val="left" w:leader="dot" w:pos="9360"/>
        </w:tabs>
        <w:spacing w:line="274" w:lineRule="exact"/>
      </w:pPr>
      <w:r w:rsidRPr="00206FDC">
        <w:rPr>
          <w:spacing w:val="-10"/>
        </w:rPr>
        <w:t>Приложение 1. План мероприятий программы социально-экономического развития</w:t>
      </w:r>
    </w:p>
    <w:p w:rsidR="00D56A4D" w:rsidRPr="00206FDC" w:rsidRDefault="00D56A4D" w:rsidP="00D56A4D">
      <w:pPr>
        <w:shd w:val="clear" w:color="auto" w:fill="FFFFFF"/>
        <w:tabs>
          <w:tab w:val="left" w:leader="dot" w:pos="9360"/>
        </w:tabs>
        <w:spacing w:line="274" w:lineRule="exact"/>
      </w:pPr>
      <w:r>
        <w:rPr>
          <w:spacing w:val="-13"/>
        </w:rPr>
        <w:t>Солоновского сельского поселения на 2013-2017</w:t>
      </w:r>
      <w:r w:rsidRPr="00206FDC">
        <w:rPr>
          <w:spacing w:val="-13"/>
        </w:rPr>
        <w:t xml:space="preserve"> годы ………………………………………………24</w:t>
      </w:r>
    </w:p>
    <w:p w:rsidR="00D56A4D" w:rsidRPr="000B4E09" w:rsidRDefault="00D56A4D" w:rsidP="00D56A4D">
      <w:pPr>
        <w:tabs>
          <w:tab w:val="left" w:leader="dot" w:pos="9360"/>
        </w:tabs>
      </w:pPr>
      <w:r w:rsidRPr="00206FDC">
        <w:t>Приложение 2. Индикаторы социально-экономического развития…………………………39</w:t>
      </w:r>
    </w:p>
    <w:p w:rsidR="00D56A4D" w:rsidRDefault="00D56A4D" w:rsidP="00D56A4D">
      <w:pPr>
        <w:jc w:val="center"/>
        <w:rPr>
          <w:b/>
        </w:rPr>
      </w:pPr>
    </w:p>
    <w:p w:rsidR="00D56A4D" w:rsidRDefault="00D56A4D" w:rsidP="00D56A4D"/>
    <w:p w:rsidR="00D56A4D" w:rsidRDefault="00D56A4D" w:rsidP="00D56A4D"/>
    <w:p w:rsidR="00D56A4D" w:rsidRDefault="00D56A4D" w:rsidP="00D56A4D">
      <w:pPr>
        <w:shd w:val="clear" w:color="auto" w:fill="FFFFFF"/>
        <w:ind w:left="5"/>
        <w:jc w:val="center"/>
        <w:rPr>
          <w:b/>
          <w:spacing w:val="-2"/>
          <w:szCs w:val="28"/>
        </w:rPr>
      </w:pPr>
    </w:p>
    <w:p w:rsidR="00D56A4D" w:rsidRDefault="00D56A4D" w:rsidP="00D56A4D">
      <w:pPr>
        <w:shd w:val="clear" w:color="auto" w:fill="FFFFFF"/>
        <w:ind w:left="5"/>
        <w:jc w:val="center"/>
        <w:rPr>
          <w:b/>
          <w:spacing w:val="-2"/>
          <w:szCs w:val="28"/>
        </w:rPr>
      </w:pPr>
    </w:p>
    <w:p w:rsidR="00D56A4D" w:rsidRDefault="00D56A4D" w:rsidP="00D56A4D">
      <w:pPr>
        <w:shd w:val="clear" w:color="auto" w:fill="FFFFFF"/>
        <w:ind w:left="5"/>
        <w:jc w:val="center"/>
        <w:rPr>
          <w:b/>
          <w:spacing w:val="-2"/>
          <w:szCs w:val="28"/>
        </w:rPr>
      </w:pPr>
    </w:p>
    <w:p w:rsidR="00D56A4D" w:rsidRDefault="00D56A4D" w:rsidP="00D56A4D">
      <w:pPr>
        <w:shd w:val="clear" w:color="auto" w:fill="FFFFFF"/>
        <w:ind w:left="5"/>
        <w:jc w:val="center"/>
        <w:rPr>
          <w:b/>
          <w:spacing w:val="-2"/>
          <w:szCs w:val="28"/>
        </w:rPr>
      </w:pPr>
    </w:p>
    <w:p w:rsidR="00D56A4D" w:rsidRDefault="00D56A4D" w:rsidP="00D56A4D">
      <w:pPr>
        <w:shd w:val="clear" w:color="auto" w:fill="FFFFFF"/>
        <w:ind w:left="5"/>
        <w:jc w:val="center"/>
        <w:rPr>
          <w:b/>
          <w:spacing w:val="-2"/>
          <w:szCs w:val="28"/>
        </w:rPr>
      </w:pPr>
    </w:p>
    <w:p w:rsidR="00D56A4D" w:rsidRDefault="00D56A4D" w:rsidP="00D56A4D">
      <w:pPr>
        <w:shd w:val="clear" w:color="auto" w:fill="FFFFFF"/>
        <w:ind w:left="5"/>
        <w:jc w:val="center"/>
        <w:rPr>
          <w:b/>
          <w:spacing w:val="-2"/>
          <w:szCs w:val="28"/>
        </w:rPr>
      </w:pPr>
    </w:p>
    <w:p w:rsidR="00D56A4D" w:rsidRDefault="00D56A4D" w:rsidP="00D56A4D">
      <w:pPr>
        <w:shd w:val="clear" w:color="auto" w:fill="FFFFFF"/>
        <w:ind w:left="5"/>
        <w:jc w:val="center"/>
        <w:rPr>
          <w:b/>
          <w:spacing w:val="-2"/>
          <w:szCs w:val="28"/>
        </w:rPr>
      </w:pPr>
    </w:p>
    <w:p w:rsidR="00D56A4D" w:rsidRPr="00206FDC" w:rsidRDefault="00D56A4D" w:rsidP="00D56A4D">
      <w:pPr>
        <w:pageBreakBefore/>
        <w:shd w:val="clear" w:color="auto" w:fill="FFFFFF"/>
        <w:ind w:left="6"/>
        <w:jc w:val="center"/>
        <w:rPr>
          <w:b/>
          <w:szCs w:val="28"/>
        </w:rPr>
      </w:pPr>
      <w:r w:rsidRPr="00206FDC">
        <w:rPr>
          <w:b/>
          <w:spacing w:val="-2"/>
          <w:szCs w:val="28"/>
        </w:rPr>
        <w:lastRenderedPageBreak/>
        <w:t>Паспорт Программы</w:t>
      </w:r>
    </w:p>
    <w:p w:rsidR="00D56A4D" w:rsidRPr="00206FDC" w:rsidRDefault="00D56A4D" w:rsidP="00D56A4D">
      <w:pPr>
        <w:spacing w:after="269"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2842"/>
        <w:gridCol w:w="6710"/>
      </w:tblGrid>
      <w:tr w:rsidR="00D56A4D" w:rsidRPr="00206FDC" w:rsidTr="00B10A62">
        <w:trPr>
          <w:trHeight w:hRule="exact" w:val="85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4" w:lineRule="exact"/>
              <w:ind w:right="1118"/>
            </w:pPr>
            <w:r w:rsidRPr="00206FDC">
              <w:t>Наименование 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jc w:val="both"/>
            </w:pPr>
            <w:r w:rsidRPr="00206FDC">
              <w:t>Программа социально-экономического развития муниципального образования Солоновский сельсовет на 2013-2017 годы</w:t>
            </w:r>
          </w:p>
          <w:p w:rsidR="00D56A4D" w:rsidRPr="00206FDC" w:rsidRDefault="00D56A4D" w:rsidP="00B10A62">
            <w:pPr>
              <w:shd w:val="clear" w:color="auto" w:fill="FFFFFF"/>
            </w:pPr>
          </w:p>
        </w:tc>
      </w:tr>
      <w:tr w:rsidR="00D56A4D" w:rsidRPr="00206FDC" w:rsidTr="00B10A62">
        <w:trPr>
          <w:trHeight w:hRule="exact" w:val="4315"/>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4" w:lineRule="exact"/>
              <w:ind w:right="1094"/>
            </w:pPr>
            <w:r w:rsidRPr="00206FDC">
              <w:t>Основание для разработки</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Указ Президента Российской Федерации от 12 мая 2009 года № 536 «Об Основах стратегического планирования в Российской Федерации»;</w:t>
            </w:r>
          </w:p>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Указ Президента Российской Федерации от 12 мая 2009 года № 537 «О Стратегии национальной безопасности Российской Федерации до 2020 года»;</w:t>
            </w:r>
          </w:p>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Закон Алтайского края от 9 февраля 2011 года №19-ЗС «О стратегическом планировании социально-экономического развития Алтайского края»;</w:t>
            </w:r>
          </w:p>
          <w:p w:rsidR="00D56A4D" w:rsidRPr="00206FDC" w:rsidRDefault="00D56A4D" w:rsidP="00B10A62">
            <w:pPr>
              <w:jc w:val="both"/>
            </w:pPr>
            <w:r w:rsidRPr="00206FDC">
              <w:t>Федеральный закон от 06.10.2003 № 131-ФЗ "Об общих принципах организации местного самоуправления в Российской Федерации";</w:t>
            </w:r>
          </w:p>
          <w:p w:rsidR="00D56A4D" w:rsidRPr="00206FDC" w:rsidRDefault="00D56A4D" w:rsidP="00B10A62">
            <w:pPr>
              <w:jc w:val="both"/>
            </w:pPr>
            <w:r w:rsidRPr="00206FDC">
              <w:t>Устав муниципального образования Солоновский сельсовет;</w:t>
            </w:r>
          </w:p>
          <w:p w:rsidR="00D56A4D" w:rsidRPr="00206FDC" w:rsidRDefault="00D56A4D" w:rsidP="00B10A62">
            <w:pPr>
              <w:shd w:val="clear" w:color="auto" w:fill="FFFFFF"/>
            </w:pPr>
            <w:r w:rsidRPr="00206FDC">
              <w:t>Решение Новичихинского районного Собрания депутатов от 28.09.2009г. № 63</w:t>
            </w:r>
          </w:p>
        </w:tc>
      </w:tr>
      <w:tr w:rsidR="00D56A4D" w:rsidRPr="00206FDC" w:rsidTr="00B10A62">
        <w:trPr>
          <w:trHeight w:hRule="exact" w:val="540"/>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pPr>
            <w:r w:rsidRPr="00206FDC">
              <w:rPr>
                <w:spacing w:val="-13"/>
              </w:rPr>
              <w:t>Заказчик 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pPr>
            <w:r w:rsidRPr="00206FDC">
              <w:t>Администрация муниципального образования Солоновский сельсовет</w:t>
            </w:r>
          </w:p>
        </w:tc>
      </w:tr>
      <w:tr w:rsidR="00D56A4D" w:rsidRPr="00206FDC" w:rsidTr="00B10A62">
        <w:trPr>
          <w:trHeight w:hRule="exact" w:val="530"/>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8" w:lineRule="exact"/>
              <w:ind w:right="130"/>
            </w:pPr>
            <w:r w:rsidRPr="00206FDC">
              <w:rPr>
                <w:spacing w:val="-14"/>
              </w:rPr>
              <w:t xml:space="preserve">Основные разработчики </w:t>
            </w:r>
            <w:r w:rsidRPr="00206FDC">
              <w:t>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pPr>
            <w:r w:rsidRPr="00206FDC">
              <w:t xml:space="preserve">Администрация муниципального образования Солоновский сельсовет </w:t>
            </w:r>
          </w:p>
        </w:tc>
      </w:tr>
      <w:tr w:rsidR="00D56A4D" w:rsidRPr="00206FDC" w:rsidTr="00B10A62">
        <w:trPr>
          <w:trHeight w:hRule="exact" w:val="231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8" w:lineRule="exact"/>
              <w:ind w:right="1181"/>
            </w:pPr>
            <w:r w:rsidRPr="00206FDC">
              <w:t>Цель и задачи 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Главная цель Программы - повышение качества жизни населения</w:t>
            </w:r>
            <w:r>
              <w:rPr>
                <w:rFonts w:ascii="Times New Roman" w:hAnsi="Times New Roman" w:cs="Times New Roman"/>
              </w:rPr>
              <w:t xml:space="preserve"> Солоновского сельсовета</w:t>
            </w:r>
            <w:r w:rsidRPr="00206FDC">
              <w:rPr>
                <w:rFonts w:ascii="Times New Roman" w:hAnsi="Times New Roman" w:cs="Times New Roman"/>
              </w:rPr>
              <w:t xml:space="preserve"> Новичихинского района Алтайского края на основе устойчивого, динамичного развития экономики и создания благоприятной окружающей среды.</w:t>
            </w:r>
          </w:p>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Достижение главной цели будет реализовано за счет:</w:t>
            </w:r>
          </w:p>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достижения высокого уровня и качества жизни населения;</w:t>
            </w:r>
          </w:p>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создания условий для устойчивого экономического роста;</w:t>
            </w:r>
          </w:p>
          <w:p w:rsidR="00D56A4D" w:rsidRPr="00206FDC" w:rsidRDefault="00D56A4D" w:rsidP="00B10A62">
            <w:pPr>
              <w:shd w:val="clear" w:color="auto" w:fill="FFFFFF"/>
            </w:pPr>
            <w:r w:rsidRPr="00206FDC">
              <w:t>повышения эффективности муниципального управления</w:t>
            </w:r>
          </w:p>
        </w:tc>
      </w:tr>
      <w:tr w:rsidR="00D56A4D" w:rsidRPr="00206FDC" w:rsidTr="00B10A62">
        <w:trPr>
          <w:trHeight w:hRule="exact" w:val="658"/>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8" w:lineRule="exact"/>
              <w:ind w:right="739"/>
            </w:pPr>
            <w:r w:rsidRPr="00206FDC">
              <w:t>Сроки реализации 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pPr>
            <w:r w:rsidRPr="00206FDC">
              <w:t>2013-2017 годы</w:t>
            </w:r>
          </w:p>
        </w:tc>
      </w:tr>
      <w:tr w:rsidR="00D56A4D" w:rsidRPr="001F5A71" w:rsidTr="00B10A62">
        <w:trPr>
          <w:trHeight w:hRule="exact" w:val="2933"/>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4" w:lineRule="exact"/>
            </w:pPr>
            <w:r w:rsidRPr="00206FDC">
              <w:rPr>
                <w:spacing w:val="-15"/>
              </w:rPr>
              <w:t xml:space="preserve">Важнейшие целевые </w:t>
            </w:r>
            <w:r w:rsidRPr="00206FDC">
              <w:rPr>
                <w:spacing w:val="-13"/>
              </w:rPr>
              <w:t xml:space="preserve">индикаторы и показатели </w:t>
            </w:r>
            <w:r w:rsidRPr="00206FDC">
              <w:t>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r w:rsidRPr="00206FDC">
              <w:t>Среднемесячные денежные доходы на душу населения;</w:t>
            </w:r>
          </w:p>
          <w:p w:rsidR="00D56A4D" w:rsidRPr="00206FDC" w:rsidRDefault="00D56A4D" w:rsidP="00B10A62">
            <w:r w:rsidRPr="00206FDC">
              <w:t>Среднемесячная начисленная заработная плата одного работника;</w:t>
            </w:r>
          </w:p>
          <w:p w:rsidR="00D56A4D" w:rsidRPr="00206FDC" w:rsidRDefault="00D56A4D" w:rsidP="00B10A62">
            <w:r w:rsidRPr="00206FDC">
              <w:t>Уровень официально зарегистрированной безработицы к трудоспособному населению;</w:t>
            </w:r>
          </w:p>
          <w:p w:rsidR="00D56A4D" w:rsidRPr="00206FDC" w:rsidRDefault="00D56A4D" w:rsidP="00B10A62">
            <w:r w:rsidRPr="00206FDC">
              <w:t>Индекс промышленного производства;</w:t>
            </w:r>
          </w:p>
          <w:p w:rsidR="00D56A4D" w:rsidRPr="00206FDC" w:rsidRDefault="00D56A4D" w:rsidP="00B10A62">
            <w:r w:rsidRPr="00206FDC">
              <w:t>Индекс физического объема  продукции сельского</w:t>
            </w:r>
          </w:p>
          <w:p w:rsidR="00D56A4D" w:rsidRPr="00206FDC" w:rsidRDefault="00D56A4D" w:rsidP="00B10A62">
            <w:r w:rsidRPr="00206FDC">
              <w:t xml:space="preserve">хозяйства во всех категориях хозяйств в сопоставимых ценах;  </w:t>
            </w:r>
          </w:p>
          <w:p w:rsidR="00D56A4D" w:rsidRPr="00206FDC" w:rsidRDefault="00D56A4D" w:rsidP="00B10A62">
            <w:r w:rsidRPr="00206FDC">
              <w:t>Индекс физического объема инвестиций в основной капитал  за счет всех источников финансирования;</w:t>
            </w:r>
          </w:p>
          <w:p w:rsidR="00D56A4D" w:rsidRPr="00206FDC" w:rsidRDefault="00D56A4D" w:rsidP="00B10A62"/>
        </w:tc>
      </w:tr>
      <w:tr w:rsidR="00D56A4D" w:rsidRPr="001F5A71" w:rsidTr="00B10A62">
        <w:trPr>
          <w:trHeight w:hRule="exact" w:val="1273"/>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8" w:lineRule="exact"/>
              <w:ind w:right="19"/>
            </w:pPr>
            <w:r w:rsidRPr="00206FDC">
              <w:rPr>
                <w:spacing w:val="-13"/>
              </w:rPr>
              <w:t xml:space="preserve">Исполнители программы </w:t>
            </w:r>
            <w:r w:rsidRPr="00206FDC">
              <w:rPr>
                <w:spacing w:val="-12"/>
              </w:rPr>
              <w:t>и основных мероприятий</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jc w:val="both"/>
            </w:pPr>
            <w:r w:rsidRPr="00206FDC">
              <w:t>Органы местного самоуправления МО Солоновский сельсовет, исполнители программных мероприятий, определяемые на конкурсной основе в установленном порядке либо по согласованию</w:t>
            </w:r>
          </w:p>
          <w:p w:rsidR="00D56A4D" w:rsidRPr="00206FDC" w:rsidRDefault="00D56A4D" w:rsidP="00B10A62">
            <w:pPr>
              <w:shd w:val="clear" w:color="auto" w:fill="FFFFFF"/>
            </w:pPr>
          </w:p>
        </w:tc>
      </w:tr>
      <w:tr w:rsidR="00D56A4D" w:rsidRPr="001F5A71" w:rsidTr="00B10A62">
        <w:trPr>
          <w:trHeight w:hRule="exact" w:val="1099"/>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shd w:val="clear" w:color="auto" w:fill="FFFFFF"/>
              <w:spacing w:line="278" w:lineRule="exact"/>
              <w:ind w:right="19"/>
              <w:rPr>
                <w:spacing w:val="-13"/>
              </w:rPr>
            </w:pPr>
            <w:r w:rsidRPr="00206FDC">
              <w:lastRenderedPageBreak/>
              <w:t>Ресурсное обеспечение  Программы</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D56A4D" w:rsidRPr="00206FDC" w:rsidRDefault="00D56A4D" w:rsidP="00B10A62">
            <w:pPr>
              <w:jc w:val="both"/>
            </w:pPr>
            <w:r w:rsidRPr="00206FDC">
              <w:t>Средства бюджетов всех уровней на основании нормативных правовых актов о соответствующих бюджетах; внебюджетное финансирование за счет собственных средств организаций</w:t>
            </w:r>
          </w:p>
        </w:tc>
      </w:tr>
      <w:tr w:rsidR="00D56A4D" w:rsidRPr="00206FDC" w:rsidTr="00B10A62">
        <w:trPr>
          <w:trHeight w:hRule="exact" w:val="1373"/>
        </w:trPr>
        <w:tc>
          <w:tcPr>
            <w:tcW w:w="2842" w:type="dxa"/>
            <w:tcBorders>
              <w:top w:val="single" w:sz="4" w:space="0" w:color="auto"/>
              <w:left w:val="single" w:sz="4" w:space="0" w:color="auto"/>
              <w:bottom w:val="single" w:sz="4" w:space="0" w:color="auto"/>
              <w:right w:val="single" w:sz="4" w:space="0" w:color="auto"/>
            </w:tcBorders>
            <w:shd w:val="clear" w:color="auto" w:fill="FFFFFF"/>
          </w:tcPr>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Система организации контроля исполнения Программы</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D56A4D" w:rsidRPr="00206FDC" w:rsidRDefault="00D56A4D" w:rsidP="00B10A62">
            <w:pPr>
              <w:pStyle w:val="ConsPlusNonformat"/>
              <w:jc w:val="both"/>
              <w:rPr>
                <w:rFonts w:ascii="Times New Roman" w:hAnsi="Times New Roman" w:cs="Times New Roman"/>
                <w:sz w:val="24"/>
                <w:szCs w:val="24"/>
              </w:rPr>
            </w:pPr>
            <w:r w:rsidRPr="00206FDC">
              <w:rPr>
                <w:rFonts w:ascii="Times New Roman" w:hAnsi="Times New Roman" w:cs="Times New Roman"/>
                <w:sz w:val="24"/>
                <w:szCs w:val="24"/>
              </w:rPr>
              <w:t xml:space="preserve">управление реализацией Программы  и  </w:t>
            </w:r>
            <w:proofErr w:type="gramStart"/>
            <w:r w:rsidRPr="00206FDC">
              <w:rPr>
                <w:rFonts w:ascii="Times New Roman" w:hAnsi="Times New Roman" w:cs="Times New Roman"/>
                <w:sz w:val="24"/>
                <w:szCs w:val="24"/>
              </w:rPr>
              <w:t>контроль  за</w:t>
            </w:r>
            <w:proofErr w:type="gramEnd"/>
            <w:r w:rsidRPr="00206FDC">
              <w:rPr>
                <w:rFonts w:ascii="Times New Roman" w:hAnsi="Times New Roman" w:cs="Times New Roman"/>
                <w:sz w:val="24"/>
                <w:szCs w:val="24"/>
              </w:rPr>
              <w:t xml:space="preserve"> ходом  ее  выполнения  осуществляется Администрацией муниципального образования Солоновский сельсовет и Собранием депутатов муниципального образования Солоновский сельсовет в установленном порядке</w:t>
            </w:r>
          </w:p>
        </w:tc>
      </w:tr>
      <w:tr w:rsidR="00D56A4D" w:rsidRPr="00206FDC" w:rsidTr="00B10A62">
        <w:trPr>
          <w:trHeight w:hRule="exact" w:val="896"/>
        </w:trPr>
        <w:tc>
          <w:tcPr>
            <w:tcW w:w="2842" w:type="dxa"/>
            <w:tcBorders>
              <w:top w:val="single" w:sz="4" w:space="0" w:color="auto"/>
              <w:left w:val="single" w:sz="4" w:space="0" w:color="auto"/>
              <w:bottom w:val="single" w:sz="4" w:space="0" w:color="auto"/>
              <w:right w:val="single" w:sz="4" w:space="0" w:color="auto"/>
            </w:tcBorders>
            <w:shd w:val="clear" w:color="auto" w:fill="FFFFFF"/>
          </w:tcPr>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Ожидаемые конечные результаты реализации Программы</w:t>
            </w:r>
          </w:p>
        </w:tc>
        <w:tc>
          <w:tcPr>
            <w:tcW w:w="6710" w:type="dxa"/>
            <w:tcBorders>
              <w:top w:val="single" w:sz="4" w:space="0" w:color="auto"/>
              <w:left w:val="single" w:sz="4" w:space="0" w:color="auto"/>
              <w:bottom w:val="single" w:sz="4" w:space="0" w:color="auto"/>
              <w:right w:val="single" w:sz="4" w:space="0" w:color="auto"/>
            </w:tcBorders>
            <w:shd w:val="clear" w:color="auto" w:fill="FFFFFF"/>
          </w:tcPr>
          <w:p w:rsidR="00D56A4D" w:rsidRPr="00206FDC" w:rsidRDefault="00D56A4D" w:rsidP="00B10A62">
            <w:pPr>
              <w:pStyle w:val="af7"/>
              <w:rPr>
                <w:rFonts w:ascii="Times New Roman" w:hAnsi="Times New Roman" w:cs="Times New Roman"/>
              </w:rPr>
            </w:pPr>
            <w:r w:rsidRPr="00206FDC">
              <w:rPr>
                <w:rFonts w:ascii="Times New Roman" w:hAnsi="Times New Roman" w:cs="Times New Roman"/>
              </w:rPr>
              <w:t xml:space="preserve">социально-экономическая эффективность Программы оценивается по степени достижения установленных в ней целевых индикаторов </w:t>
            </w:r>
          </w:p>
        </w:tc>
      </w:tr>
    </w:tbl>
    <w:p w:rsidR="00D56A4D" w:rsidRPr="001F5A71" w:rsidRDefault="00D56A4D" w:rsidP="00D56A4D">
      <w:pPr>
        <w:rPr>
          <w:highlight w:val="yellow"/>
        </w:rPr>
      </w:pPr>
    </w:p>
    <w:p w:rsidR="00D56A4D" w:rsidRPr="001F5A71" w:rsidRDefault="00D56A4D" w:rsidP="00D56A4D">
      <w:pPr>
        <w:rPr>
          <w:highlight w:val="yellow"/>
        </w:rPr>
      </w:pPr>
    </w:p>
    <w:p w:rsidR="00D56A4D" w:rsidRPr="001F5A71" w:rsidRDefault="00D56A4D" w:rsidP="00D56A4D">
      <w:pPr>
        <w:tabs>
          <w:tab w:val="left" w:pos="2805"/>
        </w:tabs>
        <w:jc w:val="center"/>
        <w:rPr>
          <w:highlight w:val="yellow"/>
        </w:rPr>
      </w:pPr>
    </w:p>
    <w:p w:rsidR="00D56A4D" w:rsidRPr="001F5A71" w:rsidRDefault="00D56A4D" w:rsidP="00D56A4D">
      <w:pPr>
        <w:tabs>
          <w:tab w:val="left" w:pos="2805"/>
        </w:tabs>
        <w:jc w:val="center"/>
        <w:rPr>
          <w:highlight w:val="yellow"/>
        </w:rPr>
      </w:pPr>
    </w:p>
    <w:p w:rsidR="00D56A4D" w:rsidRPr="001F5A71" w:rsidRDefault="00D56A4D" w:rsidP="00D56A4D">
      <w:pPr>
        <w:tabs>
          <w:tab w:val="left" w:pos="2805"/>
        </w:tabs>
        <w:jc w:val="center"/>
        <w:rPr>
          <w:highlight w:val="yellow"/>
        </w:rPr>
      </w:pPr>
    </w:p>
    <w:p w:rsidR="00D56A4D" w:rsidRPr="00206FDC" w:rsidRDefault="00D56A4D" w:rsidP="00D56A4D">
      <w:pPr>
        <w:pStyle w:val="a4"/>
        <w:pageBreakBefore/>
        <w:tabs>
          <w:tab w:val="num" w:pos="360"/>
        </w:tabs>
        <w:ind w:left="0"/>
        <w:jc w:val="center"/>
        <w:rPr>
          <w:b/>
        </w:rPr>
      </w:pPr>
      <w:r w:rsidRPr="00206FDC">
        <w:rPr>
          <w:b/>
        </w:rPr>
        <w:lastRenderedPageBreak/>
        <w:t>I. Анализ социально-экономического положения муниципального образования</w:t>
      </w:r>
    </w:p>
    <w:p w:rsidR="00D56A4D" w:rsidRPr="00206FDC" w:rsidRDefault="00D56A4D" w:rsidP="00D56A4D">
      <w:pPr>
        <w:pStyle w:val="25"/>
        <w:rPr>
          <w:lang w:val="ru-RU"/>
        </w:rPr>
      </w:pPr>
    </w:p>
    <w:p w:rsidR="00D56A4D" w:rsidRPr="00206FDC" w:rsidRDefault="00D56A4D" w:rsidP="00D56A4D">
      <w:pPr>
        <w:ind w:firstLine="720"/>
        <w:jc w:val="center"/>
        <w:rPr>
          <w:b/>
        </w:rPr>
      </w:pPr>
      <w:bookmarkStart w:id="0" w:name="_Toc139711106"/>
      <w:r w:rsidRPr="00206FDC">
        <w:rPr>
          <w:b/>
        </w:rPr>
        <w:t xml:space="preserve">1.1. </w:t>
      </w:r>
      <w:bookmarkEnd w:id="0"/>
      <w:r w:rsidRPr="00206FDC">
        <w:rPr>
          <w:b/>
        </w:rPr>
        <w:t>Общая характеристика муниципального образования Солоновский сельсовет</w:t>
      </w:r>
    </w:p>
    <w:p w:rsidR="00D56A4D" w:rsidRPr="00206FDC" w:rsidRDefault="00D56A4D" w:rsidP="00D56A4D">
      <w:pPr>
        <w:ind w:firstLine="720"/>
        <w:jc w:val="both"/>
      </w:pPr>
      <w:r w:rsidRPr="00206FDC">
        <w:t xml:space="preserve">Муниципальное образование Солоновский сельсовет расположено в юго-западной части Алтайского края и относится к </w:t>
      </w:r>
      <w:proofErr w:type="spellStart"/>
      <w:r w:rsidRPr="00206FDC">
        <w:t>Приалейской</w:t>
      </w:r>
      <w:proofErr w:type="spellEnd"/>
      <w:r w:rsidRPr="00206FDC">
        <w:t xml:space="preserve"> природно-климатической зоне. Климат резко-континентальный.</w:t>
      </w:r>
    </w:p>
    <w:p w:rsidR="00D56A4D" w:rsidRDefault="00D56A4D" w:rsidP="00D56A4D">
      <w:pPr>
        <w:pStyle w:val="1KGK9"/>
        <w:ind w:firstLine="709"/>
        <w:jc w:val="both"/>
        <w:rPr>
          <w:rFonts w:ascii="Times New Roman" w:hAnsi="Times New Roman"/>
          <w:color w:val="000000"/>
          <w:szCs w:val="24"/>
        </w:rPr>
      </w:pPr>
      <w:r w:rsidRPr="00206FDC">
        <w:rPr>
          <w:rFonts w:ascii="Times New Roman" w:hAnsi="Times New Roman"/>
          <w:color w:val="000000"/>
          <w:szCs w:val="24"/>
        </w:rPr>
        <w:t xml:space="preserve">На территории поселения преобладает смешанная растительность. Почвы песчаные, присутствует солончак и суглинок. Из пород деревьев – сосна, клен, береза. Лесные ресурсы богаты сырьем для фармацевтической промышленности (разнообразие лекарственных трав), для пищевой промышленности (ягоды, грибы). Лесной фонд поселения находится </w:t>
      </w:r>
      <w:proofErr w:type="gramStart"/>
      <w:r w:rsidRPr="00206FDC">
        <w:rPr>
          <w:rFonts w:ascii="Times New Roman" w:hAnsi="Times New Roman"/>
          <w:color w:val="000000"/>
          <w:szCs w:val="24"/>
        </w:rPr>
        <w:t>в</w:t>
      </w:r>
      <w:proofErr w:type="gramEnd"/>
      <w:r w:rsidRPr="00206FDC">
        <w:rPr>
          <w:rFonts w:ascii="Times New Roman" w:hAnsi="Times New Roman"/>
          <w:color w:val="000000"/>
          <w:szCs w:val="24"/>
        </w:rPr>
        <w:t xml:space="preserve"> введении Новичихинского сельского лесхоза. </w:t>
      </w:r>
    </w:p>
    <w:p w:rsidR="00D56A4D" w:rsidRDefault="00D56A4D" w:rsidP="00D56A4D">
      <w:pPr>
        <w:pStyle w:val="1KGK9"/>
        <w:ind w:firstLine="709"/>
        <w:jc w:val="both"/>
        <w:rPr>
          <w:rFonts w:ascii="Times New Roman" w:hAnsi="Times New Roman"/>
          <w:color w:val="000000"/>
          <w:szCs w:val="24"/>
        </w:rPr>
      </w:pPr>
      <w:proofErr w:type="gramStart"/>
      <w:r>
        <w:rPr>
          <w:rFonts w:ascii="Times New Roman" w:hAnsi="Times New Roman"/>
          <w:color w:val="000000"/>
          <w:szCs w:val="24"/>
        </w:rPr>
        <w:t>В состав Солоновского сельсовета входят: с. Солоновка, с. Павловка, с. 10 лет Октября, п. Красноярка.</w:t>
      </w:r>
      <w:proofErr w:type="gramEnd"/>
    </w:p>
    <w:p w:rsidR="00D56A4D" w:rsidRPr="00206FDC" w:rsidRDefault="00D56A4D" w:rsidP="00D56A4D">
      <w:pPr>
        <w:pStyle w:val="1KGK9"/>
        <w:ind w:firstLine="709"/>
        <w:jc w:val="both"/>
        <w:rPr>
          <w:rFonts w:ascii="Times New Roman" w:hAnsi="Times New Roman"/>
          <w:color w:val="000000"/>
          <w:szCs w:val="24"/>
        </w:rPr>
      </w:pPr>
      <w:r>
        <w:rPr>
          <w:rFonts w:ascii="Times New Roman" w:hAnsi="Times New Roman"/>
          <w:color w:val="000000"/>
          <w:szCs w:val="24"/>
        </w:rPr>
        <w:t>Солоновский сельсовет</w:t>
      </w:r>
      <w:r w:rsidRPr="005F5DC2">
        <w:rPr>
          <w:rFonts w:ascii="Times New Roman" w:hAnsi="Times New Roman"/>
          <w:color w:val="000000"/>
          <w:szCs w:val="24"/>
        </w:rPr>
        <w:t xml:space="preserve"> граничит с Токаревским сельсоветами Новичихинского района, Мамонтовским и </w:t>
      </w:r>
      <w:proofErr w:type="spellStart"/>
      <w:r w:rsidRPr="005F5DC2">
        <w:rPr>
          <w:rFonts w:ascii="Times New Roman" w:hAnsi="Times New Roman"/>
          <w:color w:val="000000"/>
          <w:szCs w:val="24"/>
        </w:rPr>
        <w:t>Озимовским</w:t>
      </w:r>
      <w:proofErr w:type="spellEnd"/>
      <w:r w:rsidRPr="005F5DC2">
        <w:rPr>
          <w:rFonts w:ascii="Times New Roman" w:hAnsi="Times New Roman"/>
          <w:color w:val="000000"/>
          <w:szCs w:val="24"/>
        </w:rPr>
        <w:t xml:space="preserve"> сельсоветами </w:t>
      </w:r>
      <w:proofErr w:type="spellStart"/>
      <w:r w:rsidRPr="005F5DC2">
        <w:rPr>
          <w:rFonts w:ascii="Times New Roman" w:hAnsi="Times New Roman"/>
          <w:color w:val="000000"/>
          <w:szCs w:val="24"/>
        </w:rPr>
        <w:t>Поспелихинского</w:t>
      </w:r>
      <w:proofErr w:type="spellEnd"/>
      <w:r w:rsidRPr="005F5DC2">
        <w:rPr>
          <w:rFonts w:ascii="Times New Roman" w:hAnsi="Times New Roman"/>
          <w:color w:val="000000"/>
          <w:szCs w:val="24"/>
        </w:rPr>
        <w:t xml:space="preserve"> района, Новороссийским сельсоветом </w:t>
      </w:r>
      <w:proofErr w:type="spellStart"/>
      <w:r w:rsidRPr="005F5DC2">
        <w:rPr>
          <w:rFonts w:ascii="Times New Roman" w:hAnsi="Times New Roman"/>
          <w:color w:val="000000"/>
          <w:szCs w:val="24"/>
        </w:rPr>
        <w:t>Рубцовского</w:t>
      </w:r>
      <w:proofErr w:type="spellEnd"/>
      <w:r w:rsidRPr="005F5DC2">
        <w:rPr>
          <w:rFonts w:ascii="Times New Roman" w:hAnsi="Times New Roman"/>
          <w:color w:val="000000"/>
          <w:szCs w:val="24"/>
        </w:rPr>
        <w:t xml:space="preserve"> района. Удаленность от краевого центра составляет </w:t>
      </w:r>
      <w:smartTag w:uri="urn:schemas-microsoft-com:office:smarttags" w:element="metricconverter">
        <w:smartTagPr>
          <w:attr w:name="ProductID" w:val="260 км"/>
        </w:smartTagPr>
        <w:r w:rsidRPr="005F5DC2">
          <w:rPr>
            <w:rFonts w:ascii="Times New Roman" w:hAnsi="Times New Roman"/>
            <w:color w:val="000000"/>
            <w:szCs w:val="24"/>
          </w:rPr>
          <w:t>260 км</w:t>
        </w:r>
      </w:smartTag>
      <w:r w:rsidRPr="005F5DC2">
        <w:rPr>
          <w:rFonts w:ascii="Times New Roman" w:hAnsi="Times New Roman"/>
          <w:color w:val="000000"/>
          <w:szCs w:val="24"/>
        </w:rPr>
        <w:t xml:space="preserve">. </w:t>
      </w:r>
    </w:p>
    <w:p w:rsidR="00D56A4D" w:rsidRPr="00206FDC" w:rsidRDefault="00D56A4D" w:rsidP="00D56A4D">
      <w:pPr>
        <w:ind w:firstLine="709"/>
        <w:jc w:val="both"/>
      </w:pPr>
      <w:r w:rsidRPr="00206FDC">
        <w:t xml:space="preserve">Многолетние насаждения составляют </w:t>
      </w:r>
      <w:smartTag w:uri="urn:schemas-microsoft-com:office:smarttags" w:element="metricconverter">
        <w:smartTagPr>
          <w:attr w:name="ProductID" w:val="15 га"/>
        </w:smartTagPr>
        <w:r>
          <w:t>15</w:t>
        </w:r>
        <w:r w:rsidRPr="00206FDC">
          <w:t xml:space="preserve"> га</w:t>
        </w:r>
      </w:smartTag>
      <w:r w:rsidRPr="00206FDC">
        <w:t>.</w:t>
      </w:r>
      <w:r w:rsidRPr="005F5DC2">
        <w:t xml:space="preserve"> Имеется 2 пруда, общей площадью </w:t>
      </w:r>
      <w:smartTag w:uri="urn:schemas-microsoft-com:office:smarttags" w:element="metricconverter">
        <w:smartTagPr>
          <w:attr w:name="ProductID" w:val="8 га"/>
        </w:smartTagPr>
        <w:r w:rsidRPr="005F5DC2">
          <w:t>8 га</w:t>
        </w:r>
      </w:smartTag>
      <w:r w:rsidRPr="00206FDC">
        <w:t xml:space="preserve"> С.</w:t>
      </w:r>
      <w:r>
        <w:t xml:space="preserve"> Солоновка</w:t>
      </w:r>
      <w:r w:rsidRPr="00206FDC">
        <w:t xml:space="preserve"> связано с Барнаулом и другими городами и районами края автомобильными трассами. До ближайшей  железнодорожной станции Поспелиха </w:t>
      </w:r>
      <w:smartTag w:uri="urn:schemas-microsoft-com:office:smarttags" w:element="metricconverter">
        <w:smartTagPr>
          <w:attr w:name="ProductID" w:val="90 км"/>
        </w:smartTagPr>
        <w:r w:rsidRPr="00206FDC">
          <w:t>90 км</w:t>
        </w:r>
      </w:smartTag>
      <w:r w:rsidRPr="00206FDC">
        <w:t>.</w:t>
      </w:r>
    </w:p>
    <w:p w:rsidR="00D56A4D" w:rsidRPr="00206FDC" w:rsidRDefault="00D56A4D" w:rsidP="00D56A4D">
      <w:pPr>
        <w:ind w:firstLine="720"/>
        <w:jc w:val="both"/>
      </w:pPr>
      <w:r w:rsidRPr="00206FDC">
        <w:t xml:space="preserve">Районообразующие функции выполняет </w:t>
      </w:r>
      <w:proofErr w:type="gramStart"/>
      <w:r w:rsidRPr="00206FDC">
        <w:t>с</w:t>
      </w:r>
      <w:proofErr w:type="gramEnd"/>
      <w:r w:rsidRPr="00206FDC">
        <w:t xml:space="preserve">. Новичиха. </w:t>
      </w:r>
    </w:p>
    <w:p w:rsidR="00D56A4D" w:rsidRPr="005F5DC2" w:rsidRDefault="00D56A4D" w:rsidP="00D56A4D">
      <w:pPr>
        <w:shd w:val="clear" w:color="auto" w:fill="FFFFFF"/>
        <w:spacing w:before="317"/>
        <w:ind w:left="72"/>
        <w:jc w:val="center"/>
        <w:rPr>
          <w:b/>
          <w:spacing w:val="-10"/>
          <w:szCs w:val="28"/>
        </w:rPr>
      </w:pPr>
      <w:bookmarkStart w:id="1" w:name="_Toc139711107"/>
      <w:r w:rsidRPr="005F5DC2">
        <w:rPr>
          <w:b/>
          <w:spacing w:val="-10"/>
          <w:szCs w:val="28"/>
        </w:rPr>
        <w:t>1.2. Демография</w:t>
      </w:r>
    </w:p>
    <w:p w:rsidR="00D56A4D" w:rsidRPr="005F5DC2" w:rsidRDefault="00D56A4D" w:rsidP="00D56A4D">
      <w:pPr>
        <w:shd w:val="clear" w:color="auto" w:fill="FFFFFF"/>
        <w:spacing w:before="317"/>
        <w:ind w:left="72"/>
        <w:jc w:val="center"/>
        <w:rPr>
          <w:b/>
          <w:spacing w:val="-10"/>
        </w:rPr>
      </w:pPr>
      <w:r w:rsidRPr="005F5DC2">
        <w:rPr>
          <w:b/>
          <w:spacing w:val="-10"/>
        </w:rPr>
        <w:t>Данные на 01.01.2013г.</w:t>
      </w:r>
    </w:p>
    <w:tbl>
      <w:tblPr>
        <w:tblW w:w="8879"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1088"/>
        <w:gridCol w:w="1753"/>
        <w:gridCol w:w="1763"/>
      </w:tblGrid>
      <w:tr w:rsidR="00D56A4D" w:rsidRPr="005F5DC2" w:rsidTr="00B10A62">
        <w:trPr>
          <w:cantSplit/>
          <w:trHeight w:val="127"/>
          <w:jc w:val="center"/>
        </w:trPr>
        <w:tc>
          <w:tcPr>
            <w:tcW w:w="4275" w:type="dxa"/>
          </w:tcPr>
          <w:p w:rsidR="00D56A4D" w:rsidRPr="005F5DC2" w:rsidRDefault="00D56A4D" w:rsidP="00B10A62">
            <w:pPr>
              <w:jc w:val="center"/>
            </w:pPr>
            <w:r w:rsidRPr="005F5DC2">
              <w:t>Наименование</w:t>
            </w:r>
          </w:p>
          <w:p w:rsidR="00D56A4D" w:rsidRPr="005F5DC2" w:rsidRDefault="00D56A4D" w:rsidP="00B10A62">
            <w:pPr>
              <w:jc w:val="center"/>
              <w:rPr>
                <w:b/>
                <w:bCs/>
              </w:rPr>
            </w:pPr>
            <w:r w:rsidRPr="005F5DC2">
              <w:t>сельских населённых пунктов</w:t>
            </w:r>
          </w:p>
        </w:tc>
        <w:tc>
          <w:tcPr>
            <w:tcW w:w="1088" w:type="dxa"/>
            <w:vAlign w:val="bottom"/>
          </w:tcPr>
          <w:p w:rsidR="00D56A4D" w:rsidRPr="005F5DC2" w:rsidRDefault="00D56A4D" w:rsidP="00B10A62">
            <w:pPr>
              <w:ind w:right="318"/>
              <w:jc w:val="center"/>
              <w:rPr>
                <w:b/>
              </w:rPr>
            </w:pPr>
            <w:r w:rsidRPr="005F5DC2">
              <w:t>Оба пола</w:t>
            </w:r>
          </w:p>
        </w:tc>
        <w:tc>
          <w:tcPr>
            <w:tcW w:w="1753" w:type="dxa"/>
            <w:vAlign w:val="bottom"/>
          </w:tcPr>
          <w:p w:rsidR="00D56A4D" w:rsidRPr="005F5DC2" w:rsidRDefault="00D56A4D" w:rsidP="00B10A62">
            <w:pPr>
              <w:ind w:right="318"/>
              <w:jc w:val="center"/>
              <w:rPr>
                <w:b/>
              </w:rPr>
            </w:pPr>
            <w:r w:rsidRPr="005F5DC2">
              <w:t>Мужчины</w:t>
            </w:r>
          </w:p>
        </w:tc>
        <w:tc>
          <w:tcPr>
            <w:tcW w:w="1763" w:type="dxa"/>
            <w:vAlign w:val="bottom"/>
          </w:tcPr>
          <w:p w:rsidR="00D56A4D" w:rsidRPr="005F5DC2" w:rsidRDefault="00D56A4D" w:rsidP="00B10A62">
            <w:pPr>
              <w:ind w:right="318"/>
              <w:jc w:val="center"/>
              <w:rPr>
                <w:b/>
                <w:bCs/>
              </w:rPr>
            </w:pPr>
            <w:r w:rsidRPr="005F5DC2">
              <w:t>Женщины</w:t>
            </w:r>
          </w:p>
        </w:tc>
      </w:tr>
      <w:tr w:rsidR="00D56A4D" w:rsidRPr="005F5DC2" w:rsidTr="00B10A62">
        <w:trPr>
          <w:cantSplit/>
          <w:trHeight w:val="127"/>
          <w:jc w:val="center"/>
        </w:trPr>
        <w:tc>
          <w:tcPr>
            <w:tcW w:w="4275" w:type="dxa"/>
          </w:tcPr>
          <w:p w:rsidR="00D56A4D" w:rsidRPr="001E75FB" w:rsidRDefault="00D56A4D" w:rsidP="00B10A62">
            <w:r w:rsidRPr="001E75FB">
              <w:t>сельское поселение</w:t>
            </w:r>
          </w:p>
        </w:tc>
        <w:tc>
          <w:tcPr>
            <w:tcW w:w="1088" w:type="dxa"/>
          </w:tcPr>
          <w:p w:rsidR="00D56A4D" w:rsidRPr="0056010B" w:rsidRDefault="00D56A4D" w:rsidP="00B10A62"/>
        </w:tc>
        <w:tc>
          <w:tcPr>
            <w:tcW w:w="1753" w:type="dxa"/>
          </w:tcPr>
          <w:p w:rsidR="00D56A4D" w:rsidRPr="0056010B" w:rsidRDefault="00D56A4D" w:rsidP="00B10A62"/>
        </w:tc>
        <w:tc>
          <w:tcPr>
            <w:tcW w:w="1763" w:type="dxa"/>
          </w:tcPr>
          <w:p w:rsidR="00D56A4D" w:rsidRPr="0056010B" w:rsidRDefault="00D56A4D" w:rsidP="00B10A62"/>
        </w:tc>
      </w:tr>
      <w:tr w:rsidR="00D56A4D" w:rsidRPr="005F5DC2" w:rsidTr="00B10A62">
        <w:trPr>
          <w:cantSplit/>
          <w:trHeight w:val="127"/>
          <w:jc w:val="center"/>
        </w:trPr>
        <w:tc>
          <w:tcPr>
            <w:tcW w:w="4275" w:type="dxa"/>
          </w:tcPr>
          <w:p w:rsidR="00D56A4D" w:rsidRPr="001E75FB" w:rsidRDefault="00D56A4D" w:rsidP="00B10A62">
            <w:r w:rsidRPr="001E75FB">
              <w:t>Солоновский сельсовет</w:t>
            </w:r>
          </w:p>
        </w:tc>
        <w:tc>
          <w:tcPr>
            <w:tcW w:w="1088" w:type="dxa"/>
          </w:tcPr>
          <w:p w:rsidR="00D56A4D" w:rsidRPr="007769E9" w:rsidRDefault="00D56A4D" w:rsidP="00B10A62">
            <w:pPr>
              <w:jc w:val="both"/>
            </w:pPr>
            <w:r w:rsidRPr="007769E9">
              <w:t>1740</w:t>
            </w:r>
          </w:p>
        </w:tc>
        <w:tc>
          <w:tcPr>
            <w:tcW w:w="1753" w:type="dxa"/>
          </w:tcPr>
          <w:p w:rsidR="00D56A4D" w:rsidRPr="007769E9" w:rsidRDefault="00D56A4D" w:rsidP="00B10A62">
            <w:pPr>
              <w:jc w:val="both"/>
            </w:pPr>
            <w:r w:rsidRPr="007769E9">
              <w:t>849</w:t>
            </w:r>
          </w:p>
        </w:tc>
        <w:tc>
          <w:tcPr>
            <w:tcW w:w="1763" w:type="dxa"/>
          </w:tcPr>
          <w:p w:rsidR="00D56A4D" w:rsidRPr="007769E9" w:rsidRDefault="00D56A4D" w:rsidP="00B10A62">
            <w:pPr>
              <w:jc w:val="both"/>
            </w:pPr>
            <w:r w:rsidRPr="007769E9">
              <w:t>891</w:t>
            </w:r>
          </w:p>
        </w:tc>
      </w:tr>
      <w:tr w:rsidR="00D56A4D" w:rsidRPr="005F5DC2" w:rsidTr="00B10A62">
        <w:trPr>
          <w:cantSplit/>
          <w:trHeight w:val="127"/>
          <w:jc w:val="center"/>
        </w:trPr>
        <w:tc>
          <w:tcPr>
            <w:tcW w:w="4275" w:type="dxa"/>
            <w:vAlign w:val="bottom"/>
          </w:tcPr>
          <w:p w:rsidR="00D56A4D" w:rsidRPr="0061204D" w:rsidRDefault="00D56A4D" w:rsidP="00B10A62">
            <w:pPr>
              <w:ind w:left="285"/>
              <w:rPr>
                <w:sz w:val="22"/>
                <w:szCs w:val="22"/>
              </w:rPr>
            </w:pPr>
            <w:r w:rsidRPr="0061204D">
              <w:rPr>
                <w:sz w:val="22"/>
                <w:szCs w:val="22"/>
              </w:rPr>
              <w:t>с. Солоновка</w:t>
            </w:r>
          </w:p>
        </w:tc>
        <w:tc>
          <w:tcPr>
            <w:tcW w:w="1088" w:type="dxa"/>
            <w:vAlign w:val="bottom"/>
          </w:tcPr>
          <w:p w:rsidR="00D56A4D" w:rsidRPr="007769E9" w:rsidRDefault="00D56A4D" w:rsidP="00B10A62">
            <w:pPr>
              <w:ind w:right="318"/>
              <w:jc w:val="both"/>
            </w:pPr>
            <w:r w:rsidRPr="007769E9">
              <w:t>836</w:t>
            </w:r>
          </w:p>
        </w:tc>
        <w:tc>
          <w:tcPr>
            <w:tcW w:w="1753" w:type="dxa"/>
            <w:vAlign w:val="bottom"/>
          </w:tcPr>
          <w:p w:rsidR="00D56A4D" w:rsidRPr="007769E9" w:rsidRDefault="00D56A4D" w:rsidP="00B10A62">
            <w:pPr>
              <w:ind w:right="318"/>
              <w:jc w:val="both"/>
            </w:pPr>
            <w:r w:rsidRPr="007769E9">
              <w:t>400</w:t>
            </w:r>
          </w:p>
        </w:tc>
        <w:tc>
          <w:tcPr>
            <w:tcW w:w="1763" w:type="dxa"/>
            <w:vAlign w:val="bottom"/>
          </w:tcPr>
          <w:p w:rsidR="00D56A4D" w:rsidRPr="007769E9" w:rsidRDefault="00D56A4D" w:rsidP="00B10A62">
            <w:pPr>
              <w:ind w:right="318"/>
              <w:jc w:val="both"/>
            </w:pPr>
            <w:r w:rsidRPr="007769E9">
              <w:t>436</w:t>
            </w:r>
          </w:p>
        </w:tc>
      </w:tr>
      <w:tr w:rsidR="00D56A4D" w:rsidRPr="005F5DC2" w:rsidTr="00B10A62">
        <w:trPr>
          <w:cantSplit/>
          <w:trHeight w:val="127"/>
          <w:jc w:val="center"/>
        </w:trPr>
        <w:tc>
          <w:tcPr>
            <w:tcW w:w="4275" w:type="dxa"/>
            <w:vAlign w:val="bottom"/>
          </w:tcPr>
          <w:p w:rsidR="00D56A4D" w:rsidRPr="0072577F" w:rsidRDefault="00D56A4D" w:rsidP="00B10A62">
            <w:pPr>
              <w:ind w:left="285"/>
              <w:rPr>
                <w:sz w:val="22"/>
                <w:szCs w:val="22"/>
              </w:rPr>
            </w:pPr>
            <w:r w:rsidRPr="0072577F">
              <w:rPr>
                <w:sz w:val="22"/>
                <w:szCs w:val="22"/>
              </w:rPr>
              <w:t>с. 10 лет Октября</w:t>
            </w:r>
          </w:p>
        </w:tc>
        <w:tc>
          <w:tcPr>
            <w:tcW w:w="1088" w:type="dxa"/>
            <w:vAlign w:val="bottom"/>
          </w:tcPr>
          <w:p w:rsidR="00D56A4D" w:rsidRPr="007769E9" w:rsidRDefault="00D56A4D" w:rsidP="00B10A62">
            <w:pPr>
              <w:ind w:right="318"/>
              <w:jc w:val="both"/>
            </w:pPr>
            <w:r w:rsidRPr="007769E9">
              <w:t>409</w:t>
            </w:r>
          </w:p>
        </w:tc>
        <w:tc>
          <w:tcPr>
            <w:tcW w:w="1753" w:type="dxa"/>
            <w:vAlign w:val="bottom"/>
          </w:tcPr>
          <w:p w:rsidR="00D56A4D" w:rsidRPr="007769E9" w:rsidRDefault="00D56A4D" w:rsidP="00B10A62">
            <w:pPr>
              <w:ind w:right="318"/>
              <w:jc w:val="both"/>
            </w:pPr>
            <w:r w:rsidRPr="007769E9">
              <w:t>212</w:t>
            </w:r>
          </w:p>
        </w:tc>
        <w:tc>
          <w:tcPr>
            <w:tcW w:w="1763" w:type="dxa"/>
            <w:vAlign w:val="bottom"/>
          </w:tcPr>
          <w:p w:rsidR="00D56A4D" w:rsidRPr="007769E9" w:rsidRDefault="00D56A4D" w:rsidP="00B10A62">
            <w:pPr>
              <w:ind w:right="318"/>
              <w:jc w:val="both"/>
              <w:rPr>
                <w:bCs/>
              </w:rPr>
            </w:pPr>
            <w:r w:rsidRPr="007769E9">
              <w:rPr>
                <w:bCs/>
              </w:rPr>
              <w:t>197</w:t>
            </w:r>
          </w:p>
        </w:tc>
      </w:tr>
      <w:tr w:rsidR="00D56A4D" w:rsidRPr="005F5DC2" w:rsidTr="00B10A62">
        <w:trPr>
          <w:cantSplit/>
          <w:trHeight w:val="127"/>
          <w:jc w:val="center"/>
        </w:trPr>
        <w:tc>
          <w:tcPr>
            <w:tcW w:w="4275" w:type="dxa"/>
            <w:vAlign w:val="bottom"/>
          </w:tcPr>
          <w:p w:rsidR="00D56A4D" w:rsidRPr="0061204D" w:rsidRDefault="00D56A4D" w:rsidP="00B10A62">
            <w:pPr>
              <w:ind w:left="285"/>
              <w:rPr>
                <w:sz w:val="22"/>
                <w:szCs w:val="22"/>
              </w:rPr>
            </w:pPr>
            <w:proofErr w:type="gramStart"/>
            <w:r w:rsidRPr="0061204D">
              <w:rPr>
                <w:sz w:val="22"/>
                <w:szCs w:val="22"/>
              </w:rPr>
              <w:t>с</w:t>
            </w:r>
            <w:proofErr w:type="gramEnd"/>
            <w:r w:rsidRPr="0061204D">
              <w:rPr>
                <w:sz w:val="22"/>
                <w:szCs w:val="22"/>
              </w:rPr>
              <w:t>. Павловка</w:t>
            </w:r>
          </w:p>
        </w:tc>
        <w:tc>
          <w:tcPr>
            <w:tcW w:w="1088" w:type="dxa"/>
            <w:vAlign w:val="bottom"/>
          </w:tcPr>
          <w:p w:rsidR="00D56A4D" w:rsidRPr="007769E9" w:rsidRDefault="00D56A4D" w:rsidP="00B10A62">
            <w:pPr>
              <w:ind w:right="318"/>
              <w:jc w:val="both"/>
            </w:pPr>
            <w:r w:rsidRPr="007769E9">
              <w:t>372</w:t>
            </w:r>
          </w:p>
        </w:tc>
        <w:tc>
          <w:tcPr>
            <w:tcW w:w="1753" w:type="dxa"/>
            <w:vAlign w:val="bottom"/>
          </w:tcPr>
          <w:p w:rsidR="00D56A4D" w:rsidRPr="007769E9" w:rsidRDefault="00D56A4D" w:rsidP="00B10A62">
            <w:pPr>
              <w:ind w:right="318"/>
              <w:jc w:val="both"/>
            </w:pPr>
            <w:r w:rsidRPr="007769E9">
              <w:t>176</w:t>
            </w:r>
          </w:p>
        </w:tc>
        <w:tc>
          <w:tcPr>
            <w:tcW w:w="1763" w:type="dxa"/>
            <w:vAlign w:val="bottom"/>
          </w:tcPr>
          <w:p w:rsidR="00D56A4D" w:rsidRPr="007769E9" w:rsidRDefault="00D56A4D" w:rsidP="00B10A62">
            <w:pPr>
              <w:ind w:right="318"/>
              <w:jc w:val="both"/>
              <w:rPr>
                <w:bCs/>
              </w:rPr>
            </w:pPr>
            <w:r w:rsidRPr="007769E9">
              <w:rPr>
                <w:bCs/>
              </w:rPr>
              <w:t>196</w:t>
            </w:r>
          </w:p>
        </w:tc>
      </w:tr>
      <w:tr w:rsidR="00D56A4D" w:rsidRPr="005F5DC2" w:rsidTr="00B10A62">
        <w:trPr>
          <w:cantSplit/>
          <w:trHeight w:val="127"/>
          <w:jc w:val="center"/>
        </w:trPr>
        <w:tc>
          <w:tcPr>
            <w:tcW w:w="4275" w:type="dxa"/>
            <w:vAlign w:val="bottom"/>
          </w:tcPr>
          <w:p w:rsidR="00D56A4D" w:rsidRPr="0061204D" w:rsidRDefault="00D56A4D" w:rsidP="00B10A62">
            <w:pPr>
              <w:ind w:left="285"/>
              <w:rPr>
                <w:sz w:val="22"/>
                <w:szCs w:val="22"/>
              </w:rPr>
            </w:pPr>
            <w:r w:rsidRPr="0061204D">
              <w:rPr>
                <w:sz w:val="22"/>
                <w:szCs w:val="22"/>
              </w:rPr>
              <w:t>п. Красноярка</w:t>
            </w:r>
          </w:p>
        </w:tc>
        <w:tc>
          <w:tcPr>
            <w:tcW w:w="1088" w:type="dxa"/>
            <w:vAlign w:val="bottom"/>
          </w:tcPr>
          <w:p w:rsidR="00D56A4D" w:rsidRPr="007769E9" w:rsidRDefault="00D56A4D" w:rsidP="00B10A62">
            <w:pPr>
              <w:ind w:right="318"/>
              <w:jc w:val="both"/>
            </w:pPr>
            <w:r w:rsidRPr="007769E9">
              <w:t>123</w:t>
            </w:r>
          </w:p>
        </w:tc>
        <w:tc>
          <w:tcPr>
            <w:tcW w:w="1753" w:type="dxa"/>
            <w:vAlign w:val="bottom"/>
          </w:tcPr>
          <w:p w:rsidR="00D56A4D" w:rsidRPr="007769E9" w:rsidRDefault="00D56A4D" w:rsidP="00B10A62">
            <w:pPr>
              <w:ind w:right="318"/>
              <w:jc w:val="both"/>
            </w:pPr>
            <w:r w:rsidRPr="007769E9">
              <w:t>61</w:t>
            </w:r>
          </w:p>
        </w:tc>
        <w:tc>
          <w:tcPr>
            <w:tcW w:w="1763" w:type="dxa"/>
            <w:vAlign w:val="bottom"/>
          </w:tcPr>
          <w:p w:rsidR="00D56A4D" w:rsidRPr="007769E9" w:rsidRDefault="00D56A4D" w:rsidP="00B10A62">
            <w:pPr>
              <w:ind w:right="318"/>
              <w:jc w:val="both"/>
              <w:rPr>
                <w:bCs/>
              </w:rPr>
            </w:pPr>
            <w:r w:rsidRPr="007769E9">
              <w:rPr>
                <w:bCs/>
              </w:rPr>
              <w:t>62</w:t>
            </w:r>
          </w:p>
        </w:tc>
      </w:tr>
      <w:bookmarkEnd w:id="1"/>
    </w:tbl>
    <w:p w:rsidR="00D56A4D" w:rsidRPr="00947884" w:rsidRDefault="00D56A4D" w:rsidP="00D56A4D">
      <w:pPr>
        <w:ind w:firstLine="709"/>
        <w:jc w:val="center"/>
        <w:rPr>
          <w:b/>
          <w:highlight w:val="yellow"/>
        </w:rPr>
      </w:pPr>
    </w:p>
    <w:p w:rsidR="00D56A4D" w:rsidRPr="007769E9" w:rsidRDefault="00D56A4D" w:rsidP="00D56A4D">
      <w:pPr>
        <w:ind w:firstLine="720"/>
        <w:jc w:val="both"/>
      </w:pPr>
      <w:r w:rsidRPr="007769E9">
        <w:t>Как в большинстве поселений Алтайского края, в последние годы численность населения сокращается. Так за последние 6 лет численность населения уменьшилась на 26 чел. Всё население поселения – сельские жители</w:t>
      </w:r>
      <w:r w:rsidRPr="007769E9">
        <w:rPr>
          <w:spacing w:val="-2"/>
        </w:rPr>
        <w:t xml:space="preserve">, что (на основе признака доли городского </w:t>
      </w:r>
      <w:r w:rsidRPr="007769E9">
        <w:rPr>
          <w:spacing w:val="2"/>
        </w:rPr>
        <w:t xml:space="preserve">населения в структуре населения в целом) позволяет отнести район </w:t>
      </w:r>
      <w:r w:rsidRPr="007769E9">
        <w:rPr>
          <w:spacing w:val="-3"/>
        </w:rPr>
        <w:t xml:space="preserve">к слабо урбанизированным территориям. </w:t>
      </w:r>
    </w:p>
    <w:p w:rsidR="00D56A4D" w:rsidRPr="00B22FBB" w:rsidRDefault="00D56A4D" w:rsidP="00D56A4D">
      <w:pPr>
        <w:pStyle w:val="a4"/>
        <w:spacing w:after="0"/>
        <w:ind w:left="0" w:firstLine="709"/>
        <w:jc w:val="both"/>
      </w:pPr>
      <w:r w:rsidRPr="00B22FBB">
        <w:t>В сельском поселении Солоновский сельсовет проживает около 17% населения Новичихинского муниципального района – 1740 человек в 2013 году, из них 55% женщины, 45% мужчины. Наблюдается тенденция снижения численности населения.</w:t>
      </w:r>
      <w:r>
        <w:t xml:space="preserve"> Коэффициент естественного прироста 12 чел., коэффициент смертности – 9,8, коэффициент родившихся 14,7. </w:t>
      </w:r>
      <w:r w:rsidRPr="00B22FBB">
        <w:t xml:space="preserve"> Это вызвано миграционным оттоком населения, а также естественной его убылью.</w:t>
      </w:r>
    </w:p>
    <w:p w:rsidR="00D56A4D" w:rsidRPr="00B22FBB" w:rsidRDefault="00D56A4D" w:rsidP="00D56A4D">
      <w:pPr>
        <w:shd w:val="clear" w:color="auto" w:fill="FFFFFF"/>
        <w:tabs>
          <w:tab w:val="left" w:pos="2189"/>
        </w:tabs>
        <w:jc w:val="both"/>
      </w:pPr>
      <w:r w:rsidRPr="00B22FBB">
        <w:t xml:space="preserve">          Муниципальное образование в настоящее время располагает достаточным потенциалом трудовых ресурсов, которые в состоянии удовлетворить потребности экономики - около 50% населения находится в трудоспособном возрасте. Численность населения моложе трудоспособного возраста уменьшилось, увеличивается численность пенсионеров, растет коэффициент смертности. </w:t>
      </w:r>
    </w:p>
    <w:p w:rsidR="00D56A4D" w:rsidRPr="00B22FBB" w:rsidRDefault="00D56A4D" w:rsidP="00D56A4D">
      <w:pPr>
        <w:pStyle w:val="1KGK9"/>
        <w:ind w:firstLine="709"/>
        <w:jc w:val="both"/>
        <w:rPr>
          <w:rFonts w:ascii="Times New Roman" w:hAnsi="Times New Roman"/>
          <w:szCs w:val="24"/>
        </w:rPr>
      </w:pPr>
      <w:r w:rsidRPr="00B22FBB">
        <w:rPr>
          <w:rFonts w:ascii="Times New Roman" w:hAnsi="Times New Roman"/>
          <w:szCs w:val="24"/>
        </w:rPr>
        <w:lastRenderedPageBreak/>
        <w:t>Выводы:</w:t>
      </w:r>
    </w:p>
    <w:p w:rsidR="00D56A4D" w:rsidRPr="00B22FBB" w:rsidRDefault="00D56A4D" w:rsidP="00D56A4D">
      <w:pPr>
        <w:pStyle w:val="1KGK9"/>
        <w:ind w:firstLine="709"/>
        <w:jc w:val="both"/>
        <w:rPr>
          <w:rFonts w:ascii="Times New Roman" w:hAnsi="Times New Roman"/>
          <w:szCs w:val="24"/>
        </w:rPr>
      </w:pPr>
      <w:r w:rsidRPr="00B22FBB">
        <w:rPr>
          <w:rFonts w:ascii="Times New Roman" w:hAnsi="Times New Roman"/>
          <w:szCs w:val="24"/>
        </w:rPr>
        <w:t>1. Снижение численности населения небольшое.</w:t>
      </w:r>
    </w:p>
    <w:p w:rsidR="00D56A4D" w:rsidRPr="008A0FC6" w:rsidRDefault="00D56A4D" w:rsidP="00D56A4D">
      <w:pPr>
        <w:pStyle w:val="1KGK9"/>
        <w:ind w:firstLine="709"/>
        <w:jc w:val="both"/>
        <w:rPr>
          <w:rFonts w:ascii="Times New Roman" w:hAnsi="Times New Roman"/>
          <w:szCs w:val="24"/>
        </w:rPr>
      </w:pPr>
      <w:r w:rsidRPr="00B22FBB">
        <w:rPr>
          <w:rFonts w:ascii="Times New Roman" w:hAnsi="Times New Roman"/>
          <w:szCs w:val="24"/>
        </w:rPr>
        <w:t xml:space="preserve">2. Снижение числа </w:t>
      </w:r>
      <w:proofErr w:type="gramStart"/>
      <w:r w:rsidRPr="00B22FBB">
        <w:rPr>
          <w:rFonts w:ascii="Times New Roman" w:hAnsi="Times New Roman"/>
          <w:szCs w:val="24"/>
        </w:rPr>
        <w:t>родившихся</w:t>
      </w:r>
      <w:proofErr w:type="gramEnd"/>
      <w:r w:rsidRPr="00B22FBB">
        <w:rPr>
          <w:rFonts w:ascii="Times New Roman" w:hAnsi="Times New Roman"/>
          <w:szCs w:val="24"/>
        </w:rPr>
        <w:t>, с одновременным увеличение числа умерших.</w:t>
      </w:r>
    </w:p>
    <w:p w:rsidR="00D56A4D" w:rsidRPr="008A0FC6" w:rsidRDefault="00D56A4D" w:rsidP="00D56A4D">
      <w:pPr>
        <w:ind w:firstLine="709"/>
        <w:jc w:val="both"/>
      </w:pPr>
    </w:p>
    <w:p w:rsidR="00D56A4D" w:rsidRPr="00B22FBB" w:rsidRDefault="00D56A4D" w:rsidP="00D56A4D">
      <w:pPr>
        <w:shd w:val="clear" w:color="auto" w:fill="FFFFFF"/>
        <w:spacing w:line="648" w:lineRule="exact"/>
        <w:ind w:left="2914" w:right="2846" w:hanging="214"/>
        <w:jc w:val="center"/>
      </w:pPr>
      <w:r w:rsidRPr="00523CCF">
        <w:rPr>
          <w:b/>
          <w:spacing w:val="-7"/>
          <w:szCs w:val="28"/>
        </w:rPr>
        <w:t>1.3. Уровень жизни населения</w:t>
      </w:r>
      <w:r>
        <w:rPr>
          <w:spacing w:val="-7"/>
          <w:szCs w:val="28"/>
        </w:rPr>
        <w:t xml:space="preserve"> </w:t>
      </w:r>
      <w:r w:rsidRPr="00B22FBB">
        <w:t>Рынок труда</w:t>
      </w:r>
    </w:p>
    <w:tbl>
      <w:tblPr>
        <w:tblW w:w="8460" w:type="dxa"/>
        <w:tblInd w:w="40" w:type="dxa"/>
        <w:tblLayout w:type="fixed"/>
        <w:tblCellMar>
          <w:left w:w="40" w:type="dxa"/>
          <w:right w:w="40" w:type="dxa"/>
        </w:tblCellMar>
        <w:tblLook w:val="0000" w:firstRow="0" w:lastRow="0" w:firstColumn="0" w:lastColumn="0" w:noHBand="0" w:noVBand="0"/>
      </w:tblPr>
      <w:tblGrid>
        <w:gridCol w:w="6125"/>
        <w:gridCol w:w="2335"/>
      </w:tblGrid>
      <w:tr w:rsidR="00D56A4D" w:rsidRPr="00B22FBB" w:rsidTr="00B10A62">
        <w:trPr>
          <w:trHeight w:hRule="exact" w:val="293"/>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pPr>
            <w:r w:rsidRPr="00B22FBB">
              <w:t>Показатели</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ind w:left="182"/>
              <w:jc w:val="center"/>
            </w:pPr>
            <w:r w:rsidRPr="00B22FBB">
              <w:t>количество</w:t>
            </w:r>
          </w:p>
        </w:tc>
      </w:tr>
      <w:tr w:rsidR="00D56A4D" w:rsidRPr="00B22FBB" w:rsidTr="00B10A62">
        <w:trPr>
          <w:trHeight w:hRule="exact" w:val="283"/>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pPr>
            <w:r w:rsidRPr="00B22FBB">
              <w:t xml:space="preserve">Численность </w:t>
            </w:r>
            <w:proofErr w:type="gramStart"/>
            <w:r w:rsidRPr="00B22FBB">
              <w:t>занятых</w:t>
            </w:r>
            <w:proofErr w:type="gramEnd"/>
            <w:r w:rsidRPr="00B22FBB">
              <w:t xml:space="preserve"> в экономике</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jc w:val="center"/>
            </w:pPr>
            <w:r>
              <w:t>1649</w:t>
            </w:r>
          </w:p>
        </w:tc>
      </w:tr>
      <w:tr w:rsidR="00D56A4D" w:rsidRPr="00B22FBB" w:rsidTr="00B10A62">
        <w:trPr>
          <w:trHeight w:hRule="exact" w:val="288"/>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ind w:left="480"/>
            </w:pPr>
            <w:r w:rsidRPr="00B22FBB">
              <w:t xml:space="preserve">в </w:t>
            </w:r>
            <w:proofErr w:type="spellStart"/>
            <w:r w:rsidRPr="00B22FBB">
              <w:t>т.ч</w:t>
            </w:r>
            <w:proofErr w:type="spellEnd"/>
            <w:r w:rsidRPr="00B22FBB">
              <w:t>. по отраслям:</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jc w:val="center"/>
            </w:pPr>
          </w:p>
        </w:tc>
      </w:tr>
      <w:tr w:rsidR="00D56A4D" w:rsidRPr="00B22FBB" w:rsidTr="00B10A62">
        <w:trPr>
          <w:trHeight w:hRule="exact" w:val="283"/>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pPr>
            <w:r w:rsidRPr="00B22FBB">
              <w:t>-сельское хозяйство</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C4722F" w:rsidRDefault="00D56A4D" w:rsidP="00B10A62">
            <w:pPr>
              <w:shd w:val="clear" w:color="auto" w:fill="FFFFFF"/>
              <w:jc w:val="center"/>
            </w:pPr>
            <w:r w:rsidRPr="00C4722F">
              <w:t xml:space="preserve"> 247</w:t>
            </w:r>
          </w:p>
        </w:tc>
      </w:tr>
      <w:tr w:rsidR="00D56A4D" w:rsidRPr="00B22FBB" w:rsidTr="00B10A62">
        <w:trPr>
          <w:trHeight w:hRule="exact" w:val="288"/>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pPr>
            <w:r w:rsidRPr="00B22FBB">
              <w:t>-здравоохранение, образование, культура</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C4722F" w:rsidRDefault="00D56A4D" w:rsidP="00B10A62">
            <w:pPr>
              <w:shd w:val="clear" w:color="auto" w:fill="FFFFFF"/>
              <w:jc w:val="center"/>
            </w:pPr>
            <w:r w:rsidRPr="00C4722F">
              <w:t>42</w:t>
            </w:r>
          </w:p>
        </w:tc>
      </w:tr>
      <w:tr w:rsidR="00D56A4D" w:rsidRPr="00B22FBB" w:rsidTr="00B10A62">
        <w:trPr>
          <w:trHeight w:hRule="exact" w:val="288"/>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pPr>
            <w:r w:rsidRPr="00B22FBB">
              <w:t>Численность безработных - всего</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jc w:val="center"/>
              <w:rPr>
                <w:highlight w:val="yellow"/>
              </w:rPr>
            </w:pPr>
          </w:p>
        </w:tc>
      </w:tr>
      <w:tr w:rsidR="00D56A4D" w:rsidRPr="00B22FBB" w:rsidTr="00B10A62">
        <w:trPr>
          <w:trHeight w:hRule="exact" w:val="283"/>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ind w:left="120"/>
            </w:pPr>
            <w:r w:rsidRPr="00B22FBB">
              <w:t xml:space="preserve">в </w:t>
            </w:r>
            <w:proofErr w:type="spellStart"/>
            <w:r w:rsidRPr="00B22FBB">
              <w:t>т.ч</w:t>
            </w:r>
            <w:proofErr w:type="spellEnd"/>
            <w:r w:rsidRPr="00B22FBB">
              <w:t>. официально зарегистрированных</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jc w:val="center"/>
              <w:rPr>
                <w:highlight w:val="yellow"/>
              </w:rPr>
            </w:pPr>
            <w:r w:rsidRPr="00B22FBB">
              <w:t>19</w:t>
            </w:r>
          </w:p>
        </w:tc>
      </w:tr>
      <w:tr w:rsidR="00D56A4D" w:rsidRPr="00B22FBB" w:rsidTr="00B10A62">
        <w:trPr>
          <w:trHeight w:hRule="exact" w:val="566"/>
        </w:trPr>
        <w:tc>
          <w:tcPr>
            <w:tcW w:w="612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spacing w:line="274" w:lineRule="exact"/>
              <w:ind w:right="5"/>
            </w:pPr>
            <w:r w:rsidRPr="00B22FBB">
              <w:rPr>
                <w:spacing w:val="-13"/>
              </w:rPr>
              <w:t xml:space="preserve">Уровень безработицы </w:t>
            </w:r>
            <w:proofErr w:type="gramStart"/>
            <w:r w:rsidRPr="00B22FBB">
              <w:rPr>
                <w:spacing w:val="-13"/>
              </w:rPr>
              <w:t>в</w:t>
            </w:r>
            <w:proofErr w:type="gramEnd"/>
            <w:r w:rsidRPr="00B22FBB">
              <w:rPr>
                <w:spacing w:val="-13"/>
              </w:rPr>
              <w:t xml:space="preserve"> % к трудоспособному населению </w:t>
            </w:r>
            <w:r w:rsidRPr="00B22FBB">
              <w:t>на начало года</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D56A4D" w:rsidRPr="00B22FBB" w:rsidRDefault="00D56A4D" w:rsidP="00B10A62">
            <w:pPr>
              <w:shd w:val="clear" w:color="auto" w:fill="FFFFFF"/>
              <w:jc w:val="center"/>
              <w:rPr>
                <w:highlight w:val="yellow"/>
              </w:rPr>
            </w:pPr>
            <w:r w:rsidRPr="00C4722F">
              <w:t>23</w:t>
            </w:r>
          </w:p>
        </w:tc>
      </w:tr>
    </w:tbl>
    <w:p w:rsidR="00D56A4D" w:rsidRPr="00B22FBB" w:rsidRDefault="00D56A4D" w:rsidP="00D56A4D">
      <w:pPr>
        <w:shd w:val="clear" w:color="auto" w:fill="FFFFFF"/>
        <w:jc w:val="center"/>
        <w:rPr>
          <w:spacing w:val="-9"/>
        </w:rPr>
      </w:pPr>
      <w:r w:rsidRPr="00B22FBB">
        <w:rPr>
          <w:spacing w:val="-9"/>
        </w:rPr>
        <w:t>Среднемесячная заработная плата</w:t>
      </w:r>
    </w:p>
    <w:tbl>
      <w:tblPr>
        <w:tblW w:w="9166"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371"/>
        <w:gridCol w:w="1170"/>
        <w:gridCol w:w="1185"/>
        <w:gridCol w:w="1207"/>
        <w:gridCol w:w="1039"/>
        <w:gridCol w:w="1314"/>
      </w:tblGrid>
      <w:tr w:rsidR="00D56A4D" w:rsidRPr="00B22FBB" w:rsidTr="00B10A62">
        <w:trPr>
          <w:cantSplit/>
          <w:tblHeader/>
          <w:jc w:val="center"/>
        </w:trPr>
        <w:tc>
          <w:tcPr>
            <w:tcW w:w="9166" w:type="dxa"/>
            <w:gridSpan w:val="7"/>
          </w:tcPr>
          <w:p w:rsidR="00D56A4D" w:rsidRPr="00B22FBB" w:rsidRDefault="00D56A4D" w:rsidP="00B10A62">
            <w:pPr>
              <w:jc w:val="center"/>
              <w:rPr>
                <w:i/>
              </w:rPr>
            </w:pPr>
            <w:r w:rsidRPr="00B22FBB">
              <w:rPr>
                <w:b/>
                <w:bCs/>
              </w:rPr>
              <w:t>СРЕДНЕСПИСОЧНАЯ ЧИСЛЕННОСТЬ И НАЧИСЛЕННАЯ ЗАРАБОТНАЯ ПЛАТА РАБОТНИКОВ СЕЛЬСКОГО ХОЗЯЙСТВА (растениеводство, животноводство, смешанное сельское хозяйство)</w:t>
            </w:r>
            <w:r>
              <w:rPr>
                <w:b/>
              </w:rPr>
              <w:t xml:space="preserve"> за январь - декабрь 2013</w:t>
            </w:r>
            <w:r w:rsidRPr="00B22FBB">
              <w:rPr>
                <w:b/>
              </w:rPr>
              <w:t xml:space="preserve"> года</w:t>
            </w:r>
          </w:p>
        </w:tc>
      </w:tr>
      <w:tr w:rsidR="00D56A4D" w:rsidRPr="00B22FBB" w:rsidTr="00B10A62">
        <w:trPr>
          <w:cantSplit/>
          <w:tblHeader/>
          <w:jc w:val="center"/>
        </w:trPr>
        <w:tc>
          <w:tcPr>
            <w:tcW w:w="1880" w:type="dxa"/>
            <w:vMerge w:val="restart"/>
          </w:tcPr>
          <w:p w:rsidR="00D56A4D" w:rsidRPr="00B22FBB" w:rsidRDefault="00D56A4D" w:rsidP="00B10A62">
            <w:pPr>
              <w:jc w:val="center"/>
              <w:rPr>
                <w:i/>
              </w:rPr>
            </w:pPr>
          </w:p>
        </w:tc>
        <w:tc>
          <w:tcPr>
            <w:tcW w:w="1371" w:type="dxa"/>
            <w:vMerge w:val="restart"/>
          </w:tcPr>
          <w:p w:rsidR="00D56A4D" w:rsidRPr="00B22FBB" w:rsidRDefault="00D56A4D" w:rsidP="00B10A62">
            <w:pPr>
              <w:jc w:val="center"/>
              <w:rPr>
                <w:i/>
              </w:rPr>
            </w:pPr>
            <w:proofErr w:type="spellStart"/>
            <w:proofErr w:type="gramStart"/>
            <w:r w:rsidRPr="00B22FBB">
              <w:rPr>
                <w:i/>
              </w:rPr>
              <w:t>Среднеспи</w:t>
            </w:r>
            <w:proofErr w:type="spellEnd"/>
            <w:r w:rsidRPr="00B22FBB">
              <w:rPr>
                <w:i/>
              </w:rPr>
              <w:t>-сочная</w:t>
            </w:r>
            <w:proofErr w:type="gramEnd"/>
            <w:r w:rsidRPr="00B22FBB">
              <w:rPr>
                <w:i/>
              </w:rPr>
              <w:t xml:space="preserve"> численность работников (без внешних совмести-</w:t>
            </w:r>
            <w:proofErr w:type="spellStart"/>
            <w:r w:rsidRPr="00B22FBB">
              <w:rPr>
                <w:i/>
              </w:rPr>
              <w:t>телей</w:t>
            </w:r>
            <w:proofErr w:type="spellEnd"/>
            <w:r w:rsidRPr="00B22FBB">
              <w:rPr>
                <w:i/>
              </w:rPr>
              <w:t>), человек</w:t>
            </w:r>
          </w:p>
        </w:tc>
        <w:tc>
          <w:tcPr>
            <w:tcW w:w="1170" w:type="dxa"/>
            <w:vMerge w:val="restart"/>
          </w:tcPr>
          <w:p w:rsidR="00D56A4D" w:rsidRPr="00B22FBB" w:rsidRDefault="00D56A4D" w:rsidP="00B10A62">
            <w:pPr>
              <w:jc w:val="center"/>
              <w:rPr>
                <w:i/>
              </w:rPr>
            </w:pPr>
            <w:r w:rsidRPr="00B22FBB">
              <w:rPr>
                <w:i/>
              </w:rPr>
              <w:t>Фонд начисленной заработной платы всех работников, тыс. рублей</w:t>
            </w:r>
          </w:p>
        </w:tc>
        <w:tc>
          <w:tcPr>
            <w:tcW w:w="4745" w:type="dxa"/>
            <w:gridSpan w:val="4"/>
          </w:tcPr>
          <w:p w:rsidR="00D56A4D" w:rsidRPr="00B22FBB" w:rsidRDefault="00D56A4D" w:rsidP="00B10A62">
            <w:pPr>
              <w:jc w:val="center"/>
              <w:rPr>
                <w:i/>
              </w:rPr>
            </w:pPr>
            <w:r w:rsidRPr="00B22FBB">
              <w:rPr>
                <w:i/>
              </w:rPr>
              <w:t xml:space="preserve">Среднемесячная заработная плата </w:t>
            </w:r>
          </w:p>
        </w:tc>
      </w:tr>
      <w:tr w:rsidR="00D56A4D" w:rsidRPr="00B22FBB" w:rsidTr="00B10A62">
        <w:trPr>
          <w:cantSplit/>
          <w:tblHeader/>
          <w:jc w:val="center"/>
        </w:trPr>
        <w:tc>
          <w:tcPr>
            <w:tcW w:w="1880" w:type="dxa"/>
            <w:vMerge/>
            <w:tcBorders>
              <w:bottom w:val="single" w:sz="4" w:space="0" w:color="auto"/>
            </w:tcBorders>
          </w:tcPr>
          <w:p w:rsidR="00D56A4D" w:rsidRPr="00B22FBB" w:rsidRDefault="00D56A4D" w:rsidP="00B10A62">
            <w:pPr>
              <w:jc w:val="center"/>
              <w:rPr>
                <w:i/>
              </w:rPr>
            </w:pPr>
          </w:p>
        </w:tc>
        <w:tc>
          <w:tcPr>
            <w:tcW w:w="1371" w:type="dxa"/>
            <w:vMerge/>
            <w:tcBorders>
              <w:bottom w:val="single" w:sz="4" w:space="0" w:color="auto"/>
            </w:tcBorders>
          </w:tcPr>
          <w:p w:rsidR="00D56A4D" w:rsidRPr="00B22FBB" w:rsidRDefault="00D56A4D" w:rsidP="00B10A62">
            <w:pPr>
              <w:jc w:val="center"/>
              <w:rPr>
                <w:i/>
              </w:rPr>
            </w:pPr>
          </w:p>
        </w:tc>
        <w:tc>
          <w:tcPr>
            <w:tcW w:w="1170" w:type="dxa"/>
            <w:vMerge/>
            <w:tcBorders>
              <w:bottom w:val="single" w:sz="4" w:space="0" w:color="auto"/>
            </w:tcBorders>
          </w:tcPr>
          <w:p w:rsidR="00D56A4D" w:rsidRPr="00B22FBB" w:rsidRDefault="00D56A4D" w:rsidP="00B10A62">
            <w:pPr>
              <w:jc w:val="center"/>
              <w:rPr>
                <w:i/>
              </w:rPr>
            </w:pPr>
          </w:p>
        </w:tc>
        <w:tc>
          <w:tcPr>
            <w:tcW w:w="1185" w:type="dxa"/>
            <w:tcBorders>
              <w:bottom w:val="single" w:sz="4" w:space="0" w:color="auto"/>
            </w:tcBorders>
          </w:tcPr>
          <w:p w:rsidR="00D56A4D" w:rsidRPr="00B22FBB" w:rsidRDefault="00D56A4D" w:rsidP="00B10A62">
            <w:pPr>
              <w:jc w:val="center"/>
              <w:rPr>
                <w:i/>
              </w:rPr>
            </w:pPr>
            <w:r w:rsidRPr="00B22FBB">
              <w:rPr>
                <w:i/>
              </w:rPr>
              <w:t>отчетный месяц, рублей</w:t>
            </w:r>
          </w:p>
        </w:tc>
        <w:tc>
          <w:tcPr>
            <w:tcW w:w="1207" w:type="dxa"/>
            <w:tcBorders>
              <w:bottom w:val="single" w:sz="4" w:space="0" w:color="auto"/>
            </w:tcBorders>
          </w:tcPr>
          <w:p w:rsidR="00D56A4D" w:rsidRPr="00B22FBB" w:rsidRDefault="00D56A4D" w:rsidP="00B10A62">
            <w:pPr>
              <w:jc w:val="center"/>
              <w:rPr>
                <w:i/>
              </w:rPr>
            </w:pPr>
            <w:proofErr w:type="gramStart"/>
            <w:r w:rsidRPr="00B22FBB">
              <w:rPr>
                <w:i/>
              </w:rPr>
              <w:t>в</w:t>
            </w:r>
            <w:proofErr w:type="gramEnd"/>
            <w:r w:rsidRPr="00B22FBB">
              <w:rPr>
                <w:i/>
              </w:rPr>
              <w:t xml:space="preserve"> % к </w:t>
            </w:r>
            <w:proofErr w:type="spellStart"/>
            <w:r w:rsidRPr="00B22FBB">
              <w:rPr>
                <w:i/>
              </w:rPr>
              <w:t>предыду-щему</w:t>
            </w:r>
            <w:proofErr w:type="spellEnd"/>
            <w:r w:rsidRPr="00B22FBB">
              <w:rPr>
                <w:i/>
              </w:rPr>
              <w:t xml:space="preserve"> месяцу</w:t>
            </w:r>
          </w:p>
        </w:tc>
        <w:tc>
          <w:tcPr>
            <w:tcW w:w="1039" w:type="dxa"/>
            <w:tcBorders>
              <w:bottom w:val="single" w:sz="4" w:space="0" w:color="auto"/>
            </w:tcBorders>
          </w:tcPr>
          <w:p w:rsidR="00D56A4D" w:rsidRPr="00B22FBB" w:rsidRDefault="00D56A4D" w:rsidP="00B10A62">
            <w:pPr>
              <w:jc w:val="center"/>
              <w:rPr>
                <w:i/>
              </w:rPr>
            </w:pPr>
            <w:r w:rsidRPr="00B22FBB">
              <w:rPr>
                <w:i/>
              </w:rPr>
              <w:t>отчетный период, рублей</w:t>
            </w:r>
          </w:p>
        </w:tc>
        <w:tc>
          <w:tcPr>
            <w:tcW w:w="1314" w:type="dxa"/>
            <w:tcBorders>
              <w:bottom w:val="single" w:sz="4" w:space="0" w:color="auto"/>
            </w:tcBorders>
          </w:tcPr>
          <w:p w:rsidR="00D56A4D" w:rsidRPr="00B22FBB" w:rsidRDefault="00D56A4D" w:rsidP="00B10A62">
            <w:pPr>
              <w:jc w:val="center"/>
              <w:rPr>
                <w:i/>
              </w:rPr>
            </w:pPr>
            <w:proofErr w:type="gramStart"/>
            <w:r w:rsidRPr="00B22FBB">
              <w:rPr>
                <w:i/>
              </w:rPr>
              <w:t>в</w:t>
            </w:r>
            <w:proofErr w:type="gramEnd"/>
            <w:r w:rsidRPr="00B22FBB">
              <w:rPr>
                <w:i/>
              </w:rPr>
              <w:t xml:space="preserve"> % к </w:t>
            </w:r>
            <w:proofErr w:type="spellStart"/>
            <w:r w:rsidRPr="00B22FBB">
              <w:rPr>
                <w:i/>
              </w:rPr>
              <w:t>соответ-ствующему</w:t>
            </w:r>
            <w:proofErr w:type="spellEnd"/>
            <w:r w:rsidRPr="00B22FBB">
              <w:rPr>
                <w:i/>
              </w:rPr>
              <w:t xml:space="preserve"> периоду прошлого года</w:t>
            </w:r>
          </w:p>
        </w:tc>
      </w:tr>
      <w:tr w:rsidR="00D56A4D" w:rsidRPr="002668D5" w:rsidTr="00B10A62">
        <w:trPr>
          <w:cantSplit/>
          <w:jc w:val="center"/>
        </w:trPr>
        <w:tc>
          <w:tcPr>
            <w:tcW w:w="1880" w:type="dxa"/>
            <w:tcBorders>
              <w:top w:val="nil"/>
              <w:bottom w:val="nil"/>
              <w:right w:val="single" w:sz="4" w:space="0" w:color="auto"/>
            </w:tcBorders>
            <w:vAlign w:val="bottom"/>
          </w:tcPr>
          <w:p w:rsidR="00D56A4D" w:rsidRPr="002668D5" w:rsidRDefault="00D56A4D" w:rsidP="00B10A62">
            <w:pPr>
              <w:spacing w:before="60" w:after="60"/>
              <w:rPr>
                <w:b/>
                <w:iCs/>
              </w:rPr>
            </w:pPr>
            <w:r w:rsidRPr="002668D5">
              <w:rPr>
                <w:b/>
                <w:iCs/>
              </w:rPr>
              <w:t>ВСЕГО</w:t>
            </w:r>
          </w:p>
        </w:tc>
        <w:tc>
          <w:tcPr>
            <w:tcW w:w="1371"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b/>
                <w:iCs/>
              </w:rPr>
            </w:pPr>
            <w:r w:rsidRPr="002668D5">
              <w:rPr>
                <w:b/>
                <w:iCs/>
              </w:rPr>
              <w:t>349</w:t>
            </w:r>
          </w:p>
        </w:tc>
        <w:tc>
          <w:tcPr>
            <w:tcW w:w="1170"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b/>
                <w:iCs/>
              </w:rPr>
            </w:pPr>
            <w:r w:rsidRPr="002668D5">
              <w:rPr>
                <w:b/>
                <w:iCs/>
              </w:rPr>
              <w:t>47163.0</w:t>
            </w:r>
          </w:p>
        </w:tc>
        <w:tc>
          <w:tcPr>
            <w:tcW w:w="1185"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b/>
                <w:iCs/>
              </w:rPr>
            </w:pPr>
            <w:r w:rsidRPr="002668D5">
              <w:rPr>
                <w:b/>
                <w:iCs/>
              </w:rPr>
              <w:t>9696</w:t>
            </w:r>
          </w:p>
        </w:tc>
        <w:tc>
          <w:tcPr>
            <w:tcW w:w="1207"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b/>
                <w:iCs/>
              </w:rPr>
            </w:pPr>
            <w:r w:rsidRPr="002668D5">
              <w:rPr>
                <w:b/>
                <w:iCs/>
              </w:rPr>
              <w:t>78.7</w:t>
            </w:r>
          </w:p>
        </w:tc>
        <w:tc>
          <w:tcPr>
            <w:tcW w:w="1039"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b/>
                <w:iCs/>
              </w:rPr>
            </w:pPr>
            <w:r w:rsidRPr="002668D5">
              <w:rPr>
                <w:b/>
                <w:iCs/>
              </w:rPr>
              <w:t>11261</w:t>
            </w:r>
          </w:p>
        </w:tc>
        <w:tc>
          <w:tcPr>
            <w:tcW w:w="1314" w:type="dxa"/>
            <w:tcBorders>
              <w:top w:val="nil"/>
              <w:left w:val="single" w:sz="4" w:space="0" w:color="auto"/>
              <w:bottom w:val="nil"/>
            </w:tcBorders>
            <w:vAlign w:val="bottom"/>
          </w:tcPr>
          <w:p w:rsidR="00D56A4D" w:rsidRPr="002668D5" w:rsidRDefault="00D56A4D" w:rsidP="00B10A62">
            <w:pPr>
              <w:spacing w:before="60" w:after="60"/>
              <w:ind w:right="284"/>
              <w:jc w:val="right"/>
              <w:rPr>
                <w:b/>
                <w:iCs/>
              </w:rPr>
            </w:pPr>
            <w:r w:rsidRPr="002668D5">
              <w:rPr>
                <w:b/>
                <w:iCs/>
              </w:rPr>
              <w:t>107.8</w:t>
            </w:r>
          </w:p>
        </w:tc>
      </w:tr>
      <w:tr w:rsidR="00D56A4D" w:rsidRPr="002668D5" w:rsidTr="00B10A62">
        <w:trPr>
          <w:cantSplit/>
          <w:jc w:val="center"/>
        </w:trPr>
        <w:tc>
          <w:tcPr>
            <w:tcW w:w="1880" w:type="dxa"/>
            <w:tcBorders>
              <w:top w:val="nil"/>
              <w:bottom w:val="nil"/>
              <w:right w:val="single" w:sz="4" w:space="0" w:color="auto"/>
            </w:tcBorders>
            <w:vAlign w:val="bottom"/>
          </w:tcPr>
          <w:p w:rsidR="00D56A4D" w:rsidRPr="002668D5" w:rsidRDefault="00D56A4D" w:rsidP="00B10A62">
            <w:pPr>
              <w:spacing w:before="60" w:after="60"/>
              <w:rPr>
                <w:iCs/>
              </w:rPr>
            </w:pPr>
            <w:r w:rsidRPr="002668D5">
              <w:rPr>
                <w:iCs/>
              </w:rPr>
              <w:t>Растениеводство</w:t>
            </w:r>
          </w:p>
        </w:tc>
        <w:tc>
          <w:tcPr>
            <w:tcW w:w="1371"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160</w:t>
            </w:r>
          </w:p>
        </w:tc>
        <w:tc>
          <w:tcPr>
            <w:tcW w:w="1170"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22132.5</w:t>
            </w:r>
          </w:p>
        </w:tc>
        <w:tc>
          <w:tcPr>
            <w:tcW w:w="1185"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9891</w:t>
            </w:r>
          </w:p>
        </w:tc>
        <w:tc>
          <w:tcPr>
            <w:tcW w:w="1207"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79.1</w:t>
            </w:r>
          </w:p>
        </w:tc>
        <w:tc>
          <w:tcPr>
            <w:tcW w:w="1039"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11527</w:t>
            </w:r>
          </w:p>
        </w:tc>
        <w:tc>
          <w:tcPr>
            <w:tcW w:w="1314" w:type="dxa"/>
            <w:tcBorders>
              <w:top w:val="nil"/>
              <w:left w:val="single" w:sz="4" w:space="0" w:color="auto"/>
              <w:bottom w:val="nil"/>
            </w:tcBorders>
            <w:vAlign w:val="bottom"/>
          </w:tcPr>
          <w:p w:rsidR="00D56A4D" w:rsidRPr="002668D5" w:rsidRDefault="00D56A4D" w:rsidP="00B10A62">
            <w:pPr>
              <w:spacing w:before="60" w:after="60"/>
              <w:ind w:right="284"/>
              <w:jc w:val="right"/>
              <w:rPr>
                <w:iCs/>
              </w:rPr>
            </w:pPr>
            <w:r w:rsidRPr="002668D5">
              <w:rPr>
                <w:iCs/>
              </w:rPr>
              <w:t>101.8</w:t>
            </w:r>
          </w:p>
        </w:tc>
      </w:tr>
      <w:tr w:rsidR="00D56A4D" w:rsidRPr="002668D5" w:rsidTr="00B10A62">
        <w:trPr>
          <w:cantSplit/>
          <w:jc w:val="center"/>
        </w:trPr>
        <w:tc>
          <w:tcPr>
            <w:tcW w:w="1880" w:type="dxa"/>
            <w:tcBorders>
              <w:top w:val="nil"/>
              <w:bottom w:val="nil"/>
              <w:right w:val="single" w:sz="4" w:space="0" w:color="auto"/>
            </w:tcBorders>
            <w:vAlign w:val="bottom"/>
          </w:tcPr>
          <w:p w:rsidR="00D56A4D" w:rsidRPr="002668D5" w:rsidRDefault="00D56A4D" w:rsidP="00B10A62">
            <w:pPr>
              <w:spacing w:before="60" w:after="60"/>
              <w:rPr>
                <w:iCs/>
              </w:rPr>
            </w:pPr>
            <w:r w:rsidRPr="002668D5">
              <w:rPr>
                <w:iCs/>
              </w:rPr>
              <w:t>Животноводство</w:t>
            </w:r>
          </w:p>
        </w:tc>
        <w:tc>
          <w:tcPr>
            <w:tcW w:w="1371"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151</w:t>
            </w:r>
          </w:p>
        </w:tc>
        <w:tc>
          <w:tcPr>
            <w:tcW w:w="1170"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20274.1</w:t>
            </w:r>
          </w:p>
        </w:tc>
        <w:tc>
          <w:tcPr>
            <w:tcW w:w="1185"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9765</w:t>
            </w:r>
          </w:p>
        </w:tc>
        <w:tc>
          <w:tcPr>
            <w:tcW w:w="1207"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83.0</w:t>
            </w:r>
          </w:p>
        </w:tc>
        <w:tc>
          <w:tcPr>
            <w:tcW w:w="1039" w:type="dxa"/>
            <w:tcBorders>
              <w:top w:val="nil"/>
              <w:left w:val="single" w:sz="4" w:space="0" w:color="auto"/>
              <w:bottom w:val="nil"/>
              <w:right w:val="single" w:sz="4" w:space="0" w:color="auto"/>
            </w:tcBorders>
            <w:vAlign w:val="bottom"/>
          </w:tcPr>
          <w:p w:rsidR="00D56A4D" w:rsidRPr="002668D5" w:rsidRDefault="00D56A4D" w:rsidP="00B10A62">
            <w:pPr>
              <w:spacing w:before="60" w:after="60"/>
              <w:ind w:right="284"/>
              <w:jc w:val="right"/>
              <w:rPr>
                <w:iCs/>
              </w:rPr>
            </w:pPr>
            <w:r w:rsidRPr="002668D5">
              <w:rPr>
                <w:iCs/>
              </w:rPr>
              <w:t>11189</w:t>
            </w:r>
          </w:p>
        </w:tc>
        <w:tc>
          <w:tcPr>
            <w:tcW w:w="1314" w:type="dxa"/>
            <w:tcBorders>
              <w:top w:val="nil"/>
              <w:left w:val="single" w:sz="4" w:space="0" w:color="auto"/>
              <w:bottom w:val="nil"/>
            </w:tcBorders>
            <w:vAlign w:val="bottom"/>
          </w:tcPr>
          <w:p w:rsidR="00D56A4D" w:rsidRPr="002668D5" w:rsidRDefault="00D56A4D" w:rsidP="00B10A62">
            <w:pPr>
              <w:spacing w:before="60" w:after="60"/>
              <w:ind w:right="284"/>
              <w:jc w:val="right"/>
              <w:rPr>
                <w:iCs/>
              </w:rPr>
            </w:pPr>
            <w:r w:rsidRPr="002668D5">
              <w:rPr>
                <w:iCs/>
              </w:rPr>
              <w:t>110.4</w:t>
            </w:r>
          </w:p>
        </w:tc>
      </w:tr>
    </w:tbl>
    <w:p w:rsidR="00D56A4D" w:rsidRPr="002668D5" w:rsidRDefault="00D56A4D" w:rsidP="00D56A4D"/>
    <w:p w:rsidR="00D56A4D" w:rsidRPr="007A221F" w:rsidRDefault="00D56A4D" w:rsidP="00D56A4D">
      <w:pPr>
        <w:shd w:val="clear" w:color="auto" w:fill="FFFFFF"/>
        <w:ind w:firstLine="540"/>
        <w:jc w:val="both"/>
      </w:pPr>
      <w:r w:rsidRPr="007A221F">
        <w:t>Из численности занятых в экономике основная доля приходится на работников сельского хозяйства</w:t>
      </w:r>
      <w:proofErr w:type="gramStart"/>
      <w:r w:rsidRPr="007A221F">
        <w:t xml:space="preserve"> ,</w:t>
      </w:r>
      <w:proofErr w:type="gramEnd"/>
      <w:r w:rsidRPr="007A221F">
        <w:t xml:space="preserve"> однако наблюдается тенденция снижения численности занятых в сельском хозяйстве. Численность работников в здравоохранении и образовании остается постоянной.</w:t>
      </w:r>
    </w:p>
    <w:p w:rsidR="00D56A4D" w:rsidRPr="007A221F" w:rsidRDefault="00D56A4D" w:rsidP="00D56A4D">
      <w:pPr>
        <w:shd w:val="clear" w:color="auto" w:fill="FFFFFF"/>
        <w:ind w:firstLine="691"/>
        <w:jc w:val="both"/>
      </w:pPr>
      <w:r w:rsidRPr="007A221F">
        <w:rPr>
          <w:spacing w:val="-14"/>
        </w:rPr>
        <w:t>Среднемесячная начисленная заработная плата ра</w:t>
      </w:r>
      <w:r w:rsidRPr="007A221F">
        <w:rPr>
          <w:spacing w:val="-14"/>
        </w:rPr>
        <w:softHyphen/>
      </w:r>
      <w:r w:rsidRPr="007A221F">
        <w:rPr>
          <w:spacing w:val="-11"/>
        </w:rPr>
        <w:t xml:space="preserve">ботников увеличивается. </w:t>
      </w:r>
      <w:r w:rsidRPr="007A221F">
        <w:t>Численность безработных, зарегистрированных в службе занятости на 2013 год, составила 19 человек.</w:t>
      </w:r>
    </w:p>
    <w:p w:rsidR="00D56A4D" w:rsidRPr="007A221F" w:rsidRDefault="00D56A4D" w:rsidP="00D56A4D">
      <w:pPr>
        <w:pStyle w:val="1KGK9"/>
        <w:jc w:val="both"/>
        <w:rPr>
          <w:rFonts w:ascii="Times New Roman" w:hAnsi="Times New Roman"/>
          <w:szCs w:val="24"/>
        </w:rPr>
      </w:pPr>
      <w:r w:rsidRPr="007A221F">
        <w:rPr>
          <w:rFonts w:ascii="Times New Roman" w:hAnsi="Times New Roman"/>
        </w:rPr>
        <w:t xml:space="preserve">          </w:t>
      </w:r>
      <w:r w:rsidRPr="007A221F">
        <w:rPr>
          <w:rFonts w:ascii="Times New Roman" w:hAnsi="Times New Roman"/>
          <w:spacing w:val="-12"/>
          <w:szCs w:val="24"/>
        </w:rPr>
        <w:t>Средняя обеспеченность населения жильем  за последние годы практически не меняется.</w:t>
      </w:r>
      <w:r w:rsidRPr="007A221F">
        <w:rPr>
          <w:rFonts w:ascii="Times New Roman" w:hAnsi="Times New Roman"/>
          <w:szCs w:val="24"/>
        </w:rPr>
        <w:t xml:space="preserve"> </w:t>
      </w:r>
    </w:p>
    <w:p w:rsidR="00D56A4D" w:rsidRPr="007A221F" w:rsidRDefault="00D56A4D" w:rsidP="00D56A4D">
      <w:pPr>
        <w:shd w:val="clear" w:color="auto" w:fill="FFFFFF"/>
        <w:ind w:firstLine="293"/>
        <w:jc w:val="both"/>
      </w:pPr>
    </w:p>
    <w:p w:rsidR="00D56A4D" w:rsidRPr="007A221F" w:rsidRDefault="00D56A4D" w:rsidP="00D56A4D">
      <w:pPr>
        <w:shd w:val="clear" w:color="auto" w:fill="FFFFFF"/>
        <w:ind w:firstLine="293"/>
        <w:jc w:val="both"/>
      </w:pPr>
      <w:r w:rsidRPr="007A221F">
        <w:t>Выводы:</w:t>
      </w:r>
    </w:p>
    <w:p w:rsidR="00D56A4D" w:rsidRPr="007A221F" w:rsidRDefault="00D56A4D" w:rsidP="00D56A4D">
      <w:pPr>
        <w:numPr>
          <w:ilvl w:val="0"/>
          <w:numId w:val="12"/>
        </w:numPr>
        <w:shd w:val="clear" w:color="auto" w:fill="FFFFFF"/>
        <w:jc w:val="both"/>
      </w:pPr>
      <w:r w:rsidRPr="007A221F">
        <w:t xml:space="preserve">Снижение численности </w:t>
      </w:r>
      <w:proofErr w:type="gramStart"/>
      <w:r w:rsidRPr="007A221F">
        <w:t>занятых</w:t>
      </w:r>
      <w:proofErr w:type="gramEnd"/>
      <w:r w:rsidRPr="007A221F">
        <w:t xml:space="preserve"> в экономике, в том числе в сельском хозяйстве.</w:t>
      </w:r>
    </w:p>
    <w:p w:rsidR="00D56A4D" w:rsidRPr="007A221F" w:rsidRDefault="00D56A4D" w:rsidP="00D56A4D">
      <w:pPr>
        <w:numPr>
          <w:ilvl w:val="0"/>
          <w:numId w:val="12"/>
        </w:numPr>
        <w:shd w:val="clear" w:color="auto" w:fill="FFFFFF"/>
        <w:jc w:val="both"/>
      </w:pPr>
      <w:r w:rsidRPr="007A221F">
        <w:t>Дифференциация заработной платы.</w:t>
      </w:r>
    </w:p>
    <w:p w:rsidR="00D56A4D" w:rsidRPr="007A221F" w:rsidRDefault="00D56A4D" w:rsidP="00D56A4D">
      <w:pPr>
        <w:numPr>
          <w:ilvl w:val="0"/>
          <w:numId w:val="12"/>
        </w:numPr>
        <w:shd w:val="clear" w:color="auto" w:fill="FFFFFF"/>
        <w:jc w:val="both"/>
      </w:pPr>
      <w:r w:rsidRPr="007A221F">
        <w:lastRenderedPageBreak/>
        <w:t xml:space="preserve">Повышение официальной безработицы. </w:t>
      </w:r>
    </w:p>
    <w:p w:rsidR="00D56A4D" w:rsidRPr="007A221F" w:rsidRDefault="00D56A4D" w:rsidP="00D56A4D">
      <w:pPr>
        <w:numPr>
          <w:ilvl w:val="0"/>
          <w:numId w:val="12"/>
        </w:numPr>
        <w:shd w:val="clear" w:color="auto" w:fill="FFFFFF"/>
        <w:jc w:val="both"/>
      </w:pPr>
      <w:r w:rsidRPr="007A221F">
        <w:t>Увеличение среднемесячных денежных доходов.</w:t>
      </w:r>
    </w:p>
    <w:p w:rsidR="00D56A4D" w:rsidRPr="00A11A7B" w:rsidRDefault="00D56A4D" w:rsidP="00D56A4D">
      <w:pPr>
        <w:shd w:val="clear" w:color="auto" w:fill="FFFFFF"/>
        <w:ind w:firstLine="293"/>
        <w:jc w:val="both"/>
        <w:rPr>
          <w:highlight w:val="yellow"/>
        </w:rPr>
      </w:pPr>
    </w:p>
    <w:p w:rsidR="00D56A4D" w:rsidRPr="007A221F" w:rsidRDefault="00D56A4D" w:rsidP="00D56A4D">
      <w:pPr>
        <w:shd w:val="clear" w:color="auto" w:fill="FFFFFF"/>
        <w:ind w:firstLine="500"/>
        <w:jc w:val="center"/>
        <w:rPr>
          <w:b/>
          <w:szCs w:val="28"/>
        </w:rPr>
      </w:pPr>
      <w:bookmarkStart w:id="2" w:name="_Toc139711110"/>
      <w:r w:rsidRPr="002668D5">
        <w:rPr>
          <w:b/>
          <w:szCs w:val="28"/>
        </w:rPr>
        <w:t>1.4. Сельское хозяйство</w:t>
      </w:r>
    </w:p>
    <w:p w:rsidR="00D56A4D" w:rsidRPr="007A221F" w:rsidRDefault="00D56A4D" w:rsidP="00D56A4D">
      <w:pPr>
        <w:shd w:val="clear" w:color="auto" w:fill="FFFFFF"/>
        <w:spacing w:line="322" w:lineRule="exact"/>
        <w:ind w:left="1690" w:right="1690"/>
        <w:jc w:val="center"/>
      </w:pPr>
      <w:r w:rsidRPr="007A221F">
        <w:rPr>
          <w:spacing w:val="-7"/>
        </w:rPr>
        <w:t xml:space="preserve">Общие показатели развития сельского хозяйства </w:t>
      </w:r>
    </w:p>
    <w:tbl>
      <w:tblPr>
        <w:tblW w:w="9552" w:type="dxa"/>
        <w:tblInd w:w="40" w:type="dxa"/>
        <w:tblLayout w:type="fixed"/>
        <w:tblCellMar>
          <w:left w:w="40" w:type="dxa"/>
          <w:right w:w="40" w:type="dxa"/>
        </w:tblCellMar>
        <w:tblLook w:val="0000" w:firstRow="0" w:lastRow="0" w:firstColumn="0" w:lastColumn="0" w:noHBand="0" w:noVBand="0"/>
      </w:tblPr>
      <w:tblGrid>
        <w:gridCol w:w="5227"/>
        <w:gridCol w:w="1080"/>
        <w:gridCol w:w="1080"/>
        <w:gridCol w:w="1253"/>
        <w:gridCol w:w="912"/>
      </w:tblGrid>
      <w:tr w:rsidR="00D56A4D" w:rsidRPr="00916A27" w:rsidTr="00B10A62">
        <w:trPr>
          <w:trHeight w:hRule="exact" w:val="29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62"/>
            </w:pPr>
            <w:r w:rsidRPr="00916A27">
              <w:t>Показатели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rPr>
                <w:spacing w:val="-8"/>
              </w:rPr>
              <w:t>Ед. изм.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t>2012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t>2013</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t>2014</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 сельскохозяйственных предприятий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235"/>
            </w:pPr>
            <w:r w:rsidRPr="00916A27">
              <w:t>- "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9</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8</w:t>
            </w:r>
          </w:p>
        </w:tc>
      </w:tr>
      <w:tr w:rsidR="00D56A4D" w:rsidRPr="00916A27" w:rsidTr="00B10A62">
        <w:trPr>
          <w:trHeight w:hRule="exact" w:val="562"/>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spacing w:line="274" w:lineRule="exact"/>
              <w:ind w:right="749"/>
            </w:pPr>
            <w:r w:rsidRPr="00916A27">
              <w:rPr>
                <w:spacing w:val="-13"/>
              </w:rPr>
              <w:t xml:space="preserve">Валовая продукция сельского хозяйства в </w:t>
            </w:r>
            <w:r w:rsidRPr="00916A27">
              <w:t>действующих ценах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roofErr w:type="spellStart"/>
            <w:r w:rsidRPr="00916A27">
              <w:rPr>
                <w:spacing w:val="-11"/>
              </w:rPr>
              <w:t>тыс</w:t>
            </w:r>
            <w:proofErr w:type="gramStart"/>
            <w:r w:rsidRPr="00916A27">
              <w:rPr>
                <w:spacing w:val="-11"/>
              </w:rPr>
              <w:t>.р</w:t>
            </w:r>
            <w:proofErr w:type="gramEnd"/>
            <w:r w:rsidRPr="00916A27">
              <w:rPr>
                <w:spacing w:val="-11"/>
              </w:rPr>
              <w:t>уб</w:t>
            </w:r>
            <w:proofErr w:type="spellEnd"/>
            <w:r w:rsidRPr="00916A27">
              <w:rPr>
                <w:spacing w:val="-11"/>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151900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179600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202350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322"/>
            </w:pPr>
            <w:r w:rsidRPr="00916A27">
              <w:t>темп роста к предыдущему году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326"/>
            </w:pPr>
            <w:r w:rsidRPr="00916A27">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106</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182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1126</w:t>
            </w:r>
          </w:p>
        </w:tc>
      </w:tr>
      <w:tr w:rsidR="00D56A4D" w:rsidRPr="00916A27" w:rsidTr="00B10A62">
        <w:trPr>
          <w:trHeight w:hRule="exact" w:val="562"/>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spacing w:line="278" w:lineRule="exact"/>
              <w:ind w:right="1118"/>
            </w:pPr>
            <w:r w:rsidRPr="00916A27">
              <w:rPr>
                <w:spacing w:val="-15"/>
              </w:rPr>
              <w:t xml:space="preserve">Валовая продукция растениеводства в </w:t>
            </w:r>
            <w:r w:rsidRPr="00916A27">
              <w:t>действующих ценах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rPr>
                <w:spacing w:val="-11"/>
              </w:rPr>
              <w:t>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75900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98600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104350</w:t>
            </w:r>
          </w:p>
        </w:tc>
      </w:tr>
      <w:tr w:rsidR="00D56A4D" w:rsidRPr="00916A27" w:rsidTr="00B10A62">
        <w:trPr>
          <w:trHeight w:hRule="exact" w:val="29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322"/>
            </w:pPr>
            <w:r w:rsidRPr="00916A27">
              <w:t>темп роста к предыдущему году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105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129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106</w:t>
            </w:r>
          </w:p>
        </w:tc>
      </w:tr>
      <w:tr w:rsidR="00D56A4D" w:rsidRPr="00916A27" w:rsidTr="00B10A62">
        <w:trPr>
          <w:trHeight w:hRule="exact" w:val="562"/>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spacing w:line="274" w:lineRule="exact"/>
              <w:ind w:right="1147"/>
            </w:pPr>
            <w:r w:rsidRPr="00916A27">
              <w:rPr>
                <w:spacing w:val="-13"/>
              </w:rPr>
              <w:t xml:space="preserve">Валовая продукция животноводства в </w:t>
            </w:r>
            <w:r w:rsidRPr="00916A27">
              <w:t>действующих ценах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proofErr w:type="spellStart"/>
            <w:r w:rsidRPr="00916A27">
              <w:rPr>
                <w:spacing w:val="-11"/>
              </w:rPr>
              <w:t>тыс</w:t>
            </w:r>
            <w:proofErr w:type="gramStart"/>
            <w:r w:rsidRPr="00916A27">
              <w:rPr>
                <w:spacing w:val="-11"/>
              </w:rPr>
              <w:t>.р</w:t>
            </w:r>
            <w:proofErr w:type="gramEnd"/>
            <w:r w:rsidRPr="00916A27">
              <w:rPr>
                <w:spacing w:val="-11"/>
              </w:rPr>
              <w:t>уб</w:t>
            </w:r>
            <w:proofErr w:type="spellEnd"/>
            <w:r w:rsidRPr="00916A27">
              <w:rPr>
                <w:spacing w:val="-11"/>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76000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81000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98000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322"/>
            </w:pPr>
            <w:r w:rsidRPr="00916A27">
              <w:t>темп роста к предыдущему году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106</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106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r w:rsidRPr="00916A27">
              <w:t>121</w:t>
            </w:r>
          </w:p>
        </w:tc>
      </w:tr>
    </w:tbl>
    <w:p w:rsidR="00D56A4D" w:rsidRPr="00916A27" w:rsidRDefault="00D56A4D" w:rsidP="00D56A4D">
      <w:pPr>
        <w:shd w:val="clear" w:color="auto" w:fill="FFFFFF"/>
        <w:spacing w:before="326" w:line="322" w:lineRule="exact"/>
        <w:ind w:left="900" w:right="894" w:firstLine="180"/>
        <w:jc w:val="center"/>
      </w:pPr>
      <w:r w:rsidRPr="00916A27">
        <w:rPr>
          <w:spacing w:val="-5"/>
        </w:rPr>
        <w:t xml:space="preserve">Посевные площади сельскохозяйственных культур </w:t>
      </w:r>
      <w:r w:rsidRPr="00916A27">
        <w:t>(все категории хозяйств)</w:t>
      </w:r>
    </w:p>
    <w:tbl>
      <w:tblPr>
        <w:tblW w:w="8467" w:type="dxa"/>
        <w:tblInd w:w="40" w:type="dxa"/>
        <w:tblLayout w:type="fixed"/>
        <w:tblCellMar>
          <w:left w:w="40" w:type="dxa"/>
          <w:right w:w="40" w:type="dxa"/>
        </w:tblCellMar>
        <w:tblLook w:val="0000" w:firstRow="0" w:lastRow="0" w:firstColumn="0" w:lastColumn="0" w:noHBand="0" w:noVBand="0"/>
      </w:tblPr>
      <w:tblGrid>
        <w:gridCol w:w="5227"/>
        <w:gridCol w:w="1080"/>
        <w:gridCol w:w="1080"/>
        <w:gridCol w:w="1080"/>
      </w:tblGrid>
      <w:tr w:rsidR="00D56A4D" w:rsidRPr="00916A27" w:rsidTr="00B10A62">
        <w:trPr>
          <w:trHeight w:hRule="exact" w:val="29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62"/>
            </w:pPr>
            <w:r w:rsidRPr="00916A27">
              <w:t>Показатели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rPr>
                <w:spacing w:val="-8"/>
              </w:rPr>
              <w:t>Ед. изм.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2013</w:t>
            </w:r>
          </w:p>
        </w:tc>
      </w:tr>
      <w:tr w:rsidR="00D56A4D" w:rsidRPr="00916A27" w:rsidTr="00B10A62">
        <w:trPr>
          <w:trHeight w:hRule="exact" w:val="29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Посевные площади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rPr>
                <w:spacing w:val="-2"/>
              </w:rPr>
              <w:t xml:space="preserve"> га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236480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26486</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Зерновые культуры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rPr>
                <w:spacing w:val="-10"/>
              </w:rPr>
              <w:t>га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17280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17435</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Кормовые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rPr>
                <w:spacing w:val="-10"/>
              </w:rPr>
              <w:t xml:space="preserve"> га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4100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3981</w:t>
            </w:r>
          </w:p>
        </w:tc>
      </w:tr>
    </w:tbl>
    <w:p w:rsidR="00D56A4D" w:rsidRPr="00916A27" w:rsidRDefault="00D56A4D" w:rsidP="00D56A4D">
      <w:pPr>
        <w:shd w:val="clear" w:color="auto" w:fill="FFFFFF"/>
        <w:spacing w:before="322"/>
        <w:ind w:left="96"/>
        <w:jc w:val="center"/>
      </w:pPr>
      <w:r w:rsidRPr="00916A27">
        <w:rPr>
          <w:spacing w:val="-6"/>
        </w:rPr>
        <w:t>Основные показатели по животноводству</w:t>
      </w:r>
    </w:p>
    <w:tbl>
      <w:tblPr>
        <w:tblW w:w="9552" w:type="dxa"/>
        <w:tblInd w:w="40" w:type="dxa"/>
        <w:tblLayout w:type="fixed"/>
        <w:tblCellMar>
          <w:left w:w="40" w:type="dxa"/>
          <w:right w:w="40" w:type="dxa"/>
        </w:tblCellMar>
        <w:tblLook w:val="0000" w:firstRow="0" w:lastRow="0" w:firstColumn="0" w:lastColumn="0" w:noHBand="0" w:noVBand="0"/>
      </w:tblPr>
      <w:tblGrid>
        <w:gridCol w:w="5227"/>
        <w:gridCol w:w="1080"/>
        <w:gridCol w:w="1080"/>
        <w:gridCol w:w="1080"/>
        <w:gridCol w:w="1085"/>
      </w:tblGrid>
      <w:tr w:rsidR="00D56A4D" w:rsidRPr="00916A27" w:rsidTr="00B10A62">
        <w:trPr>
          <w:trHeight w:hRule="exact" w:val="29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62"/>
            </w:pPr>
            <w:r w:rsidRPr="00916A27">
              <w:t>Показатели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rPr>
                <w:spacing w:val="-8"/>
              </w:rPr>
              <w:t>Ед. изм.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2013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2014</w:t>
            </w:r>
          </w:p>
        </w:tc>
      </w:tr>
      <w:tr w:rsidR="00D56A4D" w:rsidRPr="00916A27" w:rsidTr="00B10A62">
        <w:trPr>
          <w:trHeight w:hRule="exact" w:val="28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Крупный рогатый скот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39"/>
            </w:pPr>
            <w:r w:rsidRPr="00916A27">
              <w:t>голов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2357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2400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2500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 xml:space="preserve">в </w:t>
            </w:r>
            <w:proofErr w:type="spellStart"/>
            <w:r w:rsidRPr="00916A27">
              <w:t>т.ч</w:t>
            </w:r>
            <w:proofErr w:type="spellEnd"/>
            <w:r w:rsidRPr="00916A27">
              <w:t>.  в сельхозпредприятиях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39"/>
            </w:pPr>
            <w:r w:rsidRPr="00916A27">
              <w:t>голов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834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900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1000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Коровы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39"/>
            </w:pPr>
            <w:r w:rsidRPr="00916A27">
              <w:t>голов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1154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1200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1250</w:t>
            </w:r>
          </w:p>
        </w:tc>
      </w:tr>
      <w:tr w:rsidR="00D56A4D" w:rsidRPr="00916A27" w:rsidTr="00B10A62">
        <w:trPr>
          <w:trHeight w:hRule="exact" w:val="28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 xml:space="preserve">в </w:t>
            </w:r>
            <w:proofErr w:type="spellStart"/>
            <w:r w:rsidRPr="00916A27">
              <w:t>т.ч</w:t>
            </w:r>
            <w:proofErr w:type="spellEnd"/>
            <w:r w:rsidRPr="00916A27">
              <w:t>.  в сельхозпредприятиях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39"/>
            </w:pPr>
            <w:r w:rsidRPr="00916A27">
              <w:t>голов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330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330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380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Свиньи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39"/>
            </w:pPr>
            <w:r w:rsidRPr="00916A27">
              <w:t>голов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2620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2600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2600</w:t>
            </w:r>
          </w:p>
        </w:tc>
      </w:tr>
      <w:tr w:rsidR="00D56A4D" w:rsidRPr="00916A27" w:rsidTr="00B10A62">
        <w:trPr>
          <w:trHeight w:hRule="exact" w:val="28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 xml:space="preserve">в </w:t>
            </w:r>
            <w:proofErr w:type="spellStart"/>
            <w:r w:rsidRPr="00916A27">
              <w:t>т.ч</w:t>
            </w:r>
            <w:proofErr w:type="spellEnd"/>
            <w:r w:rsidRPr="00916A27">
              <w:t>.  в сельхозпредприятиях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39"/>
            </w:pPr>
            <w:r w:rsidRPr="00916A27">
              <w:t>голов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Производство продукции: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p>
        </w:tc>
      </w:tr>
      <w:tr w:rsidR="00D56A4D" w:rsidRPr="00916A27" w:rsidTr="00B10A62">
        <w:trPr>
          <w:trHeight w:hRule="exact" w:val="28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rPr>
                <w:spacing w:val="-10"/>
              </w:rPr>
              <w:t>Скот и птица на убой (в живом весе)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тонн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86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80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100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 xml:space="preserve">в </w:t>
            </w:r>
            <w:proofErr w:type="spellStart"/>
            <w:r w:rsidRPr="00916A27">
              <w:t>т.ч</w:t>
            </w:r>
            <w:proofErr w:type="spellEnd"/>
            <w:r w:rsidRPr="00916A27">
              <w:t>.  в сельхозпредприятиях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тонн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86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80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100</w:t>
            </w:r>
          </w:p>
        </w:tc>
      </w:tr>
      <w:tr w:rsidR="00D56A4D" w:rsidRPr="00916A27" w:rsidTr="00B10A62">
        <w:trPr>
          <w:trHeight w:hRule="exact" w:val="288"/>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Молоко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182"/>
            </w:pPr>
            <w:r w:rsidRPr="00916A27">
              <w:t>тонн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4700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4750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4800</w:t>
            </w:r>
          </w:p>
        </w:tc>
      </w:tr>
      <w:tr w:rsidR="00D56A4D" w:rsidRPr="00916A27" w:rsidTr="00B10A62">
        <w:trPr>
          <w:trHeight w:hRule="exact" w:val="293"/>
        </w:trPr>
        <w:tc>
          <w:tcPr>
            <w:tcW w:w="5227"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Надой молока на 1 корову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ind w:left="317"/>
            </w:pPr>
            <w:r w:rsidRPr="00916A27">
              <w:t>кг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pPr>
            <w:r w:rsidRPr="00916A27">
              <w:t>4969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4840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16A27" w:rsidRDefault="00D56A4D" w:rsidP="00B10A62">
            <w:pPr>
              <w:shd w:val="clear" w:color="auto" w:fill="FFFFFF"/>
              <w:jc w:val="center"/>
            </w:pPr>
            <w:r w:rsidRPr="00916A27">
              <w:t>4900</w:t>
            </w:r>
          </w:p>
        </w:tc>
      </w:tr>
    </w:tbl>
    <w:p w:rsidR="00D56A4D" w:rsidRDefault="00D56A4D" w:rsidP="00D56A4D">
      <w:pPr>
        <w:ind w:firstLine="720"/>
        <w:jc w:val="both"/>
        <w:rPr>
          <w:b/>
          <w:i/>
        </w:rPr>
      </w:pPr>
    </w:p>
    <w:p w:rsidR="00D56A4D" w:rsidRPr="007A221F" w:rsidRDefault="00D56A4D" w:rsidP="00D56A4D">
      <w:pPr>
        <w:ind w:firstLine="720"/>
        <w:jc w:val="both"/>
      </w:pPr>
      <w:r w:rsidRPr="007A221F">
        <w:rPr>
          <w:b/>
          <w:i/>
        </w:rPr>
        <w:t>Сельское хозяйство</w:t>
      </w:r>
      <w:r w:rsidRPr="007A221F">
        <w:t xml:space="preserve"> поселения является одним из основных составляющих секторов экономики, обеспечивающих не только свои продовольственные потребности, но и загрузку сырьем предприятия, перерабатывающие продукцию сельского хозяйства. </w:t>
      </w:r>
    </w:p>
    <w:p w:rsidR="00D56A4D" w:rsidRPr="00947884" w:rsidRDefault="00D56A4D" w:rsidP="00D56A4D">
      <w:pPr>
        <w:ind w:firstLine="720"/>
        <w:jc w:val="both"/>
      </w:pPr>
      <w:r w:rsidRPr="007A221F">
        <w:t xml:space="preserve">Большую часть продукции сельского хозяйства в хозяйствах всех категорий в фактически действующих ценах составляет продукция растениеводства – </w:t>
      </w:r>
      <w:r>
        <w:t>52</w:t>
      </w:r>
      <w:r w:rsidRPr="007A221F">
        <w:t xml:space="preserve">%. </w:t>
      </w:r>
      <w:r w:rsidRPr="00D03E78">
        <w:t xml:space="preserve">Основные сельскохозяйственные предприятия поселения: </w:t>
      </w:r>
      <w:r>
        <w:t>ООО «Русское поле», «Енисей», ООО «Звезда», ИПКФХ «Пожидаев».</w:t>
      </w:r>
    </w:p>
    <w:p w:rsidR="00D56A4D" w:rsidRPr="00CB57FE" w:rsidRDefault="00D56A4D" w:rsidP="00D56A4D">
      <w:pPr>
        <w:shd w:val="clear" w:color="auto" w:fill="FFFFFF"/>
        <w:spacing w:before="72"/>
        <w:ind w:left="5"/>
        <w:jc w:val="both"/>
      </w:pPr>
      <w:r w:rsidRPr="00CB57FE">
        <w:t xml:space="preserve">          Основной растениеводческой отраслью в муниципальном образовании является производство зерна. Валовой  сбор  зерна  за  2013 год  составил </w:t>
      </w:r>
      <w:r>
        <w:t>231885</w:t>
      </w:r>
      <w:r w:rsidRPr="00CB57FE">
        <w:t xml:space="preserve"> ц, в 2014 году планируется увеличение валового сбора зерна в хозяйствах всех категорий. </w:t>
      </w:r>
    </w:p>
    <w:p w:rsidR="00D56A4D" w:rsidRPr="00CB57FE" w:rsidRDefault="00D56A4D" w:rsidP="00D56A4D">
      <w:pPr>
        <w:shd w:val="clear" w:color="auto" w:fill="FFFFFF"/>
        <w:spacing w:before="72"/>
        <w:ind w:left="5"/>
        <w:jc w:val="both"/>
      </w:pPr>
      <w:r w:rsidRPr="00CB57FE">
        <w:rPr>
          <w:spacing w:val="-10"/>
        </w:rPr>
        <w:lastRenderedPageBreak/>
        <w:t xml:space="preserve">           Посевные площади сельскохозяйственных культур </w:t>
      </w:r>
      <w:r w:rsidRPr="00CB57FE">
        <w:t xml:space="preserve">в хозяйствах всех категорий в </w:t>
      </w:r>
      <w:smartTag w:uri="urn:schemas-microsoft-com:office:smarttags" w:element="metricconverter">
        <w:smartTagPr>
          <w:attr w:name="ProductID" w:val="2013 г"/>
        </w:smartTagPr>
        <w:r w:rsidRPr="00CB57FE">
          <w:t>201</w:t>
        </w:r>
        <w:r>
          <w:t>3</w:t>
        </w:r>
        <w:r w:rsidRPr="00CB57FE">
          <w:t xml:space="preserve"> г</w:t>
        </w:r>
      </w:smartTag>
      <w:r w:rsidRPr="00CB57FE">
        <w:t xml:space="preserve">. составили </w:t>
      </w:r>
      <w:smartTag w:uri="urn:schemas-microsoft-com:office:smarttags" w:element="metricconverter">
        <w:smartTagPr>
          <w:attr w:name="ProductID" w:val="26486 га"/>
        </w:smartTagPr>
        <w:r>
          <w:t>26486</w:t>
        </w:r>
        <w:r w:rsidRPr="00CB57FE">
          <w:t xml:space="preserve"> га</w:t>
        </w:r>
      </w:smartTag>
      <w:r w:rsidRPr="00CB57FE">
        <w:t xml:space="preserve">. </w:t>
      </w:r>
      <w:bookmarkEnd w:id="2"/>
    </w:p>
    <w:p w:rsidR="00D56A4D" w:rsidRPr="002668D5" w:rsidRDefault="00D56A4D" w:rsidP="00D56A4D">
      <w:pPr>
        <w:shd w:val="clear" w:color="auto" w:fill="FFFFFF"/>
        <w:spacing w:before="72"/>
        <w:ind w:left="5" w:firstLine="535"/>
        <w:jc w:val="both"/>
      </w:pPr>
      <w:r w:rsidRPr="002668D5">
        <w:rPr>
          <w:color w:val="FF0000"/>
        </w:rPr>
        <w:t xml:space="preserve"> </w:t>
      </w:r>
      <w:r w:rsidRPr="002668D5">
        <w:t xml:space="preserve">В животноводческой отрасли поголовье КРС в </w:t>
      </w:r>
      <w:smartTag w:uri="urn:schemas-microsoft-com:office:smarttags" w:element="metricconverter">
        <w:smartTagPr>
          <w:attr w:name="ProductID" w:val="2013 г"/>
        </w:smartTagPr>
        <w:r w:rsidRPr="002668D5">
          <w:t>2013 г</w:t>
        </w:r>
      </w:smartTag>
      <w:r w:rsidRPr="002668D5">
        <w:t xml:space="preserve">. по сравнению с </w:t>
      </w:r>
      <w:smartTag w:uri="urn:schemas-microsoft-com:office:smarttags" w:element="metricconverter">
        <w:smartTagPr>
          <w:attr w:name="ProductID" w:val="2012 г"/>
        </w:smartTagPr>
        <w:r w:rsidRPr="002668D5">
          <w:t>2012 г</w:t>
        </w:r>
      </w:smartTag>
      <w:r w:rsidRPr="002668D5">
        <w:t>. в хозяйствах всех категорий увеличилось. Производство молока также увеличилось.</w:t>
      </w:r>
    </w:p>
    <w:p w:rsidR="00D56A4D" w:rsidRPr="000139D5" w:rsidRDefault="00D56A4D" w:rsidP="00D56A4D">
      <w:pPr>
        <w:shd w:val="clear" w:color="auto" w:fill="FFFFFF"/>
        <w:spacing w:before="72"/>
        <w:jc w:val="both"/>
      </w:pPr>
      <w:r w:rsidRPr="000139D5">
        <w:t xml:space="preserve">    Количество сельскохозяйственной техники во всех категориях хозяйств ежегодно увеличивается.</w:t>
      </w:r>
    </w:p>
    <w:p w:rsidR="00D56A4D" w:rsidRPr="000139D5" w:rsidRDefault="00D56A4D" w:rsidP="00D56A4D">
      <w:pPr>
        <w:shd w:val="clear" w:color="auto" w:fill="FFFFFF"/>
        <w:spacing w:line="269" w:lineRule="exact"/>
        <w:jc w:val="both"/>
      </w:pPr>
      <w:r w:rsidRPr="000139D5">
        <w:t xml:space="preserve">      Выводы:</w:t>
      </w:r>
    </w:p>
    <w:p w:rsidR="00D56A4D" w:rsidRPr="000139D5" w:rsidRDefault="00D56A4D" w:rsidP="00D56A4D">
      <w:pPr>
        <w:ind w:firstLine="708"/>
        <w:jc w:val="both"/>
      </w:pPr>
      <w:r w:rsidRPr="000139D5">
        <w:rPr>
          <w:b/>
        </w:rPr>
        <w:t>1.</w:t>
      </w:r>
      <w:r w:rsidRPr="000139D5">
        <w:t xml:space="preserve"> Наблюдается рост уровня заработной платы.</w:t>
      </w:r>
    </w:p>
    <w:p w:rsidR="00D56A4D" w:rsidRPr="002668D5" w:rsidRDefault="00D56A4D" w:rsidP="00D56A4D">
      <w:pPr>
        <w:ind w:firstLine="708"/>
        <w:jc w:val="both"/>
      </w:pPr>
      <w:r w:rsidRPr="002668D5">
        <w:t>2. Продуктивность коров выросла, численность КРС снижается.</w:t>
      </w:r>
    </w:p>
    <w:p w:rsidR="00D56A4D" w:rsidRPr="000139D5" w:rsidRDefault="00D56A4D" w:rsidP="00D56A4D">
      <w:pPr>
        <w:ind w:firstLine="708"/>
        <w:jc w:val="both"/>
      </w:pPr>
      <w:r w:rsidRPr="002668D5">
        <w:t>3.</w:t>
      </w:r>
      <w:r w:rsidRPr="000139D5">
        <w:t xml:space="preserve"> Неиспользуемых земель </w:t>
      </w:r>
      <w:proofErr w:type="spellStart"/>
      <w:r w:rsidRPr="000139D5">
        <w:t>сельхоз</w:t>
      </w:r>
      <w:proofErr w:type="gramStart"/>
      <w:r w:rsidRPr="000139D5">
        <w:t>.н</w:t>
      </w:r>
      <w:proofErr w:type="gramEnd"/>
      <w:r w:rsidRPr="000139D5">
        <w:t>азначения</w:t>
      </w:r>
      <w:proofErr w:type="spellEnd"/>
      <w:r w:rsidRPr="000139D5">
        <w:t xml:space="preserve"> нет. Отрасль растениеводство развивается стабильно. Сохранены посевные площади сельскохозяйственных культур </w:t>
      </w:r>
    </w:p>
    <w:p w:rsidR="00D56A4D" w:rsidRPr="000139D5" w:rsidRDefault="00D56A4D" w:rsidP="00D56A4D">
      <w:pPr>
        <w:ind w:firstLine="708"/>
        <w:jc w:val="both"/>
      </w:pPr>
      <w:r w:rsidRPr="000139D5">
        <w:t xml:space="preserve">4. Проводится </w:t>
      </w:r>
      <w:proofErr w:type="spellStart"/>
      <w:r w:rsidRPr="000139D5">
        <w:t>сортообновление</w:t>
      </w:r>
      <w:proofErr w:type="spellEnd"/>
      <w:r w:rsidRPr="000139D5">
        <w:t xml:space="preserve">  основных сельскохозяйственных культур.</w:t>
      </w:r>
    </w:p>
    <w:p w:rsidR="00D56A4D" w:rsidRPr="000139D5" w:rsidRDefault="00D56A4D" w:rsidP="00D56A4D">
      <w:pPr>
        <w:ind w:firstLine="708"/>
        <w:jc w:val="both"/>
      </w:pPr>
      <w:r w:rsidRPr="000139D5">
        <w:t>5. В связи с  техническим перевооружением отрасли сокращается численность работников, занятых сельскохозяйственным производством.</w:t>
      </w:r>
    </w:p>
    <w:p w:rsidR="00D56A4D" w:rsidRPr="00947884" w:rsidRDefault="00D56A4D" w:rsidP="00D56A4D">
      <w:pPr>
        <w:ind w:firstLine="708"/>
        <w:jc w:val="both"/>
      </w:pPr>
      <w:r w:rsidRPr="000139D5">
        <w:rPr>
          <w:b/>
        </w:rPr>
        <w:t>6.</w:t>
      </w:r>
      <w:r w:rsidRPr="000139D5">
        <w:t xml:space="preserve"> </w:t>
      </w:r>
      <w:r w:rsidRPr="000139D5">
        <w:rPr>
          <w:b/>
        </w:rPr>
        <w:t xml:space="preserve"> </w:t>
      </w:r>
      <w:r w:rsidRPr="000139D5">
        <w:t>Снижается износ сельскохозяйственной техники, происходит  постоянное обновление машинно-тракторного парка и сельскохозяйственного оборудования.</w:t>
      </w:r>
    </w:p>
    <w:p w:rsidR="00D56A4D" w:rsidRPr="00947884" w:rsidRDefault="00D56A4D" w:rsidP="00D56A4D">
      <w:pPr>
        <w:rPr>
          <w:b/>
          <w:i/>
        </w:rPr>
      </w:pPr>
      <w:r w:rsidRPr="00947884">
        <w:rPr>
          <w:b/>
        </w:rPr>
        <w:t xml:space="preserve">             </w:t>
      </w:r>
    </w:p>
    <w:p w:rsidR="00D56A4D" w:rsidRPr="00A11A7B" w:rsidRDefault="00D56A4D" w:rsidP="00D56A4D">
      <w:pPr>
        <w:shd w:val="clear" w:color="auto" w:fill="FFFFFF"/>
        <w:spacing w:line="269" w:lineRule="exact"/>
        <w:jc w:val="both"/>
      </w:pPr>
    </w:p>
    <w:p w:rsidR="00D56A4D" w:rsidRPr="00080333" w:rsidRDefault="00D56A4D" w:rsidP="00D56A4D">
      <w:pPr>
        <w:ind w:firstLine="708"/>
        <w:jc w:val="center"/>
        <w:rPr>
          <w:b/>
          <w:szCs w:val="28"/>
        </w:rPr>
      </w:pPr>
      <w:bookmarkStart w:id="3" w:name="_Toc153094590"/>
      <w:bookmarkStart w:id="4" w:name="_Toc139711111"/>
      <w:r w:rsidRPr="00304682">
        <w:rPr>
          <w:szCs w:val="28"/>
        </w:rPr>
        <w:t>1</w:t>
      </w:r>
      <w:r w:rsidRPr="009F0CB7">
        <w:rPr>
          <w:b/>
          <w:szCs w:val="28"/>
        </w:rPr>
        <w:t>.</w:t>
      </w:r>
      <w:r w:rsidRPr="00080333">
        <w:rPr>
          <w:b/>
          <w:szCs w:val="28"/>
        </w:rPr>
        <w:t>5</w:t>
      </w:r>
      <w:r w:rsidRPr="00080333">
        <w:rPr>
          <w:b/>
        </w:rPr>
        <w:t xml:space="preserve">. </w:t>
      </w:r>
      <w:r w:rsidRPr="00080333">
        <w:rPr>
          <w:b/>
          <w:szCs w:val="28"/>
        </w:rPr>
        <w:t>Муниципальные финансы</w:t>
      </w:r>
      <w:bookmarkEnd w:id="3"/>
    </w:p>
    <w:p w:rsidR="00D56A4D" w:rsidRPr="00080333" w:rsidRDefault="00D56A4D" w:rsidP="00D56A4D">
      <w:pPr>
        <w:shd w:val="clear" w:color="auto" w:fill="FFFFFF"/>
        <w:spacing w:line="288" w:lineRule="exact"/>
        <w:ind w:left="635" w:firstLine="2081"/>
        <w:rPr>
          <w:szCs w:val="28"/>
        </w:rPr>
      </w:pPr>
    </w:p>
    <w:p w:rsidR="00D56A4D" w:rsidRPr="00080333" w:rsidRDefault="00D56A4D" w:rsidP="00D56A4D">
      <w:pPr>
        <w:shd w:val="clear" w:color="auto" w:fill="FFFFFF"/>
        <w:spacing w:line="288" w:lineRule="exact"/>
        <w:ind w:left="635" w:firstLine="73"/>
      </w:pPr>
      <w:r w:rsidRPr="00080333">
        <w:t>Структура доходов бюджета (тыс. руб.) Структура доходов бюджета (тыс. руб.)</w:t>
      </w:r>
    </w:p>
    <w:tbl>
      <w:tblPr>
        <w:tblW w:w="0" w:type="auto"/>
        <w:tblInd w:w="40" w:type="dxa"/>
        <w:tblLayout w:type="fixed"/>
        <w:tblCellMar>
          <w:left w:w="40" w:type="dxa"/>
          <w:right w:w="40" w:type="dxa"/>
        </w:tblCellMar>
        <w:tblLook w:val="0000" w:firstRow="0" w:lastRow="0" w:firstColumn="0" w:lastColumn="0" w:noHBand="0" w:noVBand="0"/>
      </w:tblPr>
      <w:tblGrid>
        <w:gridCol w:w="4685"/>
        <w:gridCol w:w="1440"/>
        <w:gridCol w:w="1078"/>
        <w:gridCol w:w="1078"/>
      </w:tblGrid>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Доходы местного бюджета, всего: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43"/>
            </w:pPr>
            <w:r>
              <w:rPr>
                <w:spacing w:val="-12"/>
              </w:rPr>
              <w:t>2012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Pr>
                <w:spacing w:val="-13"/>
              </w:rPr>
              <w:t>2013</w:t>
            </w:r>
          </w:p>
        </w:tc>
      </w:tr>
      <w:tr w:rsidR="00D56A4D" w:rsidRPr="00080333" w:rsidTr="00B10A62">
        <w:trPr>
          <w:trHeight w:hRule="exact" w:val="547"/>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план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30"/>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1774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3504</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факт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1776</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3713</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процент исполнения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523"/>
            </w:pPr>
            <w:r w:rsidRPr="00080333">
              <w:t>%</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100,1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106</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Собственные доходы бюджета: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894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2656</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план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30"/>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892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2447</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факт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894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2656</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процент исполнения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523"/>
            </w:pPr>
            <w:r w:rsidRPr="00080333">
              <w:t>%</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100,2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108,5</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rPr>
                <w:spacing w:val="-10"/>
              </w:rPr>
              <w:t>Из собственных доходов бюджета (факт):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894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2656</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налог на доходы физических лиц</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164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523</w:t>
            </w:r>
          </w:p>
        </w:tc>
      </w:tr>
      <w:tr w:rsidR="00D56A4D" w:rsidRPr="00080333" w:rsidTr="00B10A62">
        <w:trPr>
          <w:trHeight w:hRule="exact" w:val="514"/>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73"/>
              <w:rPr>
                <w:spacing w:val="-11"/>
              </w:rPr>
            </w:pPr>
            <w:r w:rsidRPr="00080333">
              <w:rPr>
                <w:spacing w:val="-11"/>
              </w:rPr>
              <w:t>налог на имущество физических лиц</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47</w:t>
            </w:r>
          </w:p>
        </w:tc>
      </w:tr>
      <w:tr w:rsidR="00D56A4D" w:rsidRPr="00080333" w:rsidTr="00B10A62">
        <w:trPr>
          <w:trHeight w:hRule="exact" w:val="514"/>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73"/>
              <w:rPr>
                <w:spacing w:val="-11"/>
              </w:rPr>
            </w:pPr>
            <w:r w:rsidRPr="00080333">
              <w:rPr>
                <w:spacing w:val="-11"/>
              </w:rPr>
              <w:t>ЕСХН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13</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48</w:t>
            </w:r>
          </w:p>
        </w:tc>
      </w:tr>
      <w:tr w:rsidR="00D56A4D" w:rsidRPr="00080333" w:rsidTr="00B10A62">
        <w:trPr>
          <w:trHeight w:hRule="exact" w:val="514"/>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73"/>
              <w:rPr>
                <w:spacing w:val="-11"/>
              </w:rPr>
            </w:pPr>
            <w:r w:rsidRPr="00080333">
              <w:rPr>
                <w:spacing w:val="-11"/>
              </w:rPr>
              <w:t>земельный налог</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279</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1202</w:t>
            </w:r>
          </w:p>
        </w:tc>
      </w:tr>
      <w:tr w:rsidR="00D56A4D" w:rsidRPr="00080333" w:rsidTr="00B10A62">
        <w:trPr>
          <w:trHeight w:hRule="exact" w:val="514"/>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73"/>
              <w:rPr>
                <w:spacing w:val="-11"/>
              </w:rPr>
            </w:pPr>
            <w:r w:rsidRPr="00080333">
              <w:rPr>
                <w:spacing w:val="-11"/>
              </w:rPr>
              <w:t>Прочие доходы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87</w:t>
            </w:r>
          </w:p>
        </w:tc>
      </w:tr>
      <w:tr w:rsidR="00D56A4D" w:rsidRPr="00080333" w:rsidTr="00B10A62">
        <w:trPr>
          <w:trHeight w:hRule="exact" w:val="514"/>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73"/>
              <w:rPr>
                <w:spacing w:val="-11"/>
              </w:rPr>
            </w:pPr>
            <w:r w:rsidRPr="00080333">
              <w:rPr>
                <w:spacing w:val="-11"/>
              </w:rPr>
              <w:t>доходы от использования имущества, находящего</w:t>
            </w:r>
            <w:r w:rsidRPr="00080333">
              <w:rPr>
                <w:spacing w:val="-11"/>
              </w:rPr>
              <w:softHyphen/>
              <w:t>ся в государственной и муниципальной собствен</w:t>
            </w:r>
            <w:r w:rsidRPr="00080333">
              <w:rPr>
                <w:spacing w:val="-11"/>
              </w:rPr>
              <w:softHyphen/>
              <w:t>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438</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749</w:t>
            </w:r>
          </w:p>
        </w:tc>
      </w:tr>
      <w:tr w:rsidR="00D56A4D" w:rsidRPr="00080333" w:rsidTr="00B10A62">
        <w:trPr>
          <w:trHeight w:hRule="exact" w:val="73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73"/>
              <w:rPr>
                <w:spacing w:val="-11"/>
              </w:rPr>
            </w:pPr>
            <w:r w:rsidRPr="00080333">
              <w:rPr>
                <w:spacing w:val="-11"/>
              </w:rPr>
              <w:t>Безвозмездные поступления от других бюджетов бюджетной системы Российской Федерации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226"/>
            </w:pPr>
            <w:r w:rsidRPr="00080333">
              <w:t>тыс. руб.</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882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1057</w:t>
            </w:r>
          </w:p>
        </w:tc>
      </w:tr>
    </w:tbl>
    <w:p w:rsidR="00D56A4D" w:rsidRPr="00080333" w:rsidRDefault="00D56A4D" w:rsidP="00D56A4D">
      <w:pPr>
        <w:ind w:firstLine="709"/>
        <w:jc w:val="both"/>
      </w:pPr>
    </w:p>
    <w:p w:rsidR="00D56A4D" w:rsidRPr="00080333" w:rsidRDefault="00D56A4D" w:rsidP="00D56A4D">
      <w:pPr>
        <w:ind w:firstLine="709"/>
        <w:jc w:val="both"/>
      </w:pPr>
      <w:r w:rsidRPr="00080333">
        <w:t>В бюджет Администрации</w:t>
      </w:r>
      <w:r>
        <w:t xml:space="preserve"> Солоновского  сельсовета в 2012</w:t>
      </w:r>
      <w:r w:rsidRPr="00080333">
        <w:t xml:space="preserve"> году поступило всего доходов в сумме 1776,0тыс. руб., в том числе собственных доходов 894,0 тыс. руб., доля которых в общих доходах бюджета составила всего 50,3 %, и безвозмездных перечислени</w:t>
      </w:r>
      <w:r>
        <w:t>й 882,0тыс. руб. (49,7%). В 2013</w:t>
      </w:r>
      <w:r w:rsidRPr="00080333">
        <w:t xml:space="preserve"> году всего доходов поступило 3713,0 тыс. руб. Из них собственных доходов – 2656,0 </w:t>
      </w:r>
      <w:proofErr w:type="spellStart"/>
      <w:r w:rsidRPr="00080333">
        <w:t>тыс</w:t>
      </w:r>
      <w:proofErr w:type="gramStart"/>
      <w:r w:rsidRPr="00080333">
        <w:t>.р</w:t>
      </w:r>
      <w:proofErr w:type="gramEnd"/>
      <w:r w:rsidRPr="00080333">
        <w:t>уб</w:t>
      </w:r>
      <w:proofErr w:type="spellEnd"/>
      <w:r w:rsidRPr="00080333">
        <w:t>.- 71,5%.</w:t>
      </w:r>
    </w:p>
    <w:p w:rsidR="00D56A4D" w:rsidRPr="00080333" w:rsidRDefault="00D56A4D" w:rsidP="00D56A4D">
      <w:pPr>
        <w:ind w:firstLine="709"/>
        <w:jc w:val="both"/>
      </w:pPr>
      <w:r w:rsidRPr="00080333">
        <w:t xml:space="preserve">Основную долю в собственных доходах </w:t>
      </w:r>
      <w:r>
        <w:t>составил земельный налог в  2013</w:t>
      </w:r>
      <w:r w:rsidRPr="00080333">
        <w:t xml:space="preserve">г- 45,3%; НДФЛ – 19,7 %. Наибольший удельный вес составляют </w:t>
      </w:r>
      <w:r w:rsidRPr="00080333">
        <w:rPr>
          <w:spacing w:val="-11"/>
        </w:rPr>
        <w:t xml:space="preserve">доходы от  аренды земли </w:t>
      </w:r>
      <w:r w:rsidRPr="00080333">
        <w:t xml:space="preserve"> – 26,3 %.</w:t>
      </w:r>
    </w:p>
    <w:p w:rsidR="00D56A4D" w:rsidRPr="00080333" w:rsidRDefault="00D56A4D" w:rsidP="00D56A4D">
      <w:pPr>
        <w:ind w:firstLine="709"/>
        <w:jc w:val="center"/>
        <w:rPr>
          <w:b/>
        </w:rPr>
      </w:pPr>
      <w:r w:rsidRPr="00080333">
        <w:rPr>
          <w:b/>
        </w:rPr>
        <w:lastRenderedPageBreak/>
        <w:t>Объем расходов бюджета (тыс. руб.)</w:t>
      </w:r>
    </w:p>
    <w:tbl>
      <w:tblPr>
        <w:tblW w:w="0" w:type="auto"/>
        <w:tblInd w:w="40" w:type="dxa"/>
        <w:tblLayout w:type="fixed"/>
        <w:tblCellMar>
          <w:left w:w="40" w:type="dxa"/>
          <w:right w:w="40" w:type="dxa"/>
        </w:tblCellMar>
        <w:tblLook w:val="0000" w:firstRow="0" w:lastRow="0" w:firstColumn="0" w:lastColumn="0" w:noHBand="0" w:noVBand="0"/>
      </w:tblPr>
      <w:tblGrid>
        <w:gridCol w:w="4685"/>
        <w:gridCol w:w="1440"/>
        <w:gridCol w:w="1078"/>
        <w:gridCol w:w="1078"/>
      </w:tblGrid>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Расходы бюджета: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43"/>
            </w:pPr>
            <w:r>
              <w:rPr>
                <w:spacing w:val="-12"/>
              </w:rPr>
              <w:t>2012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Pr>
                <w:spacing w:val="-13"/>
              </w:rPr>
              <w:t>2013</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план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30"/>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2121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4012</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факт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2121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4012</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процент исполнения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523"/>
            </w:pPr>
            <w:r w:rsidRPr="00080333">
              <w:t>%</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100</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100</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Общегосударственные вопросы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1565</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2030</w:t>
            </w:r>
          </w:p>
        </w:tc>
      </w:tr>
      <w:tr w:rsidR="00D56A4D" w:rsidRPr="00080333" w:rsidTr="00B10A62">
        <w:trPr>
          <w:trHeight w:hRule="exact" w:val="509"/>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06"/>
            </w:pPr>
            <w:r w:rsidRPr="00080333">
              <w:rPr>
                <w:spacing w:val="-12"/>
              </w:rPr>
              <w:t xml:space="preserve">Национальная безопасность и правоохранительная </w:t>
            </w:r>
            <w:r w:rsidRPr="00080333">
              <w:t>деятельность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30"/>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Национальная оборона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31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75</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Жилищно-коммунальное хозяйство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26</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Образование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16</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0</w:t>
            </w:r>
          </w:p>
        </w:tc>
      </w:tr>
      <w:tr w:rsidR="00D56A4D" w:rsidRPr="00080333" w:rsidTr="00B10A62">
        <w:trPr>
          <w:trHeight w:hRule="exact" w:val="509"/>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370"/>
            </w:pPr>
            <w:r w:rsidRPr="00080333">
              <w:rPr>
                <w:spacing w:val="-11"/>
              </w:rPr>
              <w:t xml:space="preserve">Культура, кинематография и средства массовой </w:t>
            </w:r>
            <w:r w:rsidRPr="00080333">
              <w:t>информации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30"/>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383</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1592</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Здравоохранение и спорт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31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104</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Социальная политика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25"/>
            </w:pPr>
            <w:proofErr w:type="spellStart"/>
            <w:r w:rsidRPr="00080333">
              <w:rPr>
                <w:spacing w:val="-11"/>
              </w:rPr>
              <w:t>тыс</w:t>
            </w:r>
            <w:proofErr w:type="gramStart"/>
            <w:r w:rsidRPr="00080333">
              <w:rPr>
                <w:spacing w:val="-11"/>
              </w:rPr>
              <w:t>.р</w:t>
            </w:r>
            <w:proofErr w:type="gramEnd"/>
            <w:r w:rsidRPr="00080333">
              <w:rPr>
                <w:spacing w:val="-11"/>
              </w:rPr>
              <w:t>ублей</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5</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p>
        </w:tc>
      </w:tr>
      <w:tr w:rsidR="00D56A4D" w:rsidRPr="00080333" w:rsidTr="00B10A62">
        <w:trPr>
          <w:trHeight w:hRule="exact" w:val="509"/>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30" w:lineRule="exact"/>
              <w:ind w:right="1373"/>
            </w:pPr>
            <w:r w:rsidRPr="00080333">
              <w:t>Удельный вес собственных доходов в расходах: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42,1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66,2</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план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523"/>
            </w:pPr>
            <w:r w:rsidRPr="00080333">
              <w:t>%</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42,1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61</w:t>
            </w:r>
          </w:p>
        </w:tc>
      </w:tr>
      <w:tr w:rsidR="00D56A4D" w:rsidRPr="00080333" w:rsidTr="00B10A62">
        <w:trPr>
          <w:trHeight w:hRule="exact" w:val="283"/>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факт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523"/>
            </w:pPr>
            <w:r w:rsidRPr="00080333">
              <w:t>%</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42,1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66,2</w:t>
            </w:r>
          </w:p>
        </w:tc>
      </w:tr>
      <w:tr w:rsidR="00D56A4D" w:rsidRPr="00080333" w:rsidTr="00B10A62">
        <w:trPr>
          <w:trHeight w:hRule="exact" w:val="278"/>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фа</w:t>
            </w:r>
            <w:proofErr w:type="gramStart"/>
            <w:r w:rsidRPr="00080333">
              <w:t>кт к пл</w:t>
            </w:r>
            <w:proofErr w:type="gramEnd"/>
            <w:r w:rsidRPr="00080333">
              <w:t>ану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523"/>
            </w:pPr>
            <w:r w:rsidRPr="00080333">
              <w:t>%</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42,1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jc w:val="center"/>
            </w:pPr>
            <w:r w:rsidRPr="00080333">
              <w:t>66,2</w:t>
            </w:r>
          </w:p>
        </w:tc>
      </w:tr>
    </w:tbl>
    <w:p w:rsidR="00D56A4D" w:rsidRPr="00080333" w:rsidRDefault="00D56A4D" w:rsidP="00D56A4D">
      <w:pPr>
        <w:ind w:firstLine="709"/>
        <w:jc w:val="both"/>
      </w:pPr>
      <w:r w:rsidRPr="00080333">
        <w:t>Расходы Солоновского сельсовет</w:t>
      </w:r>
      <w:r>
        <w:t>а в 2013</w:t>
      </w:r>
      <w:r w:rsidRPr="00080333">
        <w:t xml:space="preserve"> г. составили 4012,</w:t>
      </w:r>
      <w:r>
        <w:t>0 тыс. руб., по сравнению с 2012</w:t>
      </w:r>
      <w:r w:rsidRPr="00080333">
        <w:t xml:space="preserve"> г. </w:t>
      </w:r>
      <w:proofErr w:type="spellStart"/>
      <w:r w:rsidRPr="00080333">
        <w:t>увеличлись</w:t>
      </w:r>
      <w:proofErr w:type="spellEnd"/>
      <w:r w:rsidRPr="00080333">
        <w:t xml:space="preserve"> на 189,1%. Основные направление расходования средств: общегосударственные вопросы -2030,0 </w:t>
      </w:r>
      <w:proofErr w:type="spellStart"/>
      <w:r w:rsidRPr="00080333">
        <w:t>тыс</w:t>
      </w:r>
      <w:proofErr w:type="gramStart"/>
      <w:r w:rsidRPr="00080333">
        <w:t>.р</w:t>
      </w:r>
      <w:proofErr w:type="gramEnd"/>
      <w:r w:rsidRPr="00080333">
        <w:t>уб</w:t>
      </w:r>
      <w:proofErr w:type="spellEnd"/>
      <w:r w:rsidRPr="00080333">
        <w:t xml:space="preserve"> (50,6%) культура –1592,0тыс. руб. (39,7%), Физкультура и спорт –104,0тыс. руб. (2,6%) жилищно-коммунальное хозяй</w:t>
      </w:r>
      <w:r>
        <w:t xml:space="preserve">ство 26,0  </w:t>
      </w:r>
      <w:proofErr w:type="spellStart"/>
      <w:r>
        <w:t>тыс.руб</w:t>
      </w:r>
      <w:proofErr w:type="spellEnd"/>
      <w:r>
        <w:t xml:space="preserve"> (0,7%).В 2012</w:t>
      </w:r>
      <w:r w:rsidRPr="00080333">
        <w:t xml:space="preserve"> г. расходы составили  2121,0тыс. руб. Наибольший удельный вес занимает общегосударственные вопросы – 1565,0тыс</w:t>
      </w:r>
      <w:proofErr w:type="gramStart"/>
      <w:r w:rsidRPr="00080333">
        <w:t>.р</w:t>
      </w:r>
      <w:proofErr w:type="gramEnd"/>
      <w:r w:rsidRPr="00080333">
        <w:t xml:space="preserve">уб (73,8%). Также средства расходуются на  культуру 383  </w:t>
      </w:r>
      <w:proofErr w:type="spellStart"/>
      <w:r w:rsidRPr="00080333">
        <w:t>тыс</w:t>
      </w:r>
      <w:proofErr w:type="gramStart"/>
      <w:r w:rsidRPr="00080333">
        <w:t>.р</w:t>
      </w:r>
      <w:proofErr w:type="gramEnd"/>
      <w:r w:rsidRPr="00080333">
        <w:t>уб</w:t>
      </w:r>
      <w:proofErr w:type="spellEnd"/>
      <w:r w:rsidRPr="00080333">
        <w:t xml:space="preserve"> – (180,7%), здравоохранение  31,0 </w:t>
      </w:r>
      <w:proofErr w:type="spellStart"/>
      <w:r w:rsidRPr="00080333">
        <w:t>тыс.руб</w:t>
      </w:r>
      <w:proofErr w:type="spellEnd"/>
      <w:r w:rsidRPr="00080333">
        <w:t xml:space="preserve">– 1,5%, национальную оборону-31,0тыс.руб – 1,5%, национальная безопасность - </w:t>
      </w:r>
      <w:proofErr w:type="spellStart"/>
      <w:r w:rsidRPr="00080333">
        <w:t>тыс.руб</w:t>
      </w:r>
      <w:proofErr w:type="spellEnd"/>
      <w:r w:rsidRPr="00080333">
        <w:t>.(2.5%) Наименьшую долю занимает ЖКХ –20тыс.руб -всего 1,0%.</w:t>
      </w:r>
    </w:p>
    <w:p w:rsidR="00D56A4D" w:rsidRPr="00080333" w:rsidRDefault="00D56A4D" w:rsidP="00D56A4D">
      <w:pPr>
        <w:ind w:firstLine="709"/>
        <w:jc w:val="both"/>
      </w:pPr>
      <w:r w:rsidRPr="00080333">
        <w:t>Удельный вес собст</w:t>
      </w:r>
      <w:r>
        <w:t>венных доходов в расходах в 2012</w:t>
      </w:r>
      <w:r w:rsidRPr="00080333">
        <w:t xml:space="preserve"> г. составил    42,1 %.</w:t>
      </w:r>
    </w:p>
    <w:p w:rsidR="00D56A4D" w:rsidRPr="00080333" w:rsidRDefault="00D56A4D" w:rsidP="00D56A4D">
      <w:pPr>
        <w:shd w:val="clear" w:color="auto" w:fill="FFFFFF"/>
        <w:spacing w:before="288"/>
        <w:jc w:val="center"/>
        <w:rPr>
          <w:b/>
        </w:rPr>
      </w:pPr>
      <w:r w:rsidRPr="00080333">
        <w:rPr>
          <w:b/>
          <w:spacing w:val="-8"/>
        </w:rPr>
        <w:t>Структура доходов и расходы бюджета, уровень доходов на одного жителя</w:t>
      </w:r>
    </w:p>
    <w:tbl>
      <w:tblPr>
        <w:tblW w:w="8467" w:type="dxa"/>
        <w:tblInd w:w="40" w:type="dxa"/>
        <w:tblLayout w:type="fixed"/>
        <w:tblCellMar>
          <w:left w:w="40" w:type="dxa"/>
          <w:right w:w="40" w:type="dxa"/>
        </w:tblCellMar>
        <w:tblLook w:val="0000" w:firstRow="0" w:lastRow="0" w:firstColumn="0" w:lastColumn="0" w:noHBand="0" w:noVBand="0"/>
      </w:tblPr>
      <w:tblGrid>
        <w:gridCol w:w="6307"/>
        <w:gridCol w:w="1080"/>
        <w:gridCol w:w="1080"/>
      </w:tblGrid>
      <w:tr w:rsidR="00D56A4D" w:rsidRPr="00080333" w:rsidTr="00B10A62">
        <w:trPr>
          <w:trHeight w:hRule="exact" w:val="2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82"/>
            </w:pPr>
            <w:r>
              <w:t>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ind w:left="182"/>
            </w:pPr>
            <w:r>
              <w:t>2013</w:t>
            </w:r>
          </w:p>
        </w:tc>
      </w:tr>
      <w:tr w:rsidR="00D56A4D" w:rsidRPr="00080333"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 xml:space="preserve">Доходы бюджета - всего, </w:t>
            </w:r>
            <w:proofErr w:type="spellStart"/>
            <w:r w:rsidRPr="00080333">
              <w:t>тыс</w:t>
            </w:r>
            <w:proofErr w:type="gramStart"/>
            <w:r w:rsidRPr="00080333">
              <w:t>.р</w:t>
            </w:r>
            <w:proofErr w:type="gramEnd"/>
            <w:r w:rsidRPr="00080333">
              <w:t>уб</w:t>
            </w:r>
            <w:proofErr w:type="spellEnd"/>
            <w:r w:rsidRPr="00080333">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1776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3713</w:t>
            </w:r>
          </w:p>
        </w:tc>
      </w:tr>
      <w:tr w:rsidR="00D56A4D" w:rsidRPr="00080333" w:rsidTr="00B10A62">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tc>
      </w:tr>
      <w:tr w:rsidR="00D56A4D" w:rsidRPr="00080333" w:rsidTr="00B10A62">
        <w:trPr>
          <w:trHeight w:hRule="exact" w:val="562"/>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74" w:lineRule="exact"/>
              <w:ind w:right="744"/>
            </w:pPr>
            <w:r w:rsidRPr="00080333">
              <w:rPr>
                <w:spacing w:val="-13"/>
              </w:rPr>
              <w:t xml:space="preserve">Доля собственных доходов в общей сумме доходов </w:t>
            </w:r>
            <w:r w:rsidRPr="00080333">
              <w:t>бюджета,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50,3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71,5</w:t>
            </w:r>
          </w:p>
        </w:tc>
      </w:tr>
      <w:tr w:rsidR="00D56A4D" w:rsidRPr="00080333"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rPr>
                <w:spacing w:val="-12"/>
              </w:rPr>
              <w:t>Доля налоговых доходов в собственных доходах,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49</w:t>
            </w:r>
          </w:p>
        </w:tc>
      </w:tr>
      <w:tr w:rsidR="00D56A4D" w:rsidRPr="00080333" w:rsidTr="00B10A62">
        <w:trPr>
          <w:trHeight w:hRule="exact" w:val="562"/>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spacing w:line="278" w:lineRule="exact"/>
              <w:ind w:right="624"/>
            </w:pPr>
            <w:r w:rsidRPr="00080333">
              <w:rPr>
                <w:spacing w:val="-15"/>
              </w:rPr>
              <w:t xml:space="preserve">Доля безвозмездных перечислений из вышестоящего </w:t>
            </w:r>
            <w:r w:rsidRPr="00080333">
              <w:rPr>
                <w:spacing w:val="-12"/>
              </w:rPr>
              <w:t>бюджета в общей сумме доходов бюджета,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49,7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28,5</w:t>
            </w:r>
          </w:p>
        </w:tc>
      </w:tr>
      <w:tr w:rsidR="00D56A4D" w:rsidRPr="00080333"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Расходы бюджета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2121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3713</w:t>
            </w:r>
          </w:p>
        </w:tc>
      </w:tr>
      <w:tr w:rsidR="00D56A4D" w:rsidRPr="00080333" w:rsidTr="00B10A62">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Доходы на одного жителя,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2,01</w:t>
            </w:r>
          </w:p>
        </w:tc>
      </w:tr>
      <w:tr w:rsidR="00D56A4D" w:rsidRPr="00080333"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pPr>
            <w:r w:rsidRPr="00080333">
              <w:t>Расходы на одного жителя,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2,53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r w:rsidRPr="00080333">
              <w:t>2,18</w:t>
            </w:r>
          </w:p>
        </w:tc>
      </w:tr>
    </w:tbl>
    <w:p w:rsidR="00D56A4D" w:rsidRPr="000139D5" w:rsidRDefault="00D56A4D" w:rsidP="00D56A4D">
      <w:pPr>
        <w:ind w:firstLine="500"/>
        <w:jc w:val="both"/>
      </w:pPr>
      <w:r w:rsidRPr="00080333">
        <w:t>Выводы:</w:t>
      </w:r>
    </w:p>
    <w:p w:rsidR="00D56A4D" w:rsidRPr="000139D5" w:rsidRDefault="00D56A4D" w:rsidP="00D56A4D">
      <w:pPr>
        <w:ind w:firstLine="500"/>
        <w:jc w:val="both"/>
      </w:pPr>
      <w:r w:rsidRPr="000139D5">
        <w:t>1. Увеличение доходов бюджета, в т. ч. собственных.</w:t>
      </w:r>
    </w:p>
    <w:p w:rsidR="00D56A4D" w:rsidRPr="000139D5" w:rsidRDefault="00D56A4D" w:rsidP="00D56A4D">
      <w:pPr>
        <w:ind w:firstLine="500"/>
        <w:jc w:val="both"/>
      </w:pPr>
      <w:r w:rsidRPr="000139D5">
        <w:t>2. Увеличение расходов, в т. ч. на общегосударственные вопросы, культуру</w:t>
      </w:r>
    </w:p>
    <w:p w:rsidR="00D56A4D" w:rsidRDefault="00D56A4D" w:rsidP="00D56A4D">
      <w:pPr>
        <w:shd w:val="clear" w:color="auto" w:fill="FFFFFF"/>
        <w:spacing w:before="91"/>
      </w:pPr>
      <w:r w:rsidRPr="000139D5">
        <w:t xml:space="preserve">        3. Снижение расходов на ЖКХ</w:t>
      </w:r>
    </w:p>
    <w:p w:rsidR="00D56A4D" w:rsidRDefault="00D56A4D" w:rsidP="00D56A4D">
      <w:pPr>
        <w:shd w:val="clear" w:color="auto" w:fill="FFFFFF"/>
        <w:spacing w:before="91"/>
      </w:pPr>
    </w:p>
    <w:p w:rsidR="00D56A4D" w:rsidRPr="000139D5" w:rsidRDefault="00D56A4D" w:rsidP="00D56A4D">
      <w:pPr>
        <w:shd w:val="clear" w:color="auto" w:fill="FFFFFF"/>
        <w:spacing w:line="322" w:lineRule="exact"/>
        <w:ind w:left="210" w:firstLine="2064"/>
        <w:rPr>
          <w:b/>
          <w:szCs w:val="28"/>
        </w:rPr>
      </w:pPr>
      <w:r w:rsidRPr="000139D5">
        <w:rPr>
          <w:b/>
          <w:szCs w:val="28"/>
        </w:rPr>
        <w:t xml:space="preserve">1.6. Муниципальное имущество и земли </w:t>
      </w:r>
    </w:p>
    <w:bookmarkEnd w:id="4"/>
    <w:p w:rsidR="00D56A4D" w:rsidRPr="000139D5" w:rsidRDefault="00D56A4D" w:rsidP="00D56A4D">
      <w:pPr>
        <w:shd w:val="clear" w:color="auto" w:fill="FFFFFF"/>
        <w:spacing w:before="154"/>
        <w:jc w:val="both"/>
      </w:pPr>
      <w:r w:rsidRPr="000139D5">
        <w:t xml:space="preserve">     Муниципальное имущество Солоновского сельсовета характеризуется наличием объектов социально-бытового назначения, объектов ЖКХ (котельные), а так же </w:t>
      </w:r>
      <w:r w:rsidRPr="000139D5">
        <w:lastRenderedPageBreak/>
        <w:t xml:space="preserve">административно-управленческими объектами (здание администрации сельсовета). Имеется много пустующих зданий. </w:t>
      </w:r>
    </w:p>
    <w:p w:rsidR="00D56A4D" w:rsidRPr="000139D5" w:rsidRDefault="00D56A4D" w:rsidP="00D56A4D">
      <w:pPr>
        <w:pStyle w:val="a4"/>
        <w:ind w:firstLine="709"/>
        <w:rPr>
          <w:i/>
        </w:rPr>
      </w:pPr>
      <w:bookmarkStart w:id="5" w:name="_Toc139711113"/>
      <w:r w:rsidRPr="000139D5">
        <w:rPr>
          <w:i/>
        </w:rPr>
        <w:t>Выводы:</w:t>
      </w:r>
    </w:p>
    <w:p w:rsidR="00D56A4D" w:rsidRPr="000139D5" w:rsidRDefault="00D56A4D" w:rsidP="00D56A4D">
      <w:pPr>
        <w:pStyle w:val="a4"/>
        <w:ind w:left="0" w:firstLine="709"/>
      </w:pPr>
      <w:r w:rsidRPr="000139D5">
        <w:rPr>
          <w:b/>
        </w:rPr>
        <w:t>1.</w:t>
      </w:r>
      <w:r w:rsidRPr="000139D5">
        <w:t xml:space="preserve"> Муниципальное имущество используется недостаточно эффективно с точки зрения увеличения ставок арендной платы и обеспечения роста поступлений доходов в бюджет района. Необходимо проведение мероприятий по постановке на учет жилищного   фонда с целью дальнейшей регистрации права собственности сельских поселений и предоставления жилья по договорам социального найма.</w:t>
      </w:r>
    </w:p>
    <w:p w:rsidR="00D56A4D" w:rsidRPr="000139D5" w:rsidRDefault="00D56A4D" w:rsidP="00D56A4D">
      <w:pPr>
        <w:pStyle w:val="af8"/>
        <w:jc w:val="both"/>
      </w:pPr>
      <w:r w:rsidRPr="000139D5">
        <w:rPr>
          <w:b/>
        </w:rPr>
        <w:t xml:space="preserve">          2.</w:t>
      </w:r>
      <w:r w:rsidRPr="000139D5">
        <w:t xml:space="preserve"> Не завершен процесс законодательного закрепления земель  муниципального образования по уровням собственности. Необходима срочная регистрация невостребованных земельных долей в муниципальную собственность поселений района.</w:t>
      </w:r>
    </w:p>
    <w:p w:rsidR="00D56A4D" w:rsidRPr="006A65FC" w:rsidRDefault="00D56A4D" w:rsidP="00D56A4D">
      <w:pPr>
        <w:shd w:val="clear" w:color="auto" w:fill="FFFFFF"/>
        <w:spacing w:before="278"/>
        <w:ind w:left="5"/>
        <w:jc w:val="center"/>
      </w:pPr>
      <w:r w:rsidRPr="006A65FC">
        <w:rPr>
          <w:b/>
          <w:spacing w:val="-12"/>
          <w:szCs w:val="28"/>
        </w:rPr>
        <w:t>1.7. Социальная сфера</w:t>
      </w:r>
      <w:r w:rsidRPr="006A65FC">
        <w:rPr>
          <w:spacing w:val="-12"/>
          <w:szCs w:val="28"/>
        </w:rPr>
        <w:t xml:space="preserve"> </w:t>
      </w:r>
    </w:p>
    <w:tbl>
      <w:tblPr>
        <w:tblW w:w="9552" w:type="dxa"/>
        <w:tblInd w:w="40" w:type="dxa"/>
        <w:tblLayout w:type="fixed"/>
        <w:tblCellMar>
          <w:left w:w="40" w:type="dxa"/>
          <w:right w:w="40" w:type="dxa"/>
        </w:tblCellMar>
        <w:tblLook w:val="0000" w:firstRow="0" w:lastRow="0" w:firstColumn="0" w:lastColumn="0" w:noHBand="0" w:noVBand="0"/>
      </w:tblPr>
      <w:tblGrid>
        <w:gridCol w:w="6307"/>
        <w:gridCol w:w="1080"/>
        <w:gridCol w:w="1080"/>
        <w:gridCol w:w="1085"/>
      </w:tblGrid>
      <w:tr w:rsidR="00D56A4D" w:rsidRPr="006A65FC" w:rsidTr="00B10A62">
        <w:trPr>
          <w:trHeight w:hRule="exact" w:val="51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ind w:left="1541"/>
            </w:pPr>
            <w:r w:rsidRPr="006A65FC">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ind w:left="182"/>
            </w:pPr>
            <w:r>
              <w:t>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ind w:left="182"/>
            </w:pPr>
            <w:r>
              <w:t>2013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ind w:left="182"/>
            </w:pPr>
            <w:r>
              <w:t>2014</w:t>
            </w:r>
          </w:p>
        </w:tc>
      </w:tr>
      <w:tr w:rsidR="00D56A4D" w:rsidRPr="006A65FC"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rsidRPr="006A65FC">
              <w:t>Библиотеки, ед.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t>3</w:t>
            </w:r>
          </w:p>
        </w:tc>
      </w:tr>
      <w:tr w:rsidR="00D56A4D" w:rsidRPr="006A65FC" w:rsidTr="00B10A62">
        <w:trPr>
          <w:trHeight w:hRule="exact" w:val="331"/>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rsidRPr="006A65FC">
              <w:t xml:space="preserve">Библиотечный фонд, </w:t>
            </w:r>
            <w:proofErr w:type="spellStart"/>
            <w:r w:rsidRPr="006A65FC">
              <w:t>тыс</w:t>
            </w:r>
            <w:proofErr w:type="gramStart"/>
            <w:r w:rsidRPr="006A65FC">
              <w:t>.э</w:t>
            </w:r>
            <w:proofErr w:type="gramEnd"/>
            <w:r w:rsidRPr="006A65FC">
              <w:t>кз</w:t>
            </w:r>
            <w:proofErr w:type="spellEnd"/>
            <w:r w:rsidRPr="006A65FC">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rsidRPr="006A65FC">
              <w:t>8552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rsidRPr="006A65FC">
              <w:t>8432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rsidRPr="006A65FC">
              <w:t>8459</w:t>
            </w:r>
          </w:p>
        </w:tc>
      </w:tr>
      <w:tr w:rsidR="00D56A4D" w:rsidRPr="006A65FC"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rsidRPr="006A65FC">
              <w:t xml:space="preserve">Учреждения культурно-досугового типа, </w:t>
            </w:r>
            <w:proofErr w:type="spellStart"/>
            <w:proofErr w:type="gramStart"/>
            <w:r w:rsidRPr="006A65FC">
              <w:t>ед</w:t>
            </w:r>
            <w:proofErr w:type="spellEnd"/>
            <w:proofErr w:type="gram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6A65FC" w:rsidRDefault="00D56A4D" w:rsidP="00B10A62">
            <w:pPr>
              <w:shd w:val="clear" w:color="auto" w:fill="FFFFFF"/>
            </w:pPr>
            <w:r>
              <w:t>3</w:t>
            </w:r>
          </w:p>
        </w:tc>
      </w:tr>
    </w:tbl>
    <w:p w:rsidR="00D56A4D" w:rsidRDefault="00D56A4D" w:rsidP="00D56A4D">
      <w:pPr>
        <w:pStyle w:val="a8"/>
        <w:shd w:val="clear" w:color="auto" w:fill="FFFFFF"/>
        <w:ind w:left="0" w:firstLine="539"/>
        <w:jc w:val="both"/>
        <w:rPr>
          <w:color w:val="000000"/>
          <w:sz w:val="24"/>
          <w:szCs w:val="24"/>
        </w:rPr>
      </w:pPr>
    </w:p>
    <w:p w:rsidR="00D56A4D" w:rsidRPr="00725F3A" w:rsidRDefault="00D56A4D" w:rsidP="00D56A4D">
      <w:pPr>
        <w:pStyle w:val="a8"/>
        <w:shd w:val="clear" w:color="auto" w:fill="FFFFFF"/>
        <w:ind w:left="0" w:firstLine="539"/>
        <w:jc w:val="both"/>
        <w:rPr>
          <w:sz w:val="24"/>
          <w:szCs w:val="24"/>
        </w:rPr>
      </w:pPr>
      <w:r w:rsidRPr="00CD0E5B">
        <w:rPr>
          <w:color w:val="000000"/>
          <w:sz w:val="24"/>
          <w:szCs w:val="24"/>
        </w:rPr>
        <w:t xml:space="preserve">На территории Солоновского сельсовета находится 3 муниципальное казённое учреждение культуры </w:t>
      </w:r>
      <w:r w:rsidRPr="00CD0E5B">
        <w:rPr>
          <w:sz w:val="24"/>
          <w:szCs w:val="24"/>
        </w:rPr>
        <w:t xml:space="preserve">КДЦ. Все КДЦ осуществляет культурно-досуговую деятельность и предоставляет библиотечно-информационное обслуживание. Основными задачами библиотек поселений является совершенствование библиотечного и справочно-информационного обслуживания пользователей, обеспечение доступа населения ко всем видам общественной информации, содействие систематическому образованию и самообразованию всех уровней населения. В </w:t>
      </w:r>
      <w:proofErr w:type="spellStart"/>
      <w:r w:rsidRPr="00CD0E5B">
        <w:rPr>
          <w:sz w:val="24"/>
          <w:szCs w:val="24"/>
        </w:rPr>
        <w:t>Солоновском</w:t>
      </w:r>
      <w:proofErr w:type="spellEnd"/>
      <w:r w:rsidRPr="00CD0E5B">
        <w:rPr>
          <w:sz w:val="24"/>
          <w:szCs w:val="24"/>
        </w:rPr>
        <w:t xml:space="preserve"> КДЦ расположены танцевальный зал, коридор, комната для репетиций, по совместительству кабинет директора, здесь же </w:t>
      </w:r>
      <w:proofErr w:type="gramStart"/>
      <w:r w:rsidRPr="00CD0E5B">
        <w:rPr>
          <w:sz w:val="24"/>
          <w:szCs w:val="24"/>
        </w:rPr>
        <w:t>в находится</w:t>
      </w:r>
      <w:proofErr w:type="gramEnd"/>
      <w:r w:rsidRPr="00CD0E5B">
        <w:rPr>
          <w:sz w:val="24"/>
          <w:szCs w:val="24"/>
        </w:rPr>
        <w:t xml:space="preserve"> стол для игры в бильярд. С недавнего времени возобновились выездные концерты для хлеборобов, возросло количество мероприятий для пожилых людей. В этом году по инициативе работников Солоновского ДК, совместно со школой была организована акция «Наше село – это наш дом, наведем порядок в нем». Основные проблемы в работе ДК связаны с отсутствием собственного зрительного зала, что не позволяет организовывать большие зрелищные мероприятия. Помещение Дома культуры находится в здании Солоновской средней школы с 2003 года,  вход в ДК и библиотеку отдельный общая занимаемая площадь 350кв</w:t>
      </w:r>
      <w:proofErr w:type="gramStart"/>
      <w:r w:rsidRPr="00CD0E5B">
        <w:rPr>
          <w:sz w:val="24"/>
          <w:szCs w:val="24"/>
        </w:rPr>
        <w:t>.м</w:t>
      </w:r>
      <w:proofErr w:type="gramEnd"/>
      <w:r w:rsidRPr="00CD0E5B">
        <w:rPr>
          <w:sz w:val="24"/>
          <w:szCs w:val="24"/>
        </w:rPr>
        <w:t xml:space="preserve"> , из них дом культуры занимает  194 </w:t>
      </w:r>
      <w:proofErr w:type="spellStart"/>
      <w:r w:rsidRPr="00CD0E5B">
        <w:rPr>
          <w:sz w:val="24"/>
          <w:szCs w:val="24"/>
        </w:rPr>
        <w:t>кв.м</w:t>
      </w:r>
      <w:proofErr w:type="spellEnd"/>
      <w:r w:rsidRPr="00CD0E5B">
        <w:rPr>
          <w:sz w:val="24"/>
          <w:szCs w:val="24"/>
        </w:rPr>
        <w:t>. На этой площади расположены танцевальный зал, коридор, комната для репетиций, по совместительству кабинет директора, здесь же в находится стол для игры в бильярд. Основные направления работы ДК  подготовка и проведение праздничных мероприятий, дискотеки и работа клубных формирований. Дискотеки проходят еженедельно в пятницу, субботу</w:t>
      </w:r>
      <w:r w:rsidRPr="00725F3A">
        <w:rPr>
          <w:sz w:val="24"/>
          <w:szCs w:val="24"/>
        </w:rPr>
        <w:t xml:space="preserve"> и воскресение, а так же в предпраздничные и праздничные дни.</w:t>
      </w:r>
    </w:p>
    <w:p w:rsidR="00D56A4D" w:rsidRPr="00725F3A" w:rsidRDefault="00D56A4D" w:rsidP="00D56A4D">
      <w:pPr>
        <w:pStyle w:val="19"/>
        <w:jc w:val="both"/>
        <w:rPr>
          <w:rFonts w:ascii="Times New Roman" w:hAnsi="Times New Roman"/>
          <w:sz w:val="24"/>
          <w:szCs w:val="24"/>
        </w:rPr>
      </w:pPr>
      <w:r w:rsidRPr="00725F3A">
        <w:rPr>
          <w:rFonts w:ascii="Times New Roman" w:hAnsi="Times New Roman"/>
          <w:sz w:val="24"/>
          <w:szCs w:val="24"/>
        </w:rPr>
        <w:t xml:space="preserve">При </w:t>
      </w:r>
      <w:proofErr w:type="spellStart"/>
      <w:r w:rsidRPr="00725F3A">
        <w:rPr>
          <w:rFonts w:ascii="Times New Roman" w:hAnsi="Times New Roman"/>
          <w:sz w:val="24"/>
          <w:szCs w:val="24"/>
        </w:rPr>
        <w:t>Солоновском</w:t>
      </w:r>
      <w:proofErr w:type="spellEnd"/>
      <w:r w:rsidRPr="00725F3A">
        <w:rPr>
          <w:rFonts w:ascii="Times New Roman" w:hAnsi="Times New Roman"/>
          <w:sz w:val="24"/>
          <w:szCs w:val="24"/>
        </w:rPr>
        <w:t xml:space="preserve"> ДК работают 6 клубных формирований:</w:t>
      </w:r>
    </w:p>
    <w:p w:rsidR="00D56A4D" w:rsidRPr="00725F3A" w:rsidRDefault="00D56A4D" w:rsidP="00D56A4D">
      <w:pPr>
        <w:pStyle w:val="19"/>
        <w:numPr>
          <w:ilvl w:val="0"/>
          <w:numId w:val="23"/>
        </w:numPr>
        <w:contextualSpacing w:val="0"/>
        <w:jc w:val="both"/>
        <w:rPr>
          <w:rFonts w:ascii="Times New Roman" w:hAnsi="Times New Roman"/>
          <w:sz w:val="24"/>
          <w:szCs w:val="24"/>
        </w:rPr>
      </w:pPr>
      <w:r w:rsidRPr="00725F3A">
        <w:rPr>
          <w:rFonts w:ascii="Times New Roman" w:hAnsi="Times New Roman"/>
          <w:sz w:val="24"/>
          <w:szCs w:val="24"/>
        </w:rPr>
        <w:t>Хореографический кружок «Мираж»</w:t>
      </w:r>
    </w:p>
    <w:p w:rsidR="00D56A4D" w:rsidRPr="00725F3A" w:rsidRDefault="00D56A4D" w:rsidP="00D56A4D">
      <w:pPr>
        <w:pStyle w:val="19"/>
        <w:numPr>
          <w:ilvl w:val="0"/>
          <w:numId w:val="23"/>
        </w:numPr>
        <w:contextualSpacing w:val="0"/>
        <w:jc w:val="both"/>
        <w:rPr>
          <w:rFonts w:ascii="Times New Roman" w:hAnsi="Times New Roman"/>
          <w:sz w:val="24"/>
          <w:szCs w:val="24"/>
        </w:rPr>
      </w:pPr>
      <w:r w:rsidRPr="00725F3A">
        <w:rPr>
          <w:rFonts w:ascii="Times New Roman" w:hAnsi="Times New Roman"/>
          <w:sz w:val="24"/>
          <w:szCs w:val="24"/>
        </w:rPr>
        <w:t>Любительское объединение эстрадной песни «Караоке»</w:t>
      </w:r>
    </w:p>
    <w:p w:rsidR="00D56A4D" w:rsidRPr="00B02552" w:rsidRDefault="00D56A4D" w:rsidP="00D56A4D">
      <w:pPr>
        <w:pStyle w:val="19"/>
        <w:numPr>
          <w:ilvl w:val="0"/>
          <w:numId w:val="23"/>
        </w:numPr>
        <w:contextualSpacing w:val="0"/>
        <w:jc w:val="both"/>
        <w:rPr>
          <w:rFonts w:ascii="Times New Roman" w:hAnsi="Times New Roman"/>
          <w:sz w:val="24"/>
          <w:szCs w:val="24"/>
        </w:rPr>
      </w:pPr>
      <w:r w:rsidRPr="00B02552">
        <w:rPr>
          <w:rFonts w:ascii="Times New Roman" w:hAnsi="Times New Roman"/>
          <w:sz w:val="24"/>
          <w:szCs w:val="24"/>
        </w:rPr>
        <w:t>Вокальная группа «Вдохновение»</w:t>
      </w:r>
    </w:p>
    <w:p w:rsidR="00D56A4D" w:rsidRPr="00B02552" w:rsidRDefault="00D56A4D" w:rsidP="00D56A4D">
      <w:pPr>
        <w:pStyle w:val="19"/>
        <w:numPr>
          <w:ilvl w:val="0"/>
          <w:numId w:val="23"/>
        </w:numPr>
        <w:contextualSpacing w:val="0"/>
        <w:jc w:val="both"/>
        <w:rPr>
          <w:rFonts w:ascii="Times New Roman" w:hAnsi="Times New Roman"/>
          <w:sz w:val="24"/>
          <w:szCs w:val="24"/>
        </w:rPr>
      </w:pPr>
      <w:r w:rsidRPr="00B02552">
        <w:rPr>
          <w:rFonts w:ascii="Times New Roman" w:hAnsi="Times New Roman"/>
          <w:sz w:val="24"/>
          <w:szCs w:val="24"/>
        </w:rPr>
        <w:t>Клубное формирование «Возрождение»</w:t>
      </w:r>
    </w:p>
    <w:p w:rsidR="00D56A4D" w:rsidRPr="00B02552" w:rsidRDefault="00D56A4D" w:rsidP="00D56A4D">
      <w:pPr>
        <w:pStyle w:val="19"/>
        <w:numPr>
          <w:ilvl w:val="0"/>
          <w:numId w:val="23"/>
        </w:numPr>
        <w:contextualSpacing w:val="0"/>
        <w:jc w:val="both"/>
        <w:rPr>
          <w:rFonts w:ascii="Times New Roman" w:hAnsi="Times New Roman"/>
          <w:sz w:val="24"/>
          <w:szCs w:val="24"/>
        </w:rPr>
      </w:pPr>
      <w:r w:rsidRPr="00B02552">
        <w:rPr>
          <w:rFonts w:ascii="Times New Roman" w:hAnsi="Times New Roman"/>
          <w:sz w:val="24"/>
          <w:szCs w:val="24"/>
        </w:rPr>
        <w:t>Бильярдный клуб «Пирамида»</w:t>
      </w:r>
    </w:p>
    <w:p w:rsidR="00D56A4D" w:rsidRPr="00B02552" w:rsidRDefault="00D56A4D" w:rsidP="00D56A4D">
      <w:pPr>
        <w:pStyle w:val="19"/>
        <w:numPr>
          <w:ilvl w:val="0"/>
          <w:numId w:val="23"/>
        </w:numPr>
        <w:contextualSpacing w:val="0"/>
        <w:jc w:val="both"/>
        <w:rPr>
          <w:rFonts w:ascii="Times New Roman" w:hAnsi="Times New Roman"/>
          <w:sz w:val="24"/>
          <w:szCs w:val="24"/>
        </w:rPr>
      </w:pPr>
      <w:r w:rsidRPr="00B02552">
        <w:rPr>
          <w:rFonts w:ascii="Times New Roman" w:hAnsi="Times New Roman"/>
          <w:sz w:val="24"/>
          <w:szCs w:val="24"/>
        </w:rPr>
        <w:lastRenderedPageBreak/>
        <w:t>Клубное формирование «Грация»</w:t>
      </w:r>
    </w:p>
    <w:p w:rsidR="00D56A4D" w:rsidRPr="00A03E45" w:rsidRDefault="00D56A4D" w:rsidP="00D56A4D">
      <w:pPr>
        <w:pStyle w:val="af8"/>
        <w:spacing w:before="0" w:beforeAutospacing="0" w:after="0"/>
        <w:jc w:val="both"/>
      </w:pPr>
      <w:r>
        <w:t xml:space="preserve">    </w:t>
      </w:r>
      <w:r w:rsidRPr="00A03E45">
        <w:t>Павловский</w:t>
      </w:r>
      <w:r>
        <w:t xml:space="preserve"> КДЦ размещается в здании</w:t>
      </w:r>
      <w:r w:rsidRPr="00A03E45">
        <w:t xml:space="preserve"> Дом</w:t>
      </w:r>
      <w:r>
        <w:t>а</w:t>
      </w:r>
      <w:r w:rsidRPr="00A03E45">
        <w:t xml:space="preserve"> культуры</w:t>
      </w:r>
      <w:r>
        <w:t>, которое</w:t>
      </w:r>
      <w:r w:rsidRPr="00A03E45">
        <w:t xml:space="preserve"> имеет просторное фойе, зрительный зал, уютный кабинет-гримерку, в творческих коллективах занимаются взрослые и дети. Работники коллектива сотрудничают с советом клуба, советом ветеранов, школой и библиотекой,  работает кафе «Натали», с целью организации и проведения совместного. Продолжают стабильно работать три вокальных коллектива: ветеранский ансамбль «</w:t>
      </w:r>
      <w:proofErr w:type="spellStart"/>
      <w:r w:rsidRPr="00A03E45">
        <w:t>Ивушка</w:t>
      </w:r>
      <w:proofErr w:type="spellEnd"/>
      <w:r w:rsidRPr="00A03E45">
        <w:t>», группы «Девичник» и «Гармония». При КДЦ действует детское вокально-театрально</w:t>
      </w:r>
      <w:r>
        <w:t>е формирование «Аллегро», в 2012</w:t>
      </w:r>
      <w:r w:rsidRPr="00A03E45">
        <w:t xml:space="preserve"> году создан танцеваль</w:t>
      </w:r>
      <w:r>
        <w:t>ный коллектив «Искорки».  В 2012</w:t>
      </w:r>
      <w:r w:rsidRPr="00A03E45">
        <w:t xml:space="preserve"> году среди муниципальных образований Алтайского края на лучшую организацию деятельности органов местного самоуправления в сфере культуры и искусства </w:t>
      </w:r>
      <w:proofErr w:type="gramStart"/>
      <w:r w:rsidRPr="00A03E45">
        <w:t>Павловский</w:t>
      </w:r>
      <w:proofErr w:type="gramEnd"/>
      <w:r w:rsidRPr="00A03E45">
        <w:t xml:space="preserve"> КДЦ занял первое место в районе и назван в числе победителей краевого смотра, за что награжден дипломом победителя и сертификатом на 45 тысяч рублей.  За последние три года было заменено убранство сцены, вставлена новая входная дверь,  установлена противопожарная сигнализация, сделана пропитка чердачных перекрытий, куплена новая печь отопления. По краевой программе ДК получил комплект музыкального звукового оборудования.</w:t>
      </w:r>
    </w:p>
    <w:p w:rsidR="00D56A4D" w:rsidRPr="00A03E45" w:rsidRDefault="00D56A4D" w:rsidP="00D56A4D">
      <w:pPr>
        <w:jc w:val="both"/>
      </w:pPr>
      <w:r w:rsidRPr="00A03E45">
        <w:t xml:space="preserve">     </w:t>
      </w:r>
    </w:p>
    <w:p w:rsidR="00D56A4D" w:rsidRPr="00A03E45" w:rsidRDefault="00D56A4D" w:rsidP="00D56A4D">
      <w:r w:rsidRPr="00A03E45">
        <w:t>1.Ансамбль «</w:t>
      </w:r>
      <w:proofErr w:type="spellStart"/>
      <w:r w:rsidRPr="00A03E45">
        <w:t>Ивушка</w:t>
      </w:r>
      <w:proofErr w:type="spellEnd"/>
      <w:r w:rsidRPr="00A03E45">
        <w:t xml:space="preserve">»--7чел. </w:t>
      </w:r>
    </w:p>
    <w:p w:rsidR="00D56A4D" w:rsidRPr="00A03E45" w:rsidRDefault="00D56A4D" w:rsidP="00D56A4D">
      <w:r w:rsidRPr="00A03E45">
        <w:t>2.Вок. группа «Гармония»--4чел.</w:t>
      </w:r>
    </w:p>
    <w:p w:rsidR="00D56A4D" w:rsidRPr="00A03E45" w:rsidRDefault="00D56A4D" w:rsidP="00D56A4D">
      <w:r w:rsidRPr="00A03E45">
        <w:t>3.Группа «Девичник»--6чел.</w:t>
      </w:r>
    </w:p>
    <w:p w:rsidR="00D56A4D" w:rsidRPr="00A03E45" w:rsidRDefault="00D56A4D" w:rsidP="00D56A4D">
      <w:r w:rsidRPr="00A03E45">
        <w:t>4.</w:t>
      </w:r>
      <w:proofErr w:type="gramStart"/>
      <w:r w:rsidRPr="00A03E45">
        <w:t>Танц. группа</w:t>
      </w:r>
      <w:proofErr w:type="gramEnd"/>
      <w:r w:rsidRPr="00A03E45">
        <w:t xml:space="preserve"> «Искорки»--9чел.</w:t>
      </w:r>
    </w:p>
    <w:p w:rsidR="00D56A4D" w:rsidRPr="00A03E45" w:rsidRDefault="00D56A4D" w:rsidP="00D56A4D">
      <w:r w:rsidRPr="00A03E45">
        <w:t>5.Дет</w:t>
      </w:r>
      <w:proofErr w:type="gramStart"/>
      <w:r w:rsidRPr="00A03E45">
        <w:t>.</w:t>
      </w:r>
      <w:proofErr w:type="gramEnd"/>
      <w:r w:rsidRPr="00A03E45">
        <w:t xml:space="preserve"> </w:t>
      </w:r>
      <w:proofErr w:type="gramStart"/>
      <w:r w:rsidRPr="00A03E45">
        <w:t>о</w:t>
      </w:r>
      <w:proofErr w:type="gramEnd"/>
      <w:r w:rsidRPr="00A03E45">
        <w:t>бъединение «Алегро»-10чел.</w:t>
      </w:r>
    </w:p>
    <w:p w:rsidR="00D56A4D" w:rsidRPr="00A03E45" w:rsidRDefault="00D56A4D" w:rsidP="00D56A4D">
      <w:r w:rsidRPr="00A03E45">
        <w:t>6.Театр. объединение «Фантазия»--8чел</w:t>
      </w:r>
      <w:proofErr w:type="gramStart"/>
      <w:r w:rsidRPr="00A03E45">
        <w:t>.ч</w:t>
      </w:r>
      <w:proofErr w:type="gramEnd"/>
      <w:r w:rsidRPr="00A03E45">
        <w:t>ел.</w:t>
      </w:r>
    </w:p>
    <w:p w:rsidR="00D56A4D" w:rsidRPr="00A03E45" w:rsidRDefault="00D56A4D" w:rsidP="00D56A4D">
      <w:r w:rsidRPr="00A03E45">
        <w:t>7.Солисты ---14чел.</w:t>
      </w:r>
    </w:p>
    <w:p w:rsidR="00D56A4D" w:rsidRPr="00E206F7" w:rsidRDefault="00D56A4D" w:rsidP="00D56A4D">
      <w:r w:rsidRPr="00E206F7">
        <w:t xml:space="preserve">   </w:t>
      </w:r>
    </w:p>
    <w:p w:rsidR="00D56A4D" w:rsidRPr="00A03FE7" w:rsidRDefault="00D56A4D" w:rsidP="00D56A4D">
      <w:pPr>
        <w:ind w:firstLine="567"/>
        <w:jc w:val="both"/>
      </w:pPr>
      <w:r w:rsidRPr="00A03FE7">
        <w:t xml:space="preserve">Муниципальное Казенное Учреждение Культуры «Октябрьский культурно-досуговый центр» расположено в с. 10 лет Октября, в 2010 году КДЦ был переведен в здание детского сада, которое было построено в 1980 году.  </w:t>
      </w:r>
      <w:proofErr w:type="spellStart"/>
      <w:r w:rsidRPr="00A03FE7">
        <w:t>Учередитель</w:t>
      </w:r>
      <w:proofErr w:type="spellEnd"/>
      <w:r w:rsidRPr="00A03FE7">
        <w:t xml:space="preserve"> КД</w:t>
      </w:r>
      <w:r>
        <w:t>Ц</w:t>
      </w:r>
      <w:r w:rsidRPr="00A03FE7">
        <w:t>: Администрация Солоновского сельсовета, полное наименование:  МКУК «Октябрьский культурно-досуговый центр». В структуре предприятия состоит директор, художественный руководитель, библиотекарь. В культурно-досуговом центре работает 10 объединений любительского художественного творчества:</w:t>
      </w:r>
    </w:p>
    <w:p w:rsidR="00D56A4D" w:rsidRPr="00A03FE7" w:rsidRDefault="00D56A4D" w:rsidP="00D56A4D">
      <w:pPr>
        <w:numPr>
          <w:ilvl w:val="0"/>
          <w:numId w:val="24"/>
        </w:numPr>
        <w:tabs>
          <w:tab w:val="clear" w:pos="1425"/>
          <w:tab w:val="num" w:pos="0"/>
        </w:tabs>
        <w:ind w:left="0" w:firstLine="567"/>
        <w:jc w:val="both"/>
      </w:pPr>
      <w:r w:rsidRPr="00A03FE7">
        <w:t>Вокальная группа «Непоседы»</w:t>
      </w:r>
    </w:p>
    <w:p w:rsidR="00D56A4D" w:rsidRPr="00A03FE7" w:rsidRDefault="00D56A4D" w:rsidP="00D56A4D">
      <w:pPr>
        <w:numPr>
          <w:ilvl w:val="0"/>
          <w:numId w:val="24"/>
        </w:numPr>
        <w:tabs>
          <w:tab w:val="clear" w:pos="1425"/>
          <w:tab w:val="num" w:pos="0"/>
        </w:tabs>
        <w:ind w:left="0" w:firstLine="567"/>
        <w:jc w:val="both"/>
      </w:pPr>
      <w:r w:rsidRPr="00A03FE7">
        <w:t>Танцевальный кружок «Магнолия»</w:t>
      </w:r>
    </w:p>
    <w:p w:rsidR="00D56A4D" w:rsidRPr="00A03FE7" w:rsidRDefault="00D56A4D" w:rsidP="00D56A4D">
      <w:pPr>
        <w:numPr>
          <w:ilvl w:val="0"/>
          <w:numId w:val="24"/>
        </w:numPr>
        <w:tabs>
          <w:tab w:val="clear" w:pos="1425"/>
          <w:tab w:val="num" w:pos="0"/>
        </w:tabs>
        <w:ind w:left="0" w:firstLine="567"/>
        <w:jc w:val="both"/>
      </w:pPr>
      <w:r w:rsidRPr="00A03FE7">
        <w:t xml:space="preserve">Клуб любителей книги «Литературный квартал» </w:t>
      </w:r>
    </w:p>
    <w:p w:rsidR="00D56A4D" w:rsidRPr="00A03FE7" w:rsidRDefault="00D56A4D" w:rsidP="00D56A4D">
      <w:pPr>
        <w:numPr>
          <w:ilvl w:val="0"/>
          <w:numId w:val="24"/>
        </w:numPr>
        <w:tabs>
          <w:tab w:val="clear" w:pos="1425"/>
          <w:tab w:val="num" w:pos="0"/>
        </w:tabs>
        <w:ind w:left="0" w:firstLine="567"/>
        <w:jc w:val="both"/>
      </w:pPr>
      <w:r w:rsidRPr="00A03FE7">
        <w:t xml:space="preserve">Молодежный клуб «Аллегро» </w:t>
      </w:r>
    </w:p>
    <w:p w:rsidR="00D56A4D" w:rsidRPr="00A03FE7" w:rsidRDefault="00D56A4D" w:rsidP="00D56A4D">
      <w:pPr>
        <w:numPr>
          <w:ilvl w:val="0"/>
          <w:numId w:val="24"/>
        </w:numPr>
        <w:tabs>
          <w:tab w:val="clear" w:pos="1425"/>
          <w:tab w:val="num" w:pos="0"/>
        </w:tabs>
        <w:ind w:left="0" w:firstLine="567"/>
        <w:jc w:val="both"/>
      </w:pPr>
      <w:r w:rsidRPr="00A03FE7">
        <w:t>Шахматный клуб «Ладья»</w:t>
      </w:r>
    </w:p>
    <w:p w:rsidR="00D56A4D" w:rsidRPr="00A03FE7" w:rsidRDefault="00D56A4D" w:rsidP="00D56A4D">
      <w:pPr>
        <w:numPr>
          <w:ilvl w:val="0"/>
          <w:numId w:val="24"/>
        </w:numPr>
        <w:tabs>
          <w:tab w:val="clear" w:pos="1425"/>
          <w:tab w:val="num" w:pos="0"/>
        </w:tabs>
        <w:ind w:left="0" w:firstLine="567"/>
        <w:jc w:val="both"/>
      </w:pPr>
      <w:r w:rsidRPr="00A03FE7">
        <w:t>Бильярдный клуб «Пирамида»</w:t>
      </w:r>
    </w:p>
    <w:p w:rsidR="00D56A4D" w:rsidRPr="00A03FE7" w:rsidRDefault="00D56A4D" w:rsidP="00D56A4D">
      <w:pPr>
        <w:numPr>
          <w:ilvl w:val="0"/>
          <w:numId w:val="24"/>
        </w:numPr>
        <w:tabs>
          <w:tab w:val="clear" w:pos="1425"/>
          <w:tab w:val="num" w:pos="0"/>
        </w:tabs>
        <w:ind w:left="0" w:firstLine="567"/>
        <w:jc w:val="both"/>
      </w:pPr>
      <w:r w:rsidRPr="00A03FE7">
        <w:t>Секция любительской игры в настольный теннис «Спринт»</w:t>
      </w:r>
    </w:p>
    <w:p w:rsidR="00D56A4D" w:rsidRPr="00A03FE7" w:rsidRDefault="00D56A4D" w:rsidP="00D56A4D">
      <w:pPr>
        <w:numPr>
          <w:ilvl w:val="0"/>
          <w:numId w:val="24"/>
        </w:numPr>
        <w:tabs>
          <w:tab w:val="clear" w:pos="1425"/>
          <w:tab w:val="num" w:pos="0"/>
        </w:tabs>
        <w:ind w:left="0" w:firstLine="567"/>
        <w:jc w:val="both"/>
      </w:pPr>
      <w:r w:rsidRPr="00A03FE7">
        <w:t>Вокальная группа «Аккорд»</w:t>
      </w:r>
    </w:p>
    <w:p w:rsidR="00D56A4D" w:rsidRPr="00A03FE7" w:rsidRDefault="00D56A4D" w:rsidP="00D56A4D">
      <w:pPr>
        <w:numPr>
          <w:ilvl w:val="0"/>
          <w:numId w:val="24"/>
        </w:numPr>
        <w:tabs>
          <w:tab w:val="clear" w:pos="1425"/>
          <w:tab w:val="num" w:pos="0"/>
        </w:tabs>
        <w:ind w:left="0" w:firstLine="567"/>
        <w:jc w:val="both"/>
      </w:pPr>
      <w:r w:rsidRPr="00A03FE7">
        <w:t>Театральная группа «Калейдоскоп»;</w:t>
      </w:r>
    </w:p>
    <w:p w:rsidR="00D56A4D" w:rsidRPr="00A03FE7" w:rsidRDefault="00D56A4D" w:rsidP="00D56A4D">
      <w:pPr>
        <w:numPr>
          <w:ilvl w:val="0"/>
          <w:numId w:val="24"/>
        </w:numPr>
        <w:tabs>
          <w:tab w:val="clear" w:pos="1425"/>
          <w:tab w:val="num" w:pos="0"/>
        </w:tabs>
        <w:ind w:left="0" w:firstLine="567"/>
        <w:jc w:val="both"/>
      </w:pPr>
      <w:r w:rsidRPr="00A03FE7">
        <w:t xml:space="preserve">Кружок </w:t>
      </w:r>
      <w:proofErr w:type="spellStart"/>
      <w:r w:rsidRPr="00A03FE7">
        <w:t>бисероплетения</w:t>
      </w:r>
      <w:proofErr w:type="spellEnd"/>
      <w:r w:rsidRPr="00A03FE7">
        <w:t xml:space="preserve"> «Бусинка»</w:t>
      </w:r>
    </w:p>
    <w:p w:rsidR="00D56A4D" w:rsidRPr="00A03FE7" w:rsidRDefault="00D56A4D" w:rsidP="00D56A4D">
      <w:pPr>
        <w:ind w:firstLine="567"/>
        <w:jc w:val="both"/>
      </w:pPr>
      <w:r w:rsidRPr="00A03FE7">
        <w:t xml:space="preserve">В группы, клубы и кружки привлечены дети и взрослые. Общее количество 70 человек от 6 до 60 лет. </w:t>
      </w:r>
      <w:proofErr w:type="gramStart"/>
      <w:r w:rsidRPr="00A03FE7">
        <w:t>В течение года проводятся разные мероприятия, такие как: новогодний вечер, 8 марта, 23 февраля, проводы зимы, день села, день молодежи, день победы, день пожилого человека, день России, день народного единства и др., также организовываются вечера по интересам, библиотечные часы, дни здоровья.</w:t>
      </w:r>
      <w:proofErr w:type="gramEnd"/>
      <w:r w:rsidRPr="00A03FE7">
        <w:t xml:space="preserve"> Оформляются стенгазеты и стенды. </w:t>
      </w:r>
    </w:p>
    <w:p w:rsidR="00D56A4D" w:rsidRPr="00A03FE7" w:rsidRDefault="00D56A4D" w:rsidP="00D56A4D">
      <w:pPr>
        <w:ind w:firstLine="567"/>
        <w:jc w:val="both"/>
      </w:pPr>
      <w:r w:rsidRPr="00A03FE7">
        <w:t xml:space="preserve">Основной проблемой КДЦ является не удобное помещение, не </w:t>
      </w:r>
      <w:proofErr w:type="spellStart"/>
      <w:r w:rsidRPr="00A03FE7">
        <w:t>приспособленое</w:t>
      </w:r>
      <w:proofErr w:type="spellEnd"/>
      <w:r w:rsidRPr="00A03FE7">
        <w:t xml:space="preserve"> для проведения массовых праздников, отсутствует сцена. Также в КДЦ нет интернета, </w:t>
      </w:r>
      <w:r w:rsidRPr="00A03FE7">
        <w:lastRenderedPageBreak/>
        <w:t>копировальной техники, костюмов для выступлений театральных, вокальных, танцевальных групп.</w:t>
      </w:r>
    </w:p>
    <w:p w:rsidR="00D56A4D" w:rsidRDefault="00D56A4D" w:rsidP="00D56A4D">
      <w:pPr>
        <w:ind w:firstLine="540"/>
        <w:jc w:val="both"/>
      </w:pPr>
    </w:p>
    <w:p w:rsidR="00D56A4D" w:rsidRPr="001D78CB" w:rsidRDefault="00D56A4D" w:rsidP="00D56A4D">
      <w:pPr>
        <w:ind w:firstLine="540"/>
        <w:jc w:val="both"/>
      </w:pPr>
      <w:r w:rsidRPr="001D78CB">
        <w:t>На территории поселения ведётся активная работа с молодёжью. Специалист по спорту курирует работу с данной категорией во всех направлениях.</w:t>
      </w:r>
    </w:p>
    <w:p w:rsidR="00D56A4D" w:rsidRDefault="00D56A4D" w:rsidP="00D56A4D">
      <w:pPr>
        <w:ind w:firstLine="567"/>
        <w:jc w:val="both"/>
      </w:pPr>
      <w:r w:rsidRPr="001D78CB">
        <w:t>В МО  развита спортивная жизнь,  Солоновский сельсовет не раз становился лауреатом краевого</w:t>
      </w:r>
      <w:r w:rsidRPr="001D78CB">
        <w:rPr>
          <w:color w:val="FF0000"/>
        </w:rPr>
        <w:t xml:space="preserve"> </w:t>
      </w:r>
      <w:r w:rsidRPr="001D78CB">
        <w:t>смотра-конкурса на лучшую организацию физкультурно-оздоровительной работы сельского поселения. Команда неоднократный призёр зимних и летних игр спортсменов Новичихинского района, а также постоянный участник всех районных соревнований.</w:t>
      </w:r>
      <w:r>
        <w:t xml:space="preserve"> Работа с допризывной и призывной молодёжью в 2013 году была продолжена. Для призывников района была организована поездка в </w:t>
      </w:r>
      <w:proofErr w:type="gramStart"/>
      <w:r>
        <w:t>с</w:t>
      </w:r>
      <w:proofErr w:type="gramEnd"/>
      <w:r>
        <w:t>. Поспелиха, для участия в мероприятии, посвященном торжественным проводам в армию. В начале учебного года проводится традиционный легкоатлетический кросс памяти И. Погорелова, погибшего в Афганистане. Проходят традиционные турниры, посвященные Дню Защитника Отечеств</w:t>
      </w:r>
      <w:proofErr w:type="gramStart"/>
      <w:r>
        <w:t>а(</w:t>
      </w:r>
      <w:proofErr w:type="gramEnd"/>
      <w:r>
        <w:t xml:space="preserve">по волейболу среди мужчин, турнир по прикладным видам спорта); краевой турнир допризывников и воинов запаса с прикладной направленностью им. К. Ершова, погибшего при исполнении воинского долга. 7 мая 2013 года </w:t>
      </w:r>
      <w:r w:rsidRPr="00C45B8F">
        <w:t xml:space="preserve">на территории Солоновского с/с при поддержке Всероссийской партии «Единая Россия» состоялась первая </w:t>
      </w:r>
      <w:r>
        <w:t xml:space="preserve">районная </w:t>
      </w:r>
      <w:r w:rsidRPr="00C45B8F">
        <w:t>эстафета военно-прикладной направленности.</w:t>
      </w:r>
      <w:r>
        <w:t xml:space="preserve"> В поселениях не сохранились стадионы, но действуют спортивные площадки для игры в волейбол и футбол, а также спортивные залы при образовательных учреждениях. Хоккейная коробка соответствуют стандартам </w:t>
      </w:r>
      <w:proofErr w:type="gramStart"/>
      <w:r>
        <w:t>в</w:t>
      </w:r>
      <w:proofErr w:type="gramEnd"/>
      <w:r>
        <w:t xml:space="preserve"> с. Солоновка. </w:t>
      </w:r>
    </w:p>
    <w:p w:rsidR="00D56A4D" w:rsidRPr="001D78CB" w:rsidRDefault="00D56A4D" w:rsidP="00D56A4D">
      <w:pPr>
        <w:ind w:firstLine="540"/>
        <w:jc w:val="both"/>
      </w:pPr>
    </w:p>
    <w:p w:rsidR="00D56A4D" w:rsidRPr="00935B11" w:rsidRDefault="00D56A4D" w:rsidP="00D56A4D">
      <w:pPr>
        <w:shd w:val="clear" w:color="auto" w:fill="FFFFFF"/>
        <w:ind w:left="5"/>
        <w:jc w:val="center"/>
      </w:pPr>
      <w:r w:rsidRPr="00935B11">
        <w:rPr>
          <w:spacing w:val="-2"/>
        </w:rPr>
        <w:t>Физическая культура и спорт Физическая культура и спорт</w:t>
      </w:r>
    </w:p>
    <w:tbl>
      <w:tblPr>
        <w:tblW w:w="9552" w:type="dxa"/>
        <w:tblInd w:w="40" w:type="dxa"/>
        <w:tblLayout w:type="fixed"/>
        <w:tblCellMar>
          <w:left w:w="40" w:type="dxa"/>
          <w:right w:w="40" w:type="dxa"/>
        </w:tblCellMar>
        <w:tblLook w:val="0000" w:firstRow="0" w:lastRow="0" w:firstColumn="0" w:lastColumn="0" w:noHBand="0" w:noVBand="0"/>
      </w:tblPr>
      <w:tblGrid>
        <w:gridCol w:w="6307"/>
        <w:gridCol w:w="1080"/>
        <w:gridCol w:w="1080"/>
        <w:gridCol w:w="1085"/>
      </w:tblGrid>
      <w:tr w:rsidR="00D56A4D" w:rsidRPr="00935B11"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ind w:left="1541"/>
            </w:pPr>
            <w:r w:rsidRPr="00935B11">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ind w:left="182"/>
            </w:pPr>
            <w:r>
              <w:t>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ind w:left="182"/>
            </w:pPr>
            <w:r>
              <w:t>2013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ind w:left="182"/>
            </w:pPr>
            <w:r>
              <w:t>2014</w:t>
            </w:r>
          </w:p>
        </w:tc>
      </w:tr>
      <w:tr w:rsidR="00D56A4D" w:rsidRPr="00935B11"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pPr>
            <w:r w:rsidRPr="00935B11">
              <w:t>Спортивные залы, ед.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jc w:val="center"/>
            </w:pPr>
            <w:r w:rsidRPr="00080333">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jc w:val="center"/>
            </w:pPr>
            <w:r w:rsidRPr="00080333">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080333" w:rsidRDefault="00D56A4D" w:rsidP="00B10A62">
            <w:pPr>
              <w:shd w:val="clear" w:color="auto" w:fill="FFFFFF"/>
              <w:jc w:val="center"/>
            </w:pPr>
            <w:r w:rsidRPr="00080333">
              <w:t>3</w:t>
            </w:r>
          </w:p>
        </w:tc>
      </w:tr>
      <w:tr w:rsidR="00D56A4D" w:rsidRPr="00935B11" w:rsidTr="00B10A62">
        <w:trPr>
          <w:trHeight w:hRule="exact" w:val="562"/>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spacing w:line="274" w:lineRule="exact"/>
              <w:ind w:right="701"/>
            </w:pPr>
            <w:r w:rsidRPr="00935B11">
              <w:rPr>
                <w:spacing w:val="-12"/>
              </w:rPr>
              <w:t xml:space="preserve">Количество занимающихся физической культурой и </w:t>
            </w:r>
            <w:r w:rsidRPr="00935B11">
              <w:t>спортом, всего (чел.)</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jc w:val="center"/>
            </w:pPr>
            <w:r>
              <w:t>345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jc w:val="center"/>
            </w:pPr>
            <w:r>
              <w:t>360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jc w:val="center"/>
            </w:pPr>
            <w:r>
              <w:t>370</w:t>
            </w:r>
          </w:p>
        </w:tc>
      </w:tr>
      <w:tr w:rsidR="00D56A4D" w:rsidRPr="00935B11" w:rsidTr="00B10A62">
        <w:trPr>
          <w:trHeight w:hRule="exact" w:val="840"/>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spacing w:line="274" w:lineRule="exact"/>
            </w:pPr>
            <w:r w:rsidRPr="00935B11">
              <w:rPr>
                <w:spacing w:val="-13"/>
              </w:rPr>
              <w:t xml:space="preserve">Количество </w:t>
            </w:r>
            <w:proofErr w:type="gramStart"/>
            <w:r w:rsidRPr="00935B11">
              <w:rPr>
                <w:spacing w:val="-13"/>
              </w:rPr>
              <w:t>проведенных</w:t>
            </w:r>
            <w:proofErr w:type="gramEnd"/>
            <w:r w:rsidRPr="00935B11">
              <w:rPr>
                <w:spacing w:val="-13"/>
              </w:rPr>
              <w:t xml:space="preserve"> физкультурно-массовых</w:t>
            </w:r>
          </w:p>
          <w:p w:rsidR="00D56A4D" w:rsidRPr="00935B11" w:rsidRDefault="00D56A4D" w:rsidP="00B10A62">
            <w:pPr>
              <w:shd w:val="clear" w:color="auto" w:fill="FFFFFF"/>
              <w:spacing w:line="274" w:lineRule="exact"/>
            </w:pPr>
            <w:r w:rsidRPr="00935B11">
              <w:t>мероприятий (ед.)</w:t>
            </w:r>
          </w:p>
          <w:p w:rsidR="00D56A4D" w:rsidRPr="00935B11" w:rsidRDefault="00D56A4D" w:rsidP="00B10A62">
            <w:pPr>
              <w:shd w:val="clear" w:color="auto" w:fill="FFFFFF"/>
              <w:spacing w:line="274" w:lineRule="exact"/>
            </w:pPr>
            <w:r w:rsidRPr="00935B11">
              <w:t>В них приняло участие (чел.)</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jc w:val="center"/>
            </w:pPr>
            <w:r>
              <w:t>15</w:t>
            </w:r>
          </w:p>
          <w:p w:rsidR="00D56A4D" w:rsidRPr="00935B11" w:rsidRDefault="00D56A4D" w:rsidP="00B10A62">
            <w:pPr>
              <w:shd w:val="clear" w:color="auto" w:fill="FFFFFF"/>
              <w:jc w:val="center"/>
            </w:pPr>
            <w:r w:rsidRPr="00935B11">
              <w:t>360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jc w:val="center"/>
            </w:pPr>
            <w:r>
              <w:t>15</w:t>
            </w:r>
          </w:p>
          <w:p w:rsidR="00D56A4D" w:rsidRPr="00935B11" w:rsidRDefault="00D56A4D" w:rsidP="00B10A62">
            <w:pPr>
              <w:shd w:val="clear" w:color="auto" w:fill="FFFFFF"/>
              <w:jc w:val="center"/>
            </w:pPr>
            <w:r w:rsidRPr="00935B11">
              <w:t>320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935B11" w:rsidRDefault="00D56A4D" w:rsidP="00B10A62">
            <w:pPr>
              <w:shd w:val="clear" w:color="auto" w:fill="FFFFFF"/>
              <w:jc w:val="center"/>
            </w:pPr>
            <w:r>
              <w:t>15</w:t>
            </w:r>
          </w:p>
          <w:p w:rsidR="00D56A4D" w:rsidRPr="00935B11" w:rsidRDefault="00D56A4D" w:rsidP="00B10A62">
            <w:pPr>
              <w:shd w:val="clear" w:color="auto" w:fill="FFFFFF"/>
              <w:jc w:val="center"/>
            </w:pPr>
            <w:r>
              <w:t>400</w:t>
            </w:r>
          </w:p>
        </w:tc>
      </w:tr>
    </w:tbl>
    <w:p w:rsidR="00D56A4D" w:rsidRPr="0042358C" w:rsidRDefault="00D56A4D" w:rsidP="00D56A4D">
      <w:pPr>
        <w:shd w:val="clear" w:color="auto" w:fill="FFFFFF"/>
        <w:spacing w:line="274" w:lineRule="exact"/>
        <w:ind w:left="788" w:right="482" w:firstLine="3402"/>
        <w:rPr>
          <w:highlight w:val="yellow"/>
        </w:rPr>
      </w:pPr>
    </w:p>
    <w:p w:rsidR="00D56A4D" w:rsidRPr="00093416" w:rsidRDefault="00D56A4D" w:rsidP="00D56A4D">
      <w:pPr>
        <w:pStyle w:val="a4"/>
        <w:spacing w:after="0"/>
        <w:ind w:left="0" w:firstLine="709"/>
        <w:jc w:val="both"/>
      </w:pPr>
      <w:r w:rsidRPr="00093416">
        <w:t xml:space="preserve">В поселении имеется </w:t>
      </w:r>
      <w:r w:rsidRPr="00080333">
        <w:t>3</w:t>
      </w:r>
      <w:r w:rsidRPr="00093416">
        <w:t xml:space="preserve"> </w:t>
      </w:r>
      <w:proofErr w:type="gramStart"/>
      <w:r w:rsidRPr="00093416">
        <w:t>спортивных</w:t>
      </w:r>
      <w:proofErr w:type="gramEnd"/>
      <w:r w:rsidRPr="00093416">
        <w:t xml:space="preserve"> зала.</w:t>
      </w:r>
      <w:r w:rsidRPr="00093416">
        <w:rPr>
          <w:spacing w:val="-10"/>
        </w:rPr>
        <w:t xml:space="preserve"> Количество занимающихся физической культурой и спортом, а также</w:t>
      </w:r>
      <w:r w:rsidRPr="00093416">
        <w:rPr>
          <w:spacing w:val="-8"/>
        </w:rPr>
        <w:t xml:space="preserve"> занимающихся в секциях и группах по видам спорта, клубах и группах физкультурно-</w:t>
      </w:r>
      <w:r w:rsidRPr="00093416">
        <w:rPr>
          <w:spacing w:val="-11"/>
        </w:rPr>
        <w:t xml:space="preserve">оздоровительной направленности  </w:t>
      </w:r>
      <w:r w:rsidRPr="00093416">
        <w:rPr>
          <w:spacing w:val="-10"/>
        </w:rPr>
        <w:t>ежегодно растет.</w:t>
      </w:r>
      <w:r w:rsidRPr="00093416">
        <w:t xml:space="preserve"> Регулярно проводятся физкультурно-массовые мероприятия.</w:t>
      </w:r>
    </w:p>
    <w:p w:rsidR="00D56A4D" w:rsidRPr="00764D3B" w:rsidRDefault="00D56A4D" w:rsidP="00D56A4D">
      <w:pPr>
        <w:shd w:val="clear" w:color="auto" w:fill="FFFFFF"/>
        <w:spacing w:line="274" w:lineRule="exact"/>
        <w:ind w:left="788" w:right="482" w:firstLine="3402"/>
      </w:pPr>
      <w:r w:rsidRPr="00764D3B">
        <w:t xml:space="preserve">Соцзащита </w:t>
      </w:r>
    </w:p>
    <w:p w:rsidR="00D56A4D" w:rsidRPr="00764D3B" w:rsidRDefault="00D56A4D" w:rsidP="00D56A4D">
      <w:pPr>
        <w:shd w:val="clear" w:color="auto" w:fill="FFFFFF"/>
        <w:spacing w:line="274" w:lineRule="exact"/>
        <w:ind w:right="482"/>
        <w:jc w:val="center"/>
      </w:pPr>
      <w:r w:rsidRPr="00764D3B">
        <w:rPr>
          <w:spacing w:val="-12"/>
        </w:rPr>
        <w:t>Количественный состав населения, нуждающегося в социальной помощи, чел.</w:t>
      </w:r>
    </w:p>
    <w:tbl>
      <w:tblPr>
        <w:tblW w:w="0" w:type="auto"/>
        <w:tblInd w:w="40" w:type="dxa"/>
        <w:tblLayout w:type="fixed"/>
        <w:tblCellMar>
          <w:left w:w="40" w:type="dxa"/>
          <w:right w:w="40" w:type="dxa"/>
        </w:tblCellMar>
        <w:tblLook w:val="0000" w:firstRow="0" w:lastRow="0" w:firstColumn="0" w:lastColumn="0" w:noHBand="0" w:noVBand="0"/>
      </w:tblPr>
      <w:tblGrid>
        <w:gridCol w:w="6307"/>
        <w:gridCol w:w="1085"/>
      </w:tblGrid>
      <w:tr w:rsidR="00D56A4D" w:rsidRPr="00764D3B" w:rsidTr="00B10A62">
        <w:trPr>
          <w:trHeight w:hRule="exact" w:val="2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ind w:left="2462"/>
            </w:pPr>
            <w:r w:rsidRPr="00764D3B">
              <w:t>Категории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ind w:left="182"/>
            </w:pPr>
            <w:r>
              <w:t>2013</w:t>
            </w:r>
          </w:p>
        </w:tc>
      </w:tr>
      <w:tr w:rsidR="00D56A4D" w:rsidRPr="00764D3B" w:rsidTr="00B10A62">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rsidRPr="00764D3B">
              <w:t xml:space="preserve">Пенсионеры, в </w:t>
            </w:r>
            <w:proofErr w:type="spellStart"/>
            <w:r w:rsidRPr="00764D3B">
              <w:t>т.ч</w:t>
            </w:r>
            <w:proofErr w:type="spellEnd"/>
            <w:r w:rsidRPr="00764D3B">
              <w:t>. инвалиды</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rsidRPr="00764D3B">
              <w:t>341/</w:t>
            </w:r>
            <w:r>
              <w:t>66</w:t>
            </w:r>
          </w:p>
        </w:tc>
      </w:tr>
      <w:tr w:rsidR="00D56A4D" w:rsidRPr="00764D3B"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rsidRPr="00764D3B">
              <w:rPr>
                <w:spacing w:val="-12"/>
              </w:rPr>
              <w:t>Количество многодетных семей, в них - детей</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t>16</w:t>
            </w:r>
            <w:r w:rsidRPr="00764D3B">
              <w:t>/</w:t>
            </w:r>
            <w:r>
              <w:t>46</w:t>
            </w:r>
          </w:p>
        </w:tc>
      </w:tr>
      <w:tr w:rsidR="00D56A4D" w:rsidRPr="00764D3B" w:rsidTr="00B10A62">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rsidRPr="00764D3B">
              <w:t>Количество неполных семей, в них - детей</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t>45</w:t>
            </w:r>
            <w:r w:rsidRPr="00764D3B">
              <w:t>/</w:t>
            </w:r>
            <w:r>
              <w:t>59</w:t>
            </w:r>
          </w:p>
        </w:tc>
      </w:tr>
      <w:tr w:rsidR="00D56A4D" w:rsidRPr="00764D3B"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rsidRPr="00764D3B">
              <w:rPr>
                <w:spacing w:val="-11"/>
              </w:rPr>
              <w:t>Количество опекунских семей, в них - детей под опекой</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t>5/9</w:t>
            </w:r>
          </w:p>
        </w:tc>
      </w:tr>
      <w:tr w:rsidR="00D56A4D" w:rsidRPr="00764D3B" w:rsidTr="00B10A62">
        <w:trPr>
          <w:trHeight w:hRule="exact" w:val="566"/>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spacing w:line="274" w:lineRule="exact"/>
              <w:ind w:firstLine="706"/>
            </w:pPr>
            <w:r w:rsidRPr="00764D3B">
              <w:rPr>
                <w:spacing w:val="-8"/>
              </w:rPr>
              <w:t>Семьи    с    детьми-инвалидами,    в    них    детей-</w:t>
            </w:r>
            <w:r w:rsidRPr="00764D3B">
              <w:t>инвалидов до 18 лет</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764D3B" w:rsidRDefault="00D56A4D" w:rsidP="00B10A62">
            <w:pPr>
              <w:shd w:val="clear" w:color="auto" w:fill="FFFFFF"/>
            </w:pPr>
            <w:r>
              <w:t>4/4</w:t>
            </w:r>
          </w:p>
        </w:tc>
      </w:tr>
    </w:tbl>
    <w:p w:rsidR="00D56A4D" w:rsidRPr="00764D3B" w:rsidRDefault="00D56A4D" w:rsidP="00D56A4D">
      <w:pPr>
        <w:jc w:val="both"/>
      </w:pPr>
      <w:bookmarkStart w:id="6" w:name="_Toc139711114"/>
      <w:r w:rsidRPr="00764D3B">
        <w:t xml:space="preserve">        </w:t>
      </w:r>
      <w:bookmarkEnd w:id="6"/>
      <w:r w:rsidRPr="00764D3B">
        <w:t xml:space="preserve">          Численность пенсионеров (по данным Пенсионного фонда), а также </w:t>
      </w:r>
      <w:proofErr w:type="gramStart"/>
      <w:r w:rsidRPr="00764D3B">
        <w:t>нуждающемся</w:t>
      </w:r>
      <w:proofErr w:type="gramEnd"/>
      <w:r w:rsidRPr="00764D3B">
        <w:t xml:space="preserve"> в социальной помощи и многодетные семьи увеличивается. </w:t>
      </w:r>
    </w:p>
    <w:p w:rsidR="00D56A4D" w:rsidRPr="00093416" w:rsidRDefault="00D56A4D" w:rsidP="00D56A4D">
      <w:pPr>
        <w:spacing w:before="100" w:beforeAutospacing="1" w:after="100" w:afterAutospacing="1"/>
        <w:jc w:val="both"/>
      </w:pPr>
      <w:r w:rsidRPr="00093416">
        <w:rPr>
          <w:b/>
          <w:bCs/>
        </w:rPr>
        <w:t xml:space="preserve">Сфера образования </w:t>
      </w:r>
      <w:r w:rsidRPr="00093416">
        <w:rPr>
          <w:bCs/>
        </w:rPr>
        <w:t>представлена муниципальным бюджетным общеобразовательным учреждением «</w:t>
      </w:r>
      <w:proofErr w:type="spellStart"/>
      <w:r w:rsidRPr="00093416">
        <w:rPr>
          <w:bCs/>
        </w:rPr>
        <w:t>Солоновская</w:t>
      </w:r>
      <w:proofErr w:type="spellEnd"/>
      <w:r w:rsidRPr="00093416">
        <w:rPr>
          <w:bCs/>
        </w:rPr>
        <w:t xml:space="preserve"> средняя общеобразовательная школа»</w:t>
      </w:r>
      <w:r>
        <w:rPr>
          <w:bCs/>
        </w:rPr>
        <w:t xml:space="preserve">. Дата создания:1920 год, МБОУ </w:t>
      </w:r>
      <w:r w:rsidRPr="00093416">
        <w:rPr>
          <w:bCs/>
        </w:rPr>
        <w:t>«Павловская средняя общеобразовательная школа»</w:t>
      </w:r>
      <w:r>
        <w:rPr>
          <w:bCs/>
        </w:rPr>
        <w:t xml:space="preserve">. Дата создания: 1920 год. МБОУ </w:t>
      </w:r>
      <w:r w:rsidRPr="00093416">
        <w:rPr>
          <w:bCs/>
        </w:rPr>
        <w:t>«</w:t>
      </w:r>
      <w:r>
        <w:rPr>
          <w:bCs/>
        </w:rPr>
        <w:t>Октябрьская</w:t>
      </w:r>
      <w:r w:rsidRPr="00093416">
        <w:rPr>
          <w:bCs/>
        </w:rPr>
        <w:t xml:space="preserve"> средняя общеобразовательная школа» </w:t>
      </w:r>
      <w:r w:rsidRPr="00093416">
        <w:t xml:space="preserve"> Новичихинского района </w:t>
      </w:r>
      <w:r w:rsidRPr="00093416">
        <w:lastRenderedPageBreak/>
        <w:t xml:space="preserve">Алтайского края. </w:t>
      </w:r>
      <w:r w:rsidRPr="00093416">
        <w:rPr>
          <w:bCs/>
        </w:rPr>
        <w:t xml:space="preserve">Дата создания: </w:t>
      </w:r>
      <w:smartTag w:uri="urn:schemas-microsoft-com:office:smarttags" w:element="metricconverter">
        <w:smartTagPr>
          <w:attr w:name="ProductID" w:val="1921 г"/>
        </w:smartTagPr>
        <w:r>
          <w:t>1921</w:t>
        </w:r>
        <w:r w:rsidRPr="00093416">
          <w:t xml:space="preserve"> г</w:t>
        </w:r>
      </w:smartTag>
      <w:r w:rsidRPr="00093416">
        <w:t xml:space="preserve">. </w:t>
      </w:r>
      <w:r w:rsidRPr="00093416">
        <w:rPr>
          <w:bCs/>
        </w:rPr>
        <w:t>Учредитель:</w:t>
      </w:r>
      <w:r w:rsidRPr="00093416">
        <w:t xml:space="preserve"> Администрация Новичихинского района. </w:t>
      </w:r>
    </w:p>
    <w:p w:rsidR="00D56A4D" w:rsidRPr="00EE587A" w:rsidRDefault="00D56A4D" w:rsidP="00D56A4D">
      <w:pPr>
        <w:spacing w:before="100" w:beforeAutospacing="1" w:after="100" w:afterAutospacing="1"/>
        <w:jc w:val="both"/>
      </w:pPr>
      <w:r w:rsidRPr="00EE587A">
        <w:rPr>
          <w:bCs/>
        </w:rPr>
        <w:t>В школах функционирует:</w:t>
      </w:r>
      <w:r w:rsidRPr="00EE587A">
        <w:t xml:space="preserve"> Управляющий совет школы, Совет трудового коллектива. Социально-правовые и профессиональные отношения регулируются коллективным договором. </w:t>
      </w:r>
    </w:p>
    <w:p w:rsidR="00D56A4D" w:rsidRPr="00EE587A" w:rsidRDefault="00D56A4D" w:rsidP="00D56A4D">
      <w:pPr>
        <w:spacing w:before="100" w:beforeAutospacing="1" w:after="100" w:afterAutospacing="1"/>
        <w:jc w:val="both"/>
      </w:pPr>
      <w:r w:rsidRPr="00EE587A">
        <w:rPr>
          <w:bCs/>
        </w:rPr>
        <w:t>Школы ориентированы на развитие</w:t>
      </w:r>
      <w:r w:rsidRPr="00EE587A">
        <w:t xml:space="preserve"> физиологических, психологических, интеллектуальных способностей, образовательных потребностей учащихся с учетом личностных склонностей на формирование ключевых компетенций.  </w:t>
      </w:r>
    </w:p>
    <w:p w:rsidR="00D56A4D" w:rsidRPr="00935B11" w:rsidRDefault="00D56A4D" w:rsidP="00D56A4D">
      <w:pPr>
        <w:spacing w:after="240"/>
        <w:jc w:val="center"/>
        <w:rPr>
          <w:bCs/>
        </w:rPr>
      </w:pPr>
      <w:r w:rsidRPr="00935B11">
        <w:rPr>
          <w:bCs/>
        </w:rPr>
        <w:t>Структура образовательного учреждения с. Солоновка</w:t>
      </w:r>
    </w:p>
    <w:tbl>
      <w:tblPr>
        <w:tblW w:w="5000" w:type="pct"/>
        <w:jc w:val="center"/>
        <w:tblBorders>
          <w:top w:val="single" w:sz="18" w:space="0" w:color="000000"/>
          <w:left w:val="single" w:sz="18" w:space="0" w:color="000000"/>
          <w:bottom w:val="single" w:sz="18" w:space="0" w:color="000000"/>
          <w:right w:val="single" w:sz="18" w:space="0" w:color="000000"/>
        </w:tblBorders>
        <w:tblCellMar>
          <w:top w:w="30" w:type="dxa"/>
          <w:left w:w="30" w:type="dxa"/>
          <w:bottom w:w="30" w:type="dxa"/>
          <w:right w:w="30" w:type="dxa"/>
        </w:tblCellMar>
        <w:tblLook w:val="0000" w:firstRow="0" w:lastRow="0" w:firstColumn="0" w:lastColumn="0" w:noHBand="0" w:noVBand="0"/>
      </w:tblPr>
      <w:tblGrid>
        <w:gridCol w:w="1811"/>
        <w:gridCol w:w="2758"/>
        <w:gridCol w:w="1117"/>
        <w:gridCol w:w="1716"/>
        <w:gridCol w:w="2013"/>
      </w:tblGrid>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Ступень</w:t>
            </w:r>
            <w:r w:rsidRPr="00EE587A">
              <w:br/>
              <w:t>образования</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Образовательная</w:t>
            </w:r>
            <w:r w:rsidRPr="00EE587A">
              <w:br/>
              <w:t>программа</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Классы</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Количество</w:t>
            </w:r>
            <w:r w:rsidRPr="00EE587A">
              <w:br/>
              <w:t>классов</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Количество</w:t>
            </w:r>
            <w:r w:rsidRPr="00EE587A">
              <w:br/>
            </w:r>
            <w:proofErr w:type="gramStart"/>
            <w:r w:rsidRPr="00EE587A">
              <w:t>обучающихся</w:t>
            </w:r>
            <w:proofErr w:type="gramEnd"/>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 xml:space="preserve">Начальное </w:t>
            </w:r>
            <w:r w:rsidRPr="00EE587A">
              <w:br/>
              <w:t>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1 - 4</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4</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t>39</w:t>
            </w:r>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Основное общее</w:t>
            </w:r>
            <w:r w:rsidRPr="00EE587A">
              <w:br/>
              <w:t>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5 - 9</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5</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t>51</w:t>
            </w:r>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III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Среднее (полное)</w:t>
            </w:r>
            <w:r w:rsidRPr="00EE587A">
              <w:br/>
              <w:t>общее 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10 - 11</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2</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t>10</w:t>
            </w:r>
          </w:p>
        </w:tc>
      </w:tr>
    </w:tbl>
    <w:p w:rsidR="00D56A4D" w:rsidRPr="00EE587A" w:rsidRDefault="00D56A4D" w:rsidP="00D56A4D">
      <w:pPr>
        <w:spacing w:after="240"/>
        <w:jc w:val="center"/>
        <w:rPr>
          <w:bCs/>
        </w:rPr>
      </w:pPr>
      <w:r w:rsidRPr="003A2E9C">
        <w:rPr>
          <w:bCs/>
          <w:highlight w:val="yellow"/>
        </w:rPr>
        <w:br/>
      </w:r>
      <w:r w:rsidRPr="00EE587A">
        <w:rPr>
          <w:bCs/>
        </w:rPr>
        <w:t>Формы освоения основных образовательных программ</w:t>
      </w:r>
    </w:p>
    <w:tbl>
      <w:tblPr>
        <w:tblW w:w="5000" w:type="pct"/>
        <w:jc w:val="center"/>
        <w:tblCellMar>
          <w:top w:w="15" w:type="dxa"/>
          <w:left w:w="15" w:type="dxa"/>
          <w:bottom w:w="15" w:type="dxa"/>
          <w:right w:w="15" w:type="dxa"/>
        </w:tblCellMar>
        <w:tblLook w:val="0000" w:firstRow="0" w:lastRow="0" w:firstColumn="0" w:lastColumn="0" w:noHBand="0" w:noVBand="0"/>
      </w:tblPr>
      <w:tblGrid>
        <w:gridCol w:w="5963"/>
        <w:gridCol w:w="3438"/>
      </w:tblGrid>
      <w:tr w:rsidR="00D56A4D" w:rsidRPr="00EE587A" w:rsidTr="00B10A62">
        <w:trPr>
          <w:jc w:val="center"/>
        </w:trPr>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Форма освоения образовательной программы</w:t>
            </w:r>
          </w:p>
        </w:tc>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 xml:space="preserve">Количество </w:t>
            </w:r>
            <w:proofErr w:type="gramStart"/>
            <w:r w:rsidRPr="00EE587A">
              <w:t>обучающихся</w:t>
            </w:r>
            <w:proofErr w:type="gramEnd"/>
          </w:p>
        </w:tc>
      </w:tr>
      <w:tr w:rsidR="00D56A4D" w:rsidRPr="00EE587A" w:rsidTr="00B10A62">
        <w:trPr>
          <w:jc w:val="center"/>
        </w:trPr>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 xml:space="preserve">Очная </w:t>
            </w:r>
          </w:p>
        </w:tc>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107</w:t>
            </w:r>
          </w:p>
        </w:tc>
      </w:tr>
    </w:tbl>
    <w:p w:rsidR="00D56A4D" w:rsidRDefault="00D56A4D" w:rsidP="00D56A4D">
      <w:pPr>
        <w:jc w:val="center"/>
      </w:pPr>
      <w:r w:rsidRPr="003A2E9C">
        <w:rPr>
          <w:bCs/>
          <w:highlight w:val="yellow"/>
        </w:rPr>
        <w:br/>
      </w:r>
      <w:r w:rsidRPr="00EE587A">
        <w:rPr>
          <w:bCs/>
        </w:rPr>
        <w:t>Дополнительные образовательные программы</w:t>
      </w:r>
    </w:p>
    <w:p w:rsidR="00D56A4D" w:rsidRPr="002F1DBA" w:rsidRDefault="00D56A4D" w:rsidP="00D56A4D">
      <w:pPr>
        <w:pStyle w:val="af0"/>
        <w:ind w:firstLine="708"/>
        <w:jc w:val="both"/>
        <w:rPr>
          <w:color w:val="1D1B11"/>
          <w:sz w:val="24"/>
          <w:szCs w:val="24"/>
        </w:rPr>
      </w:pPr>
    </w:p>
    <w:tbl>
      <w:tblPr>
        <w:tblpPr w:leftFromText="180" w:rightFromText="180" w:vertAnchor="text" w:horzAnchor="margin"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287"/>
      </w:tblGrid>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center"/>
            </w:pPr>
            <w:r w:rsidRPr="002F1DBA">
              <w:t>Название</w:t>
            </w:r>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center"/>
            </w:pPr>
            <w:r w:rsidRPr="002F1DBA">
              <w:t>Руководитель</w:t>
            </w:r>
          </w:p>
        </w:tc>
      </w:tr>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Краеведческий</w:t>
            </w:r>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Коноваленко С.В.</w:t>
            </w:r>
          </w:p>
        </w:tc>
      </w:tr>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Золушка</w:t>
            </w:r>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Глазкова Н.Н.</w:t>
            </w:r>
          </w:p>
        </w:tc>
      </w:tr>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лесничество «Вита»</w:t>
            </w:r>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Курасова Н.П.</w:t>
            </w:r>
          </w:p>
        </w:tc>
      </w:tr>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 xml:space="preserve">Юный </w:t>
            </w:r>
            <w:proofErr w:type="spellStart"/>
            <w:r w:rsidRPr="002F1DBA">
              <w:t>туристенок</w:t>
            </w:r>
            <w:proofErr w:type="spellEnd"/>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Пастухов В.С.</w:t>
            </w:r>
          </w:p>
        </w:tc>
      </w:tr>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 xml:space="preserve">Волейбол </w:t>
            </w:r>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Курасов А.Г.</w:t>
            </w:r>
          </w:p>
        </w:tc>
      </w:tr>
      <w:tr w:rsidR="00D56A4D" w:rsidRPr="002F1DBA" w:rsidTr="00B10A62">
        <w:trPr>
          <w:trHeight w:val="266"/>
        </w:trPr>
        <w:tc>
          <w:tcPr>
            <w:tcW w:w="463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Аккорд</w:t>
            </w:r>
          </w:p>
        </w:tc>
        <w:tc>
          <w:tcPr>
            <w:tcW w:w="4287" w:type="dxa"/>
            <w:tcBorders>
              <w:top w:val="single" w:sz="4" w:space="0" w:color="auto"/>
              <w:left w:val="single" w:sz="4" w:space="0" w:color="auto"/>
              <w:bottom w:val="single" w:sz="4" w:space="0" w:color="auto"/>
              <w:right w:val="single" w:sz="4" w:space="0" w:color="auto"/>
            </w:tcBorders>
          </w:tcPr>
          <w:p w:rsidR="00D56A4D" w:rsidRPr="002F1DBA" w:rsidRDefault="00D56A4D" w:rsidP="00B10A62">
            <w:pPr>
              <w:tabs>
                <w:tab w:val="left" w:pos="3500"/>
              </w:tabs>
              <w:jc w:val="both"/>
            </w:pPr>
            <w:r w:rsidRPr="002F1DBA">
              <w:t>Кононенко П.Г.</w:t>
            </w:r>
          </w:p>
        </w:tc>
      </w:tr>
    </w:tbl>
    <w:p w:rsidR="00D56A4D" w:rsidRDefault="00D56A4D" w:rsidP="00D56A4D">
      <w:pPr>
        <w:jc w:val="center"/>
      </w:pPr>
    </w:p>
    <w:p w:rsidR="00D56A4D" w:rsidRPr="00935B11" w:rsidRDefault="00D56A4D" w:rsidP="00D56A4D">
      <w:pPr>
        <w:spacing w:after="240"/>
        <w:jc w:val="center"/>
        <w:rPr>
          <w:bCs/>
        </w:rPr>
      </w:pPr>
      <w:r w:rsidRPr="00935B11">
        <w:rPr>
          <w:bCs/>
        </w:rPr>
        <w:t xml:space="preserve">Структура образовательного учреждения с. </w:t>
      </w:r>
      <w:r>
        <w:rPr>
          <w:bCs/>
        </w:rPr>
        <w:t>10 лет Октября</w:t>
      </w:r>
    </w:p>
    <w:tbl>
      <w:tblPr>
        <w:tblW w:w="5000" w:type="pct"/>
        <w:jc w:val="center"/>
        <w:tblBorders>
          <w:top w:val="single" w:sz="18" w:space="0" w:color="000000"/>
          <w:left w:val="single" w:sz="18" w:space="0" w:color="000000"/>
          <w:bottom w:val="single" w:sz="18" w:space="0" w:color="000000"/>
          <w:right w:val="single" w:sz="18" w:space="0" w:color="000000"/>
        </w:tblBorders>
        <w:tblCellMar>
          <w:top w:w="30" w:type="dxa"/>
          <w:left w:w="30" w:type="dxa"/>
          <w:bottom w:w="30" w:type="dxa"/>
          <w:right w:w="30" w:type="dxa"/>
        </w:tblCellMar>
        <w:tblLook w:val="0000" w:firstRow="0" w:lastRow="0" w:firstColumn="0" w:lastColumn="0" w:noHBand="0" w:noVBand="0"/>
      </w:tblPr>
      <w:tblGrid>
        <w:gridCol w:w="1811"/>
        <w:gridCol w:w="2758"/>
        <w:gridCol w:w="1117"/>
        <w:gridCol w:w="1716"/>
        <w:gridCol w:w="2013"/>
      </w:tblGrid>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Ступень</w:t>
            </w:r>
            <w:r w:rsidRPr="00EE587A">
              <w:br/>
              <w:t>образования</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Образовательная</w:t>
            </w:r>
            <w:r w:rsidRPr="00EE587A">
              <w:br/>
              <w:t>программа</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Классы</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Количество</w:t>
            </w:r>
            <w:r w:rsidRPr="00EE587A">
              <w:br/>
              <w:t>классов</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Количество</w:t>
            </w:r>
            <w:r w:rsidRPr="00EE587A">
              <w:br/>
            </w:r>
            <w:proofErr w:type="gramStart"/>
            <w:r w:rsidRPr="00EE587A">
              <w:t>обучающихся</w:t>
            </w:r>
            <w:proofErr w:type="gramEnd"/>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 xml:space="preserve">Начальное </w:t>
            </w:r>
            <w:r w:rsidRPr="00EE587A">
              <w:br/>
              <w:t>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1 - 4</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4</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t>28</w:t>
            </w:r>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Основное общее</w:t>
            </w:r>
            <w:r w:rsidRPr="00EE587A">
              <w:br/>
              <w:t>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5 - 9</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5</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t>27</w:t>
            </w:r>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III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Среднее (полное)</w:t>
            </w:r>
            <w:r w:rsidRPr="00EE587A">
              <w:br/>
              <w:t>общее 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10 - 11</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2</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t>8</w:t>
            </w:r>
          </w:p>
        </w:tc>
      </w:tr>
    </w:tbl>
    <w:p w:rsidR="00D56A4D" w:rsidRPr="002F1DBA" w:rsidRDefault="00D56A4D" w:rsidP="00D56A4D">
      <w:pPr>
        <w:jc w:val="both"/>
        <w:rPr>
          <w:u w:val="single"/>
        </w:rPr>
      </w:pPr>
      <w:r w:rsidRPr="002F1DBA">
        <w:rPr>
          <w:u w:val="single"/>
        </w:rPr>
        <w:t>Условия осуществления образовательного процесса школы с.10 лет Октября</w:t>
      </w:r>
    </w:p>
    <w:p w:rsidR="00D56A4D" w:rsidRPr="002F1DBA" w:rsidRDefault="00D56A4D" w:rsidP="00D56A4D">
      <w:pPr>
        <w:jc w:val="both"/>
      </w:pPr>
      <w:r w:rsidRPr="002F1DBA">
        <w:lastRenderedPageBreak/>
        <w:t>В школе имеется:</w:t>
      </w:r>
    </w:p>
    <w:p w:rsidR="00D56A4D" w:rsidRPr="002F1DBA" w:rsidRDefault="00D56A4D" w:rsidP="00D56A4D">
      <w:pPr>
        <w:jc w:val="both"/>
      </w:pPr>
      <w:r w:rsidRPr="002F1DBA">
        <w:t>-   Спортивный зал- 1;</w:t>
      </w:r>
    </w:p>
    <w:p w:rsidR="00D56A4D" w:rsidRPr="00593B7B" w:rsidRDefault="00D56A4D" w:rsidP="00D56A4D">
      <w:pPr>
        <w:jc w:val="both"/>
      </w:pPr>
      <w:r w:rsidRPr="00593B7B">
        <w:t>-  Столовая на 35 посадочных мест</w:t>
      </w:r>
    </w:p>
    <w:p w:rsidR="00D56A4D" w:rsidRPr="00593B7B" w:rsidRDefault="00D56A4D" w:rsidP="00D56A4D">
      <w:pPr>
        <w:jc w:val="both"/>
      </w:pPr>
      <w:r w:rsidRPr="00593B7B">
        <w:t xml:space="preserve">- 11 учебных кабинетов, из них:  </w:t>
      </w:r>
    </w:p>
    <w:p w:rsidR="00D56A4D" w:rsidRPr="00593B7B" w:rsidRDefault="00D56A4D" w:rsidP="00D56A4D">
      <w:pPr>
        <w:jc w:val="both"/>
      </w:pPr>
      <w:r w:rsidRPr="00593B7B">
        <w:t xml:space="preserve">        компьютерный класс с мультимедиа, - 1, </w:t>
      </w:r>
    </w:p>
    <w:p w:rsidR="00D56A4D" w:rsidRPr="00593B7B" w:rsidRDefault="00D56A4D" w:rsidP="00D56A4D">
      <w:pPr>
        <w:jc w:val="both"/>
      </w:pPr>
      <w:r w:rsidRPr="00593B7B">
        <w:t xml:space="preserve">        кабинет физики с мультимедиа - 1, </w:t>
      </w:r>
    </w:p>
    <w:p w:rsidR="00D56A4D" w:rsidRPr="00593B7B" w:rsidRDefault="00D56A4D" w:rsidP="00D56A4D">
      <w:pPr>
        <w:jc w:val="both"/>
      </w:pPr>
      <w:r w:rsidRPr="00593B7B">
        <w:t xml:space="preserve">        кабинет химии - 1,  </w:t>
      </w:r>
    </w:p>
    <w:p w:rsidR="00D56A4D" w:rsidRPr="00593B7B" w:rsidRDefault="00D56A4D" w:rsidP="00D56A4D">
      <w:pPr>
        <w:jc w:val="both"/>
      </w:pPr>
      <w:r w:rsidRPr="00593B7B">
        <w:t xml:space="preserve">        кабинет русского языка и литературы - 2,  </w:t>
      </w:r>
    </w:p>
    <w:p w:rsidR="00D56A4D" w:rsidRPr="00593B7B" w:rsidRDefault="00D56A4D" w:rsidP="00D56A4D">
      <w:pPr>
        <w:jc w:val="both"/>
      </w:pPr>
      <w:r w:rsidRPr="00593B7B">
        <w:t xml:space="preserve">        кабинет истории с  мультимедиа - 1, </w:t>
      </w:r>
    </w:p>
    <w:p w:rsidR="00D56A4D" w:rsidRPr="00593B7B" w:rsidRDefault="00D56A4D" w:rsidP="00D56A4D">
      <w:pPr>
        <w:jc w:val="both"/>
      </w:pPr>
      <w:r w:rsidRPr="00593B7B">
        <w:t xml:space="preserve">        кабинет географии с мультимедиа - 1, </w:t>
      </w:r>
    </w:p>
    <w:p w:rsidR="00D56A4D" w:rsidRPr="00593B7B" w:rsidRDefault="00D56A4D" w:rsidP="00D56A4D">
      <w:pPr>
        <w:jc w:val="both"/>
      </w:pPr>
      <w:r w:rsidRPr="00593B7B">
        <w:t xml:space="preserve">        кабинет начальных классов с интерактивной доской и мультимедиа -1, </w:t>
      </w:r>
    </w:p>
    <w:p w:rsidR="00D56A4D" w:rsidRPr="00593B7B" w:rsidRDefault="00D56A4D" w:rsidP="00D56A4D">
      <w:pPr>
        <w:jc w:val="both"/>
      </w:pPr>
      <w:r w:rsidRPr="00593B7B">
        <w:t xml:space="preserve">        кабинет обслуживающего труда - 1, </w:t>
      </w:r>
    </w:p>
    <w:p w:rsidR="00D56A4D" w:rsidRPr="00593B7B" w:rsidRDefault="00D56A4D" w:rsidP="00D56A4D">
      <w:pPr>
        <w:jc w:val="both"/>
      </w:pPr>
      <w:r w:rsidRPr="00593B7B">
        <w:t xml:space="preserve">        мастерская – 1, </w:t>
      </w:r>
    </w:p>
    <w:p w:rsidR="00D56A4D" w:rsidRPr="00593B7B" w:rsidRDefault="00D56A4D" w:rsidP="00D56A4D">
      <w:pPr>
        <w:jc w:val="both"/>
      </w:pPr>
      <w:r w:rsidRPr="00593B7B">
        <w:t xml:space="preserve">       библиотека – 1.</w:t>
      </w:r>
    </w:p>
    <w:p w:rsidR="00D56A4D" w:rsidRPr="00593B7B" w:rsidRDefault="00D56A4D" w:rsidP="00D56A4D">
      <w:pPr>
        <w:jc w:val="both"/>
      </w:pPr>
      <w:r w:rsidRPr="00593B7B">
        <w:t>-   19  компьютеров, 15 из них   с  выходом  в  Интернет  для  учащихся и педагогов, локальной сетью. Успешно функционирует школьный сайт с ежемесячным обновлением информации.</w:t>
      </w:r>
    </w:p>
    <w:p w:rsidR="00D56A4D" w:rsidRPr="00593B7B" w:rsidRDefault="00D56A4D" w:rsidP="00D56A4D">
      <w:pPr>
        <w:jc w:val="both"/>
      </w:pPr>
      <w:r w:rsidRPr="00593B7B">
        <w:t xml:space="preserve">- Кабинеты оснащены современными дидактическими материалами,  техническими средствами обучения и необходимым инвентарём. </w:t>
      </w:r>
    </w:p>
    <w:p w:rsidR="00D56A4D" w:rsidRPr="00593B7B" w:rsidRDefault="00D56A4D" w:rsidP="00D56A4D">
      <w:pPr>
        <w:jc w:val="both"/>
      </w:pPr>
      <w:r w:rsidRPr="00593B7B">
        <w:t xml:space="preserve">        Школа имеет комплекты лабораторного оборудования для кабинетов естественного цикла, что позволяет выполнять практическую часть программы по предметам на 100%.</w:t>
      </w:r>
    </w:p>
    <w:p w:rsidR="00D56A4D" w:rsidRPr="00593B7B" w:rsidRDefault="00D56A4D" w:rsidP="00D56A4D">
      <w:pPr>
        <w:jc w:val="both"/>
      </w:pPr>
      <w:r w:rsidRPr="00593B7B">
        <w:t xml:space="preserve">       В школе установлена автоматическая пожарная сигнализация, проведена огнезащитная пропитка деревянных конструкций чердачных перекрытий. Имеется необходимое количество огнетушителей.</w:t>
      </w:r>
    </w:p>
    <w:p w:rsidR="00D56A4D" w:rsidRPr="00593B7B" w:rsidRDefault="00D56A4D" w:rsidP="00D56A4D">
      <w:pPr>
        <w:jc w:val="both"/>
      </w:pPr>
      <w:r w:rsidRPr="00593B7B">
        <w:t xml:space="preserve">      В рамках модернизации образования в  кабинеты начальных классов подведена горячая вода, канализация. </w:t>
      </w:r>
      <w:proofErr w:type="gramStart"/>
      <w:r w:rsidRPr="00593B7B">
        <w:t>Приобретено учебной литературы на сумму 49455 руб., для реализации ФГОС НОО имеется учебно-лабораторное оборудование, оборудование для занятий внеурочной деятельностью.</w:t>
      </w:r>
      <w:r>
        <w:t xml:space="preserve"> 100% учащихся охвачены горячим питанием.</w:t>
      </w:r>
      <w:proofErr w:type="gramEnd"/>
    </w:p>
    <w:p w:rsidR="00D56A4D" w:rsidRPr="00EE587A" w:rsidRDefault="00D56A4D" w:rsidP="00D56A4D">
      <w:pPr>
        <w:spacing w:after="240"/>
        <w:jc w:val="center"/>
        <w:rPr>
          <w:bCs/>
        </w:rPr>
      </w:pPr>
      <w:r w:rsidRPr="003A2E9C">
        <w:rPr>
          <w:bCs/>
          <w:highlight w:val="yellow"/>
        </w:rPr>
        <w:br/>
      </w:r>
      <w:r w:rsidRPr="00EE587A">
        <w:rPr>
          <w:bCs/>
        </w:rPr>
        <w:t>Формы освоения основных образовательных программ</w:t>
      </w:r>
    </w:p>
    <w:tbl>
      <w:tblPr>
        <w:tblW w:w="5000" w:type="pct"/>
        <w:jc w:val="center"/>
        <w:tblCellMar>
          <w:top w:w="15" w:type="dxa"/>
          <w:left w:w="15" w:type="dxa"/>
          <w:bottom w:w="15" w:type="dxa"/>
          <w:right w:w="15" w:type="dxa"/>
        </w:tblCellMar>
        <w:tblLook w:val="0000" w:firstRow="0" w:lastRow="0" w:firstColumn="0" w:lastColumn="0" w:noHBand="0" w:noVBand="0"/>
      </w:tblPr>
      <w:tblGrid>
        <w:gridCol w:w="5963"/>
        <w:gridCol w:w="3438"/>
      </w:tblGrid>
      <w:tr w:rsidR="00D56A4D" w:rsidRPr="00EE587A" w:rsidTr="00B10A62">
        <w:trPr>
          <w:jc w:val="center"/>
        </w:trPr>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Форма освоения образовательной программы</w:t>
            </w:r>
          </w:p>
        </w:tc>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 xml:space="preserve">Количество </w:t>
            </w:r>
            <w:proofErr w:type="gramStart"/>
            <w:r w:rsidRPr="00EE587A">
              <w:t>обучающихся</w:t>
            </w:r>
            <w:proofErr w:type="gramEnd"/>
          </w:p>
        </w:tc>
      </w:tr>
      <w:tr w:rsidR="00D56A4D" w:rsidRPr="00EE587A" w:rsidTr="00B10A62">
        <w:trPr>
          <w:jc w:val="center"/>
        </w:trPr>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rsidRPr="00EE587A">
              <w:t xml:space="preserve">Очная </w:t>
            </w:r>
          </w:p>
        </w:tc>
        <w:tc>
          <w:tcPr>
            <w:tcW w:w="0" w:type="auto"/>
            <w:tcBorders>
              <w:top w:val="double" w:sz="6" w:space="0" w:color="auto"/>
              <w:left w:val="double" w:sz="6" w:space="0" w:color="auto"/>
              <w:bottom w:val="double" w:sz="6" w:space="0" w:color="auto"/>
              <w:right w:val="double" w:sz="6" w:space="0" w:color="auto"/>
            </w:tcBorders>
            <w:vAlign w:val="center"/>
          </w:tcPr>
          <w:p w:rsidR="00D56A4D" w:rsidRPr="00EE587A" w:rsidRDefault="00D56A4D" w:rsidP="00B10A62">
            <w:pPr>
              <w:jc w:val="center"/>
            </w:pPr>
            <w:r>
              <w:t>63</w:t>
            </w:r>
          </w:p>
        </w:tc>
      </w:tr>
    </w:tbl>
    <w:p w:rsidR="00D56A4D" w:rsidRPr="00EE587A" w:rsidRDefault="00D56A4D" w:rsidP="00D56A4D">
      <w:pPr>
        <w:spacing w:after="240"/>
        <w:jc w:val="center"/>
        <w:rPr>
          <w:bCs/>
        </w:rPr>
      </w:pPr>
      <w:r w:rsidRPr="003A2E9C">
        <w:rPr>
          <w:bCs/>
          <w:highlight w:val="yellow"/>
        </w:rPr>
        <w:br/>
      </w:r>
      <w:r w:rsidRPr="00EE587A">
        <w:rPr>
          <w:bCs/>
        </w:rPr>
        <w:t>Дополнительные образовательные программы</w:t>
      </w:r>
    </w:p>
    <w:p w:rsidR="00D56A4D" w:rsidRPr="00593B7B" w:rsidRDefault="00D56A4D" w:rsidP="00D56A4D">
      <w:pPr>
        <w:shd w:val="clear" w:color="auto" w:fill="FFFFFF"/>
        <w:jc w:val="both"/>
      </w:pPr>
      <w:r w:rsidRPr="00593B7B">
        <w:t>Дополнительное образование предоставлялось детям через работу кружков</w:t>
      </w:r>
      <w:r>
        <w:t>, что позволило охватить более 90% учащихся кружковой работой</w:t>
      </w:r>
      <w:r w:rsidRPr="00593B7B">
        <w:t>:</w:t>
      </w:r>
    </w:p>
    <w:p w:rsidR="00D56A4D" w:rsidRPr="00593B7B" w:rsidRDefault="00D56A4D" w:rsidP="00D56A4D">
      <w:pPr>
        <w:numPr>
          <w:ilvl w:val="1"/>
          <w:numId w:val="22"/>
        </w:numPr>
        <w:shd w:val="clear" w:color="auto" w:fill="FFFFFF"/>
        <w:autoSpaceDE w:val="0"/>
        <w:autoSpaceDN w:val="0"/>
        <w:adjustRightInd w:val="0"/>
        <w:jc w:val="both"/>
      </w:pPr>
      <w:r w:rsidRPr="00593B7B">
        <w:t xml:space="preserve"> «Умелые руки»</w:t>
      </w:r>
    </w:p>
    <w:p w:rsidR="00D56A4D" w:rsidRPr="00593B7B" w:rsidRDefault="00D56A4D" w:rsidP="00D56A4D">
      <w:pPr>
        <w:numPr>
          <w:ilvl w:val="1"/>
          <w:numId w:val="22"/>
        </w:numPr>
        <w:shd w:val="clear" w:color="auto" w:fill="FFFFFF"/>
        <w:autoSpaceDE w:val="0"/>
        <w:autoSpaceDN w:val="0"/>
        <w:adjustRightInd w:val="0"/>
        <w:jc w:val="both"/>
      </w:pPr>
      <w:r w:rsidRPr="00593B7B">
        <w:t>Краеведческий</w:t>
      </w:r>
    </w:p>
    <w:p w:rsidR="00D56A4D" w:rsidRPr="00593B7B" w:rsidRDefault="00D56A4D" w:rsidP="00D56A4D">
      <w:pPr>
        <w:numPr>
          <w:ilvl w:val="1"/>
          <w:numId w:val="22"/>
        </w:numPr>
        <w:shd w:val="clear" w:color="auto" w:fill="FFFFFF"/>
        <w:autoSpaceDE w:val="0"/>
        <w:autoSpaceDN w:val="0"/>
        <w:adjustRightInd w:val="0"/>
        <w:jc w:val="both"/>
      </w:pPr>
      <w:proofErr w:type="spellStart"/>
      <w:r w:rsidRPr="00593B7B">
        <w:t>Спортсекция</w:t>
      </w:r>
      <w:proofErr w:type="spellEnd"/>
    </w:p>
    <w:p w:rsidR="00D56A4D" w:rsidRDefault="00D56A4D" w:rsidP="00D56A4D">
      <w:pPr>
        <w:spacing w:after="240"/>
        <w:jc w:val="center"/>
        <w:rPr>
          <w:bCs/>
        </w:rPr>
      </w:pPr>
    </w:p>
    <w:p w:rsidR="00D56A4D" w:rsidRPr="00935B11" w:rsidRDefault="00D56A4D" w:rsidP="00D56A4D">
      <w:pPr>
        <w:spacing w:after="240"/>
        <w:jc w:val="center"/>
        <w:rPr>
          <w:bCs/>
        </w:rPr>
      </w:pPr>
      <w:r w:rsidRPr="00935B11">
        <w:rPr>
          <w:bCs/>
        </w:rPr>
        <w:t xml:space="preserve">Структура образовательного учреждения </w:t>
      </w:r>
      <w:proofErr w:type="gramStart"/>
      <w:r w:rsidRPr="00935B11">
        <w:rPr>
          <w:bCs/>
        </w:rPr>
        <w:t>с</w:t>
      </w:r>
      <w:proofErr w:type="gramEnd"/>
      <w:r w:rsidRPr="00935B11">
        <w:rPr>
          <w:bCs/>
        </w:rPr>
        <w:t xml:space="preserve">. </w:t>
      </w:r>
      <w:r>
        <w:rPr>
          <w:bCs/>
        </w:rPr>
        <w:t>Павловка</w:t>
      </w:r>
    </w:p>
    <w:tbl>
      <w:tblPr>
        <w:tblW w:w="5000" w:type="pct"/>
        <w:jc w:val="center"/>
        <w:tblBorders>
          <w:top w:val="single" w:sz="18" w:space="0" w:color="000000"/>
          <w:left w:val="single" w:sz="18" w:space="0" w:color="000000"/>
          <w:bottom w:val="single" w:sz="18" w:space="0" w:color="000000"/>
          <w:right w:val="single" w:sz="18" w:space="0" w:color="000000"/>
        </w:tblBorders>
        <w:tblCellMar>
          <w:top w:w="30" w:type="dxa"/>
          <w:left w:w="30" w:type="dxa"/>
          <w:bottom w:w="30" w:type="dxa"/>
          <w:right w:w="30" w:type="dxa"/>
        </w:tblCellMar>
        <w:tblLook w:val="0000" w:firstRow="0" w:lastRow="0" w:firstColumn="0" w:lastColumn="0" w:noHBand="0" w:noVBand="0"/>
      </w:tblPr>
      <w:tblGrid>
        <w:gridCol w:w="1811"/>
        <w:gridCol w:w="2758"/>
        <w:gridCol w:w="1117"/>
        <w:gridCol w:w="1716"/>
        <w:gridCol w:w="2013"/>
      </w:tblGrid>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Ступень</w:t>
            </w:r>
            <w:r w:rsidRPr="00EE587A">
              <w:br/>
              <w:t>образования</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Образовательная</w:t>
            </w:r>
            <w:r w:rsidRPr="00EE587A">
              <w:br/>
              <w:t>программа</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Классы</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Количество</w:t>
            </w:r>
            <w:r w:rsidRPr="00EE587A">
              <w:br/>
              <w:t>классов</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Количество</w:t>
            </w:r>
            <w:r w:rsidRPr="00EE587A">
              <w:br/>
            </w:r>
            <w:proofErr w:type="gramStart"/>
            <w:r w:rsidRPr="00EE587A">
              <w:t>обучающихся</w:t>
            </w:r>
            <w:proofErr w:type="gramEnd"/>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 xml:space="preserve">Начальное </w:t>
            </w:r>
            <w:r w:rsidRPr="00EE587A">
              <w:br/>
              <w:t>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1 - 4</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294776" w:rsidRDefault="00D56A4D" w:rsidP="00B10A62">
            <w:pPr>
              <w:jc w:val="center"/>
            </w:pPr>
            <w:r w:rsidRPr="00294776">
              <w:t>3</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294776" w:rsidRDefault="00D56A4D" w:rsidP="00B10A62">
            <w:pPr>
              <w:jc w:val="center"/>
            </w:pPr>
            <w:r w:rsidRPr="00294776">
              <w:t>20</w:t>
            </w:r>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II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Основное общее</w:t>
            </w:r>
            <w:r w:rsidRPr="00EE587A">
              <w:br/>
              <w:t>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5 - 9</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294776" w:rsidRDefault="00D56A4D" w:rsidP="00B10A62">
            <w:pPr>
              <w:jc w:val="center"/>
            </w:pPr>
            <w:r w:rsidRPr="00294776">
              <w:t>5</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294776" w:rsidRDefault="00D56A4D" w:rsidP="00B10A62">
            <w:pPr>
              <w:jc w:val="center"/>
            </w:pPr>
            <w:r w:rsidRPr="00294776">
              <w:t>19</w:t>
            </w:r>
          </w:p>
        </w:tc>
      </w:tr>
      <w:tr w:rsidR="00D56A4D" w:rsidRPr="003A2E9C" w:rsidTr="00B10A62">
        <w:trPr>
          <w:jc w:val="center"/>
        </w:trPr>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lastRenderedPageBreak/>
              <w:t>III ступень</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Среднее (полное)</w:t>
            </w:r>
            <w:r w:rsidRPr="00EE587A">
              <w:br/>
              <w:t>общее образование</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EE587A" w:rsidRDefault="00D56A4D" w:rsidP="00B10A62">
            <w:pPr>
              <w:jc w:val="center"/>
            </w:pPr>
            <w:r w:rsidRPr="00EE587A">
              <w:t>10 - 11</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294776" w:rsidRDefault="00D56A4D" w:rsidP="00B10A62">
            <w:pPr>
              <w:jc w:val="center"/>
            </w:pPr>
            <w:r w:rsidRPr="00294776">
              <w:t>2</w:t>
            </w:r>
          </w:p>
        </w:tc>
        <w:tc>
          <w:tcPr>
            <w:tcW w:w="0" w:type="auto"/>
            <w:tcBorders>
              <w:top w:val="double" w:sz="6" w:space="0" w:color="000000"/>
              <w:left w:val="double" w:sz="6" w:space="0" w:color="000000"/>
              <w:bottom w:val="double" w:sz="6" w:space="0" w:color="000000"/>
              <w:right w:val="double" w:sz="6" w:space="0" w:color="000000"/>
            </w:tcBorders>
            <w:vAlign w:val="center"/>
          </w:tcPr>
          <w:p w:rsidR="00D56A4D" w:rsidRPr="00294776" w:rsidRDefault="00D56A4D" w:rsidP="00B10A62">
            <w:pPr>
              <w:jc w:val="center"/>
            </w:pPr>
            <w:r w:rsidRPr="00294776">
              <w:t>4</w:t>
            </w:r>
          </w:p>
        </w:tc>
      </w:tr>
    </w:tbl>
    <w:p w:rsidR="00D56A4D" w:rsidRPr="00C60EB1" w:rsidRDefault="00D56A4D" w:rsidP="00D56A4D">
      <w:pPr>
        <w:contextualSpacing/>
        <w:jc w:val="center"/>
        <w:rPr>
          <w:u w:val="single"/>
        </w:rPr>
      </w:pPr>
      <w:r w:rsidRPr="003A2E9C">
        <w:rPr>
          <w:bCs/>
          <w:highlight w:val="yellow"/>
        </w:rPr>
        <w:br/>
      </w:r>
      <w:r w:rsidRPr="00C60EB1">
        <w:rPr>
          <w:u w:val="single"/>
        </w:rPr>
        <w:t>Анализ реализации плана мероприятий по модернизации  общего образования, направленных на реализацию национальной образовательной инициативы</w:t>
      </w:r>
    </w:p>
    <w:p w:rsidR="00D56A4D" w:rsidRPr="00C60EB1" w:rsidRDefault="00D56A4D" w:rsidP="00D56A4D">
      <w:pPr>
        <w:contextualSpacing/>
        <w:jc w:val="center"/>
        <w:rPr>
          <w:u w:val="single"/>
        </w:rPr>
      </w:pPr>
      <w:r w:rsidRPr="00C60EB1">
        <w:rPr>
          <w:u w:val="single"/>
        </w:rPr>
        <w:t xml:space="preserve">«Наша новая школа» </w:t>
      </w:r>
      <w:proofErr w:type="spellStart"/>
      <w:r w:rsidRPr="00C60EB1">
        <w:rPr>
          <w:u w:val="single"/>
        </w:rPr>
        <w:t>с</w:t>
      </w:r>
      <w:proofErr w:type="gramStart"/>
      <w:r w:rsidRPr="00C60EB1">
        <w:rPr>
          <w:u w:val="single"/>
        </w:rPr>
        <w:t>.П</w:t>
      </w:r>
      <w:proofErr w:type="gramEnd"/>
      <w:r w:rsidRPr="00C60EB1">
        <w:rPr>
          <w:u w:val="single"/>
        </w:rPr>
        <w:t>авловка</w:t>
      </w:r>
      <w:proofErr w:type="spellEnd"/>
    </w:p>
    <w:p w:rsidR="00D56A4D" w:rsidRPr="00C60EB1" w:rsidRDefault="00D56A4D" w:rsidP="00D56A4D">
      <w:pPr>
        <w:ind w:left="360"/>
        <w:contextualSpacing/>
        <w:jc w:val="center"/>
        <w:rPr>
          <w:u w:val="single"/>
        </w:rPr>
      </w:pPr>
    </w:p>
    <w:p w:rsidR="00D56A4D" w:rsidRPr="00C60EB1" w:rsidRDefault="00D56A4D" w:rsidP="00D56A4D">
      <w:pPr>
        <w:ind w:left="360"/>
        <w:contextualSpacing/>
        <w:jc w:val="center"/>
        <w:rPr>
          <w:u w:val="single"/>
        </w:rPr>
      </w:pPr>
      <w:r w:rsidRPr="00C60EB1">
        <w:rPr>
          <w:u w:val="single"/>
        </w:rPr>
        <w:t>Обновление образовательных стандартов</w:t>
      </w:r>
    </w:p>
    <w:p w:rsidR="00D56A4D" w:rsidRPr="00C60EB1" w:rsidRDefault="00D56A4D" w:rsidP="00D56A4D">
      <w:pPr>
        <w:contextualSpacing/>
      </w:pPr>
    </w:p>
    <w:p w:rsidR="00D56A4D" w:rsidRPr="006F7ABB" w:rsidRDefault="00D56A4D" w:rsidP="00D56A4D">
      <w:pPr>
        <w:numPr>
          <w:ilvl w:val="0"/>
          <w:numId w:val="19"/>
        </w:numPr>
        <w:contextualSpacing/>
      </w:pPr>
      <w:r w:rsidRPr="006F7ABB">
        <w:t>С 1 сентября 1 класс, 2 класс в  2012 – 2013 учебном году обучались по ФГОС.</w:t>
      </w:r>
    </w:p>
    <w:p w:rsidR="00D56A4D" w:rsidRPr="006F7ABB" w:rsidRDefault="00D56A4D" w:rsidP="00D56A4D">
      <w:pPr>
        <w:numPr>
          <w:ilvl w:val="0"/>
          <w:numId w:val="19"/>
        </w:numPr>
        <w:contextualSpacing/>
      </w:pPr>
      <w:r w:rsidRPr="006F7ABB">
        <w:t>Введена  в действие образовательная программа НОО.</w:t>
      </w:r>
    </w:p>
    <w:p w:rsidR="00D56A4D" w:rsidRPr="006F7ABB" w:rsidRDefault="00D56A4D" w:rsidP="00D56A4D">
      <w:pPr>
        <w:numPr>
          <w:ilvl w:val="0"/>
          <w:numId w:val="19"/>
        </w:numPr>
        <w:contextualSpacing/>
      </w:pPr>
      <w:r w:rsidRPr="006F7ABB">
        <w:t>Ведется работа по изучению и введению в действие  основной образовательной программы основного (общего) образования.</w:t>
      </w:r>
    </w:p>
    <w:p w:rsidR="00D56A4D" w:rsidRPr="006F7ABB" w:rsidRDefault="00D56A4D" w:rsidP="00D56A4D">
      <w:pPr>
        <w:numPr>
          <w:ilvl w:val="0"/>
          <w:numId w:val="19"/>
        </w:numPr>
        <w:contextualSpacing/>
      </w:pPr>
      <w:r w:rsidRPr="006F7ABB">
        <w:t xml:space="preserve">Вопросы мониторинга эффективности внедрения ФГОС включены в школьный  график </w:t>
      </w:r>
      <w:proofErr w:type="spellStart"/>
      <w:r w:rsidRPr="006F7ABB">
        <w:t>внутришкольного</w:t>
      </w:r>
      <w:proofErr w:type="spellEnd"/>
      <w:r w:rsidRPr="006F7ABB">
        <w:t xml:space="preserve"> контроля  на 2013-2014 учебный год</w:t>
      </w:r>
    </w:p>
    <w:p w:rsidR="00D56A4D" w:rsidRPr="006F7ABB" w:rsidRDefault="00D56A4D" w:rsidP="00D56A4D">
      <w:pPr>
        <w:numPr>
          <w:ilvl w:val="0"/>
          <w:numId w:val="19"/>
        </w:numPr>
        <w:contextualSpacing/>
      </w:pPr>
      <w:r w:rsidRPr="006F7ABB">
        <w:t>Проведен мониторинг результатов освоения образовательной программы в рамках ФГОС НОО в 1 классе.</w:t>
      </w:r>
    </w:p>
    <w:p w:rsidR="00D56A4D" w:rsidRPr="006F7ABB" w:rsidRDefault="00D56A4D" w:rsidP="00D56A4D">
      <w:pPr>
        <w:numPr>
          <w:ilvl w:val="0"/>
          <w:numId w:val="19"/>
        </w:numPr>
        <w:contextualSpacing/>
      </w:pPr>
      <w:r w:rsidRPr="006F7ABB">
        <w:t>В начальной школе, в 1 классе, используются УМК «Школа России».</w:t>
      </w:r>
    </w:p>
    <w:p w:rsidR="00D56A4D" w:rsidRPr="006F7ABB" w:rsidRDefault="00D56A4D" w:rsidP="00D56A4D">
      <w:pPr>
        <w:numPr>
          <w:ilvl w:val="0"/>
          <w:numId w:val="19"/>
        </w:numPr>
        <w:contextualSpacing/>
      </w:pPr>
      <w:r w:rsidRPr="006F7ABB">
        <w:t>В школе ведется системная работа по повышению квалификации педагогических работников.  Учителя начальной школы (100%), директор школы  прошли курсы повышения квалификации по вопросам введения ФГОС в школе.</w:t>
      </w:r>
    </w:p>
    <w:p w:rsidR="00D56A4D" w:rsidRPr="006F7ABB" w:rsidRDefault="00D56A4D" w:rsidP="00D56A4D">
      <w:pPr>
        <w:numPr>
          <w:ilvl w:val="0"/>
          <w:numId w:val="19"/>
        </w:numPr>
        <w:contextualSpacing/>
      </w:pPr>
      <w:r w:rsidRPr="006F7ABB">
        <w:t>Ведется постоянное информирование родительской общественности о ходе и результатах введения ФГОС начального основного образования. Размещена информация на сайте, оформлен информационный стенд, проводятся выступления администрации на родительских собраниях.</w:t>
      </w:r>
    </w:p>
    <w:p w:rsidR="00D56A4D" w:rsidRPr="006F7ABB" w:rsidRDefault="00D56A4D" w:rsidP="00D56A4D">
      <w:pPr>
        <w:numPr>
          <w:ilvl w:val="0"/>
          <w:numId w:val="18"/>
        </w:numPr>
        <w:contextualSpacing/>
      </w:pPr>
      <w:r w:rsidRPr="006F7ABB">
        <w:t>Система поддержки талантливых детей.</w:t>
      </w:r>
    </w:p>
    <w:p w:rsidR="00D56A4D" w:rsidRPr="006F7ABB" w:rsidRDefault="00D56A4D" w:rsidP="00D56A4D">
      <w:pPr>
        <w:numPr>
          <w:ilvl w:val="0"/>
          <w:numId w:val="20"/>
        </w:numPr>
        <w:contextualSpacing/>
      </w:pPr>
      <w:r w:rsidRPr="006F7ABB">
        <w:t xml:space="preserve">В школе созданы условия для самореализации </w:t>
      </w:r>
      <w:proofErr w:type="gramStart"/>
      <w:r w:rsidRPr="006F7ABB">
        <w:t>обучающихся</w:t>
      </w:r>
      <w:proofErr w:type="gramEnd"/>
      <w:r w:rsidRPr="006F7ABB">
        <w:t>. Участие в олимпиадах, конкурсах, интеллектуальных марафонах различного уровня.</w:t>
      </w:r>
    </w:p>
    <w:p w:rsidR="00D56A4D" w:rsidRPr="006F7ABB" w:rsidRDefault="00D56A4D" w:rsidP="00D56A4D">
      <w:pPr>
        <w:numPr>
          <w:ilvl w:val="0"/>
          <w:numId w:val="20"/>
        </w:numPr>
        <w:contextualSpacing/>
      </w:pPr>
      <w:r w:rsidRPr="006F7ABB">
        <w:t xml:space="preserve">Осуществляется организация и проведение предметных недель. </w:t>
      </w:r>
    </w:p>
    <w:p w:rsidR="00D56A4D" w:rsidRPr="006F7ABB" w:rsidRDefault="00D56A4D" w:rsidP="00D56A4D">
      <w:pPr>
        <w:numPr>
          <w:ilvl w:val="0"/>
          <w:numId w:val="20"/>
        </w:numPr>
        <w:contextualSpacing/>
      </w:pPr>
      <w:r w:rsidRPr="006F7ABB">
        <w:t xml:space="preserve">Участие обучающихся в районных и краевых конкурсах, марафонах,  конференциях, соревнованиях. </w:t>
      </w:r>
    </w:p>
    <w:p w:rsidR="00D56A4D" w:rsidRPr="006F7ABB" w:rsidRDefault="00D56A4D" w:rsidP="00D56A4D">
      <w:pPr>
        <w:numPr>
          <w:ilvl w:val="0"/>
          <w:numId w:val="18"/>
        </w:numPr>
        <w:contextualSpacing/>
      </w:pPr>
      <w:r w:rsidRPr="006F7ABB">
        <w:t>Развитие учительского потенциала.</w:t>
      </w:r>
    </w:p>
    <w:p w:rsidR="00D56A4D" w:rsidRPr="006F7ABB" w:rsidRDefault="00D56A4D" w:rsidP="00D56A4D">
      <w:pPr>
        <w:ind w:left="360"/>
        <w:contextualSpacing/>
      </w:pPr>
    </w:p>
    <w:p w:rsidR="00D56A4D" w:rsidRPr="006F7ABB" w:rsidRDefault="00D56A4D" w:rsidP="00D56A4D">
      <w:pPr>
        <w:numPr>
          <w:ilvl w:val="0"/>
          <w:numId w:val="21"/>
        </w:numPr>
        <w:contextualSpacing/>
      </w:pPr>
      <w:r w:rsidRPr="006F7ABB">
        <w:t>Педагогические работники школы постоянно работают над повышением уровня квалификации. В 2012-2013 учебном году 47% учителей  прошли курсовую подготовку.</w:t>
      </w:r>
    </w:p>
    <w:p w:rsidR="00D56A4D" w:rsidRPr="006F7ABB" w:rsidRDefault="00D56A4D" w:rsidP="00D56A4D">
      <w:pPr>
        <w:numPr>
          <w:ilvl w:val="0"/>
          <w:numId w:val="21"/>
        </w:numPr>
        <w:contextualSpacing/>
      </w:pPr>
      <w:r w:rsidRPr="006F7ABB">
        <w:t>Учителя школы в течение 2012- 2013  учебного года  принимали участие в обучающих семинарах, конференциях, совещаниях.</w:t>
      </w:r>
    </w:p>
    <w:p w:rsidR="00D56A4D" w:rsidRPr="006F7ABB" w:rsidRDefault="00D56A4D" w:rsidP="00D56A4D">
      <w:pPr>
        <w:jc w:val="both"/>
        <w:rPr>
          <w:highlight w:val="yellow"/>
        </w:rPr>
      </w:pPr>
      <w:r w:rsidRPr="003A2E9C">
        <w:rPr>
          <w:bCs/>
          <w:highlight w:val="yellow"/>
        </w:rPr>
        <w:br/>
      </w:r>
      <w:r w:rsidRPr="006F7ABB">
        <w:rPr>
          <w:bCs/>
        </w:rPr>
        <w:t>Дополнительные образовательные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215"/>
        <w:gridCol w:w="915"/>
        <w:gridCol w:w="963"/>
        <w:gridCol w:w="814"/>
        <w:gridCol w:w="1038"/>
        <w:gridCol w:w="849"/>
        <w:gridCol w:w="1008"/>
      </w:tblGrid>
      <w:tr w:rsidR="00D56A4D" w:rsidRPr="006F7ABB" w:rsidTr="00B10A62">
        <w:trPr>
          <w:trHeight w:val="680"/>
        </w:trPr>
        <w:tc>
          <w:tcPr>
            <w:tcW w:w="649" w:type="dxa"/>
            <w:vMerge w:val="restart"/>
          </w:tcPr>
          <w:p w:rsidR="00D56A4D" w:rsidRPr="006F7ABB" w:rsidRDefault="00D56A4D" w:rsidP="00B10A62">
            <w:r w:rsidRPr="006F7ABB">
              <w:t>№</w:t>
            </w:r>
          </w:p>
          <w:p w:rsidR="00D56A4D" w:rsidRPr="006F7ABB" w:rsidRDefault="00D56A4D" w:rsidP="00B10A62">
            <w:proofErr w:type="gramStart"/>
            <w:r w:rsidRPr="006F7ABB">
              <w:t>п</w:t>
            </w:r>
            <w:proofErr w:type="gramEnd"/>
            <w:r w:rsidRPr="006F7ABB">
              <w:t>/п</w:t>
            </w:r>
          </w:p>
        </w:tc>
        <w:tc>
          <w:tcPr>
            <w:tcW w:w="3215" w:type="dxa"/>
            <w:vMerge w:val="restart"/>
          </w:tcPr>
          <w:p w:rsidR="00D56A4D" w:rsidRPr="006F7ABB" w:rsidRDefault="00D56A4D" w:rsidP="00B10A62">
            <w:r w:rsidRPr="006F7ABB">
              <w:t>Кружки</w:t>
            </w:r>
          </w:p>
        </w:tc>
        <w:tc>
          <w:tcPr>
            <w:tcW w:w="1878" w:type="dxa"/>
            <w:gridSpan w:val="2"/>
          </w:tcPr>
          <w:p w:rsidR="00D56A4D" w:rsidRPr="006F7ABB" w:rsidRDefault="00D56A4D" w:rsidP="00B10A62">
            <w:pPr>
              <w:jc w:val="center"/>
            </w:pPr>
            <w:r w:rsidRPr="006F7ABB">
              <w:t>2012-2013 учебный год</w:t>
            </w:r>
          </w:p>
          <w:p w:rsidR="00D56A4D" w:rsidRPr="006F7ABB" w:rsidRDefault="00D56A4D" w:rsidP="00B10A62">
            <w:pPr>
              <w:jc w:val="center"/>
            </w:pPr>
            <w:r w:rsidRPr="006F7ABB">
              <w:t>43</w:t>
            </w:r>
          </w:p>
        </w:tc>
        <w:tc>
          <w:tcPr>
            <w:tcW w:w="1852" w:type="dxa"/>
            <w:gridSpan w:val="2"/>
          </w:tcPr>
          <w:p w:rsidR="00D56A4D" w:rsidRPr="006F7ABB" w:rsidRDefault="00D56A4D" w:rsidP="00B10A62">
            <w:pPr>
              <w:jc w:val="center"/>
            </w:pPr>
            <w:r>
              <w:t>2014-2015</w:t>
            </w:r>
          </w:p>
          <w:p w:rsidR="00D56A4D" w:rsidRPr="006F7ABB" w:rsidRDefault="00D56A4D" w:rsidP="00B10A62">
            <w:pPr>
              <w:jc w:val="center"/>
            </w:pPr>
            <w:r w:rsidRPr="006F7ABB">
              <w:t>учебный год</w:t>
            </w:r>
          </w:p>
          <w:p w:rsidR="00D56A4D" w:rsidRPr="006F7ABB" w:rsidRDefault="00D56A4D" w:rsidP="00B10A62">
            <w:pPr>
              <w:jc w:val="center"/>
            </w:pPr>
            <w:r w:rsidRPr="006F7ABB">
              <w:t>41</w:t>
            </w:r>
          </w:p>
        </w:tc>
        <w:tc>
          <w:tcPr>
            <w:tcW w:w="1857" w:type="dxa"/>
            <w:gridSpan w:val="2"/>
          </w:tcPr>
          <w:p w:rsidR="00D56A4D" w:rsidRPr="006F7ABB" w:rsidRDefault="00D56A4D" w:rsidP="00B10A62">
            <w:pPr>
              <w:jc w:val="center"/>
            </w:pPr>
            <w:r>
              <w:t>2016-2017</w:t>
            </w:r>
          </w:p>
          <w:p w:rsidR="00D56A4D" w:rsidRPr="006F7ABB" w:rsidRDefault="00D56A4D" w:rsidP="00B10A62">
            <w:pPr>
              <w:jc w:val="center"/>
            </w:pPr>
            <w:r w:rsidRPr="006F7ABB">
              <w:t>учебный год</w:t>
            </w:r>
          </w:p>
          <w:p w:rsidR="00D56A4D" w:rsidRPr="006F7ABB" w:rsidRDefault="00D56A4D" w:rsidP="00B10A62">
            <w:r w:rsidRPr="006F7ABB">
              <w:t xml:space="preserve">        53 уч.</w:t>
            </w:r>
          </w:p>
        </w:tc>
      </w:tr>
      <w:tr w:rsidR="00D56A4D" w:rsidRPr="006F7ABB" w:rsidTr="00B10A62">
        <w:trPr>
          <w:trHeight w:val="560"/>
        </w:trPr>
        <w:tc>
          <w:tcPr>
            <w:tcW w:w="649" w:type="dxa"/>
            <w:vMerge/>
          </w:tcPr>
          <w:p w:rsidR="00D56A4D" w:rsidRPr="006F7ABB" w:rsidRDefault="00D56A4D" w:rsidP="00B10A62"/>
        </w:tc>
        <w:tc>
          <w:tcPr>
            <w:tcW w:w="3215" w:type="dxa"/>
            <w:vMerge/>
          </w:tcPr>
          <w:p w:rsidR="00D56A4D" w:rsidRPr="006F7ABB" w:rsidRDefault="00D56A4D" w:rsidP="00B10A62"/>
        </w:tc>
        <w:tc>
          <w:tcPr>
            <w:tcW w:w="915" w:type="dxa"/>
          </w:tcPr>
          <w:p w:rsidR="00D56A4D" w:rsidRPr="006F7ABB" w:rsidRDefault="00D56A4D" w:rsidP="00B10A62">
            <w:r w:rsidRPr="006F7ABB">
              <w:t>Кол.</w:t>
            </w:r>
          </w:p>
        </w:tc>
        <w:tc>
          <w:tcPr>
            <w:tcW w:w="963" w:type="dxa"/>
          </w:tcPr>
          <w:p w:rsidR="00D56A4D" w:rsidRPr="006F7ABB" w:rsidRDefault="00D56A4D" w:rsidP="00B10A62">
            <w:r w:rsidRPr="006F7ABB">
              <w:t>%</w:t>
            </w:r>
          </w:p>
        </w:tc>
        <w:tc>
          <w:tcPr>
            <w:tcW w:w="814" w:type="dxa"/>
          </w:tcPr>
          <w:p w:rsidR="00D56A4D" w:rsidRPr="006F7ABB" w:rsidRDefault="00D56A4D" w:rsidP="00B10A62">
            <w:r w:rsidRPr="006F7ABB">
              <w:t>Кол.</w:t>
            </w:r>
          </w:p>
        </w:tc>
        <w:tc>
          <w:tcPr>
            <w:tcW w:w="1038" w:type="dxa"/>
          </w:tcPr>
          <w:p w:rsidR="00D56A4D" w:rsidRPr="006F7ABB" w:rsidRDefault="00D56A4D" w:rsidP="00B10A62">
            <w:r w:rsidRPr="006F7ABB">
              <w:t>%</w:t>
            </w:r>
          </w:p>
        </w:tc>
        <w:tc>
          <w:tcPr>
            <w:tcW w:w="849" w:type="dxa"/>
          </w:tcPr>
          <w:p w:rsidR="00D56A4D" w:rsidRPr="006F7ABB" w:rsidRDefault="00D56A4D" w:rsidP="00B10A62">
            <w:r w:rsidRPr="006F7ABB">
              <w:t>Кол.</w:t>
            </w:r>
          </w:p>
        </w:tc>
        <w:tc>
          <w:tcPr>
            <w:tcW w:w="1008" w:type="dxa"/>
          </w:tcPr>
          <w:p w:rsidR="00D56A4D" w:rsidRPr="006F7ABB" w:rsidRDefault="00D56A4D" w:rsidP="00B10A62">
            <w:r w:rsidRPr="006F7ABB">
              <w:t>%</w:t>
            </w:r>
          </w:p>
        </w:tc>
      </w:tr>
      <w:tr w:rsidR="00D56A4D" w:rsidRPr="006F7ABB" w:rsidTr="00B10A62">
        <w:tc>
          <w:tcPr>
            <w:tcW w:w="649" w:type="dxa"/>
          </w:tcPr>
          <w:p w:rsidR="00D56A4D" w:rsidRPr="006F7ABB" w:rsidRDefault="00D56A4D" w:rsidP="00B10A62">
            <w:r w:rsidRPr="006F7ABB">
              <w:t>1</w:t>
            </w:r>
          </w:p>
        </w:tc>
        <w:tc>
          <w:tcPr>
            <w:tcW w:w="3215" w:type="dxa"/>
          </w:tcPr>
          <w:p w:rsidR="00D56A4D" w:rsidRPr="006F7ABB" w:rsidRDefault="00D56A4D" w:rsidP="00B10A62">
            <w:r w:rsidRPr="006F7ABB">
              <w:t>Юный токарь (ДДТ)</w:t>
            </w:r>
          </w:p>
        </w:tc>
        <w:tc>
          <w:tcPr>
            <w:tcW w:w="915" w:type="dxa"/>
          </w:tcPr>
          <w:p w:rsidR="00D56A4D" w:rsidRPr="006F7ABB" w:rsidRDefault="00D56A4D" w:rsidP="00B10A62">
            <w:r w:rsidRPr="006F7ABB">
              <w:t>10</w:t>
            </w:r>
          </w:p>
        </w:tc>
        <w:tc>
          <w:tcPr>
            <w:tcW w:w="963" w:type="dxa"/>
          </w:tcPr>
          <w:p w:rsidR="00D56A4D" w:rsidRPr="006F7ABB" w:rsidRDefault="00D56A4D" w:rsidP="00B10A62">
            <w:r w:rsidRPr="006F7ABB">
              <w:t>23.3%</w:t>
            </w:r>
          </w:p>
        </w:tc>
        <w:tc>
          <w:tcPr>
            <w:tcW w:w="814" w:type="dxa"/>
          </w:tcPr>
          <w:p w:rsidR="00D56A4D" w:rsidRPr="006F7ABB" w:rsidRDefault="00D56A4D" w:rsidP="00B10A62">
            <w:r w:rsidRPr="006F7ABB">
              <w:t>5</w:t>
            </w:r>
          </w:p>
        </w:tc>
        <w:tc>
          <w:tcPr>
            <w:tcW w:w="1038" w:type="dxa"/>
          </w:tcPr>
          <w:p w:rsidR="00D56A4D" w:rsidRPr="006F7ABB" w:rsidRDefault="00D56A4D" w:rsidP="00B10A62">
            <w:r w:rsidRPr="006F7ABB">
              <w:t>12%</w:t>
            </w:r>
          </w:p>
        </w:tc>
        <w:tc>
          <w:tcPr>
            <w:tcW w:w="849" w:type="dxa"/>
          </w:tcPr>
          <w:p w:rsidR="00D56A4D" w:rsidRPr="006F7ABB" w:rsidRDefault="00D56A4D" w:rsidP="00B10A62">
            <w:r w:rsidRPr="006F7ABB">
              <w:t>7</w:t>
            </w:r>
          </w:p>
        </w:tc>
        <w:tc>
          <w:tcPr>
            <w:tcW w:w="1008" w:type="dxa"/>
          </w:tcPr>
          <w:p w:rsidR="00D56A4D" w:rsidRPr="006F7ABB" w:rsidRDefault="00D56A4D" w:rsidP="00B10A62">
            <w:r w:rsidRPr="006F7ABB">
              <w:t>13%</w:t>
            </w:r>
          </w:p>
        </w:tc>
      </w:tr>
      <w:tr w:rsidR="00D56A4D" w:rsidRPr="006F7ABB" w:rsidTr="00B10A62">
        <w:trPr>
          <w:trHeight w:val="540"/>
        </w:trPr>
        <w:tc>
          <w:tcPr>
            <w:tcW w:w="649" w:type="dxa"/>
          </w:tcPr>
          <w:p w:rsidR="00D56A4D" w:rsidRPr="006F7ABB" w:rsidRDefault="00D56A4D" w:rsidP="00B10A62">
            <w:r w:rsidRPr="006F7ABB">
              <w:t>2</w:t>
            </w:r>
          </w:p>
        </w:tc>
        <w:tc>
          <w:tcPr>
            <w:tcW w:w="3215" w:type="dxa"/>
          </w:tcPr>
          <w:p w:rsidR="00D56A4D" w:rsidRPr="006F7ABB" w:rsidRDefault="00D56A4D" w:rsidP="00B10A62">
            <w:r w:rsidRPr="006F7ABB">
              <w:t>СДК</w:t>
            </w:r>
          </w:p>
          <w:p w:rsidR="00D56A4D" w:rsidRPr="006F7ABB" w:rsidRDefault="00D56A4D" w:rsidP="00B10A62">
            <w:r w:rsidRPr="006F7ABB">
              <w:t>Павловка</w:t>
            </w:r>
          </w:p>
          <w:p w:rsidR="00D56A4D" w:rsidRPr="006F7ABB" w:rsidRDefault="00D56A4D" w:rsidP="00B10A62">
            <w:r w:rsidRPr="006F7ABB">
              <w:t>Красноярка</w:t>
            </w:r>
          </w:p>
        </w:tc>
        <w:tc>
          <w:tcPr>
            <w:tcW w:w="915" w:type="dxa"/>
          </w:tcPr>
          <w:p w:rsidR="00D56A4D" w:rsidRPr="006F7ABB" w:rsidRDefault="00D56A4D" w:rsidP="00B10A62">
            <w:r w:rsidRPr="006F7ABB">
              <w:t>15</w:t>
            </w:r>
          </w:p>
        </w:tc>
        <w:tc>
          <w:tcPr>
            <w:tcW w:w="963" w:type="dxa"/>
          </w:tcPr>
          <w:p w:rsidR="00D56A4D" w:rsidRPr="006F7ABB" w:rsidRDefault="00D56A4D" w:rsidP="00B10A62">
            <w:r w:rsidRPr="006F7ABB">
              <w:t>35%</w:t>
            </w:r>
          </w:p>
        </w:tc>
        <w:tc>
          <w:tcPr>
            <w:tcW w:w="814" w:type="dxa"/>
          </w:tcPr>
          <w:p w:rsidR="00D56A4D" w:rsidRPr="006F7ABB" w:rsidRDefault="00D56A4D" w:rsidP="00B10A62">
            <w:r w:rsidRPr="006F7ABB">
              <w:t>15</w:t>
            </w:r>
          </w:p>
        </w:tc>
        <w:tc>
          <w:tcPr>
            <w:tcW w:w="1038" w:type="dxa"/>
          </w:tcPr>
          <w:p w:rsidR="00D56A4D" w:rsidRPr="006F7ABB" w:rsidRDefault="00D56A4D" w:rsidP="00B10A62">
            <w:r w:rsidRPr="006F7ABB">
              <w:t>37%</w:t>
            </w:r>
          </w:p>
        </w:tc>
        <w:tc>
          <w:tcPr>
            <w:tcW w:w="849" w:type="dxa"/>
          </w:tcPr>
          <w:p w:rsidR="00D56A4D" w:rsidRPr="006F7ABB" w:rsidRDefault="00D56A4D" w:rsidP="00B10A62"/>
          <w:p w:rsidR="00D56A4D" w:rsidRPr="006F7ABB" w:rsidRDefault="00D56A4D" w:rsidP="00B10A62">
            <w:r w:rsidRPr="006F7ABB">
              <w:t>15</w:t>
            </w:r>
          </w:p>
          <w:p w:rsidR="00D56A4D" w:rsidRPr="006F7ABB" w:rsidRDefault="00D56A4D" w:rsidP="00B10A62">
            <w:r w:rsidRPr="006F7ABB">
              <w:t>10</w:t>
            </w:r>
          </w:p>
        </w:tc>
        <w:tc>
          <w:tcPr>
            <w:tcW w:w="1008" w:type="dxa"/>
          </w:tcPr>
          <w:p w:rsidR="00D56A4D" w:rsidRPr="006F7ABB" w:rsidRDefault="00D56A4D" w:rsidP="00B10A62"/>
          <w:p w:rsidR="00D56A4D" w:rsidRPr="006F7ABB" w:rsidRDefault="00D56A4D" w:rsidP="00B10A62">
            <w:r w:rsidRPr="006F7ABB">
              <w:t>28%</w:t>
            </w:r>
          </w:p>
          <w:p w:rsidR="00D56A4D" w:rsidRPr="006F7ABB" w:rsidRDefault="00D56A4D" w:rsidP="00B10A62">
            <w:r w:rsidRPr="006F7ABB">
              <w:t>18%</w:t>
            </w:r>
          </w:p>
        </w:tc>
      </w:tr>
      <w:tr w:rsidR="00D56A4D" w:rsidRPr="006F7ABB" w:rsidTr="00B10A62">
        <w:tc>
          <w:tcPr>
            <w:tcW w:w="649" w:type="dxa"/>
          </w:tcPr>
          <w:p w:rsidR="00D56A4D" w:rsidRPr="006F7ABB" w:rsidRDefault="00D56A4D" w:rsidP="00B10A62">
            <w:r w:rsidRPr="006F7ABB">
              <w:t>1</w:t>
            </w:r>
          </w:p>
        </w:tc>
        <w:tc>
          <w:tcPr>
            <w:tcW w:w="3215" w:type="dxa"/>
          </w:tcPr>
          <w:p w:rsidR="00D56A4D" w:rsidRPr="006F7ABB" w:rsidRDefault="00D56A4D" w:rsidP="00B10A62">
            <w:r w:rsidRPr="006F7ABB">
              <w:t>Компьютерный (ОУ)</w:t>
            </w:r>
          </w:p>
        </w:tc>
        <w:tc>
          <w:tcPr>
            <w:tcW w:w="915" w:type="dxa"/>
          </w:tcPr>
          <w:p w:rsidR="00D56A4D" w:rsidRPr="006F7ABB" w:rsidRDefault="00D56A4D" w:rsidP="00B10A62">
            <w:r w:rsidRPr="006F7ABB">
              <w:t>10</w:t>
            </w:r>
          </w:p>
        </w:tc>
        <w:tc>
          <w:tcPr>
            <w:tcW w:w="963" w:type="dxa"/>
          </w:tcPr>
          <w:p w:rsidR="00D56A4D" w:rsidRPr="006F7ABB" w:rsidRDefault="00D56A4D" w:rsidP="00B10A62">
            <w:r w:rsidRPr="006F7ABB">
              <w:t>23.3%</w:t>
            </w:r>
          </w:p>
        </w:tc>
        <w:tc>
          <w:tcPr>
            <w:tcW w:w="814" w:type="dxa"/>
          </w:tcPr>
          <w:p w:rsidR="00D56A4D" w:rsidRPr="006F7ABB" w:rsidRDefault="00D56A4D" w:rsidP="00B10A62">
            <w:r w:rsidRPr="006F7ABB">
              <w:t>10</w:t>
            </w:r>
          </w:p>
        </w:tc>
        <w:tc>
          <w:tcPr>
            <w:tcW w:w="1038" w:type="dxa"/>
          </w:tcPr>
          <w:p w:rsidR="00D56A4D" w:rsidRPr="006F7ABB" w:rsidRDefault="00D56A4D" w:rsidP="00B10A62">
            <w:r w:rsidRPr="006F7ABB">
              <w:t>24%</w:t>
            </w:r>
          </w:p>
        </w:tc>
        <w:tc>
          <w:tcPr>
            <w:tcW w:w="849" w:type="dxa"/>
          </w:tcPr>
          <w:p w:rsidR="00D56A4D" w:rsidRPr="006F7ABB" w:rsidRDefault="00D56A4D" w:rsidP="00B10A62">
            <w:r w:rsidRPr="006F7ABB">
              <w:t>15</w:t>
            </w:r>
          </w:p>
        </w:tc>
        <w:tc>
          <w:tcPr>
            <w:tcW w:w="1008" w:type="dxa"/>
          </w:tcPr>
          <w:p w:rsidR="00D56A4D" w:rsidRPr="006F7ABB" w:rsidRDefault="00D56A4D" w:rsidP="00B10A62">
            <w:r w:rsidRPr="006F7ABB">
              <w:t>28%</w:t>
            </w:r>
          </w:p>
        </w:tc>
      </w:tr>
      <w:tr w:rsidR="00D56A4D" w:rsidRPr="006F7ABB" w:rsidTr="00B10A62">
        <w:tc>
          <w:tcPr>
            <w:tcW w:w="649" w:type="dxa"/>
          </w:tcPr>
          <w:p w:rsidR="00D56A4D" w:rsidRPr="006F7ABB" w:rsidRDefault="00D56A4D" w:rsidP="00B10A62">
            <w:r w:rsidRPr="006F7ABB">
              <w:t>3</w:t>
            </w:r>
          </w:p>
        </w:tc>
        <w:tc>
          <w:tcPr>
            <w:tcW w:w="3215" w:type="dxa"/>
          </w:tcPr>
          <w:p w:rsidR="00D56A4D" w:rsidRPr="006F7ABB" w:rsidRDefault="00D56A4D" w:rsidP="00B10A62">
            <w:r w:rsidRPr="006F7ABB">
              <w:t>Спортивная секция (ОУ)</w:t>
            </w:r>
          </w:p>
        </w:tc>
        <w:tc>
          <w:tcPr>
            <w:tcW w:w="915" w:type="dxa"/>
          </w:tcPr>
          <w:p w:rsidR="00D56A4D" w:rsidRPr="006F7ABB" w:rsidRDefault="00D56A4D" w:rsidP="00B10A62">
            <w:r w:rsidRPr="006F7ABB">
              <w:t>10</w:t>
            </w:r>
          </w:p>
        </w:tc>
        <w:tc>
          <w:tcPr>
            <w:tcW w:w="963" w:type="dxa"/>
          </w:tcPr>
          <w:p w:rsidR="00D56A4D" w:rsidRPr="006F7ABB" w:rsidRDefault="00D56A4D" w:rsidP="00B10A62">
            <w:r w:rsidRPr="006F7ABB">
              <w:t>23.3%</w:t>
            </w:r>
          </w:p>
        </w:tc>
        <w:tc>
          <w:tcPr>
            <w:tcW w:w="814" w:type="dxa"/>
          </w:tcPr>
          <w:p w:rsidR="00D56A4D" w:rsidRPr="006F7ABB" w:rsidRDefault="00D56A4D" w:rsidP="00B10A62">
            <w:r w:rsidRPr="006F7ABB">
              <w:t>11</w:t>
            </w:r>
          </w:p>
        </w:tc>
        <w:tc>
          <w:tcPr>
            <w:tcW w:w="1038" w:type="dxa"/>
          </w:tcPr>
          <w:p w:rsidR="00D56A4D" w:rsidRPr="006F7ABB" w:rsidRDefault="00D56A4D" w:rsidP="00B10A62">
            <w:r w:rsidRPr="006F7ABB">
              <w:t>25%</w:t>
            </w:r>
          </w:p>
        </w:tc>
        <w:tc>
          <w:tcPr>
            <w:tcW w:w="849" w:type="dxa"/>
          </w:tcPr>
          <w:p w:rsidR="00D56A4D" w:rsidRPr="006F7ABB" w:rsidRDefault="00D56A4D" w:rsidP="00B10A62">
            <w:r w:rsidRPr="006F7ABB">
              <w:t>15</w:t>
            </w:r>
          </w:p>
        </w:tc>
        <w:tc>
          <w:tcPr>
            <w:tcW w:w="1008" w:type="dxa"/>
          </w:tcPr>
          <w:p w:rsidR="00D56A4D" w:rsidRPr="006F7ABB" w:rsidRDefault="00D56A4D" w:rsidP="00B10A62">
            <w:r w:rsidRPr="006F7ABB">
              <w:t>28%</w:t>
            </w:r>
          </w:p>
        </w:tc>
      </w:tr>
      <w:tr w:rsidR="00D56A4D" w:rsidRPr="006F7ABB" w:rsidTr="00B10A62">
        <w:tc>
          <w:tcPr>
            <w:tcW w:w="649" w:type="dxa"/>
          </w:tcPr>
          <w:p w:rsidR="00D56A4D" w:rsidRPr="006F7ABB" w:rsidRDefault="00D56A4D" w:rsidP="00B10A62">
            <w:r w:rsidRPr="006F7ABB">
              <w:lastRenderedPageBreak/>
              <w:t>4</w:t>
            </w:r>
          </w:p>
        </w:tc>
        <w:tc>
          <w:tcPr>
            <w:tcW w:w="3215" w:type="dxa"/>
          </w:tcPr>
          <w:p w:rsidR="00D56A4D" w:rsidRPr="006F7ABB" w:rsidRDefault="00D56A4D" w:rsidP="00B10A62">
            <w:r w:rsidRPr="006F7ABB">
              <w:t>Краеведение (ОУ)</w:t>
            </w:r>
          </w:p>
        </w:tc>
        <w:tc>
          <w:tcPr>
            <w:tcW w:w="915" w:type="dxa"/>
          </w:tcPr>
          <w:p w:rsidR="00D56A4D" w:rsidRPr="006F7ABB" w:rsidRDefault="00D56A4D" w:rsidP="00B10A62">
            <w:r w:rsidRPr="006F7ABB">
              <w:t>10</w:t>
            </w:r>
          </w:p>
        </w:tc>
        <w:tc>
          <w:tcPr>
            <w:tcW w:w="963" w:type="dxa"/>
          </w:tcPr>
          <w:p w:rsidR="00D56A4D" w:rsidRPr="006F7ABB" w:rsidRDefault="00D56A4D" w:rsidP="00B10A62">
            <w:r w:rsidRPr="006F7ABB">
              <w:t>23.3%</w:t>
            </w:r>
          </w:p>
        </w:tc>
        <w:tc>
          <w:tcPr>
            <w:tcW w:w="814" w:type="dxa"/>
          </w:tcPr>
          <w:p w:rsidR="00D56A4D" w:rsidRPr="006F7ABB" w:rsidRDefault="00D56A4D" w:rsidP="00B10A62">
            <w:r w:rsidRPr="006F7ABB">
              <w:t>9</w:t>
            </w:r>
          </w:p>
        </w:tc>
        <w:tc>
          <w:tcPr>
            <w:tcW w:w="1038" w:type="dxa"/>
          </w:tcPr>
          <w:p w:rsidR="00D56A4D" w:rsidRPr="006F7ABB" w:rsidRDefault="00D56A4D" w:rsidP="00B10A62">
            <w:r w:rsidRPr="006F7ABB">
              <w:t>22%</w:t>
            </w:r>
          </w:p>
        </w:tc>
        <w:tc>
          <w:tcPr>
            <w:tcW w:w="849" w:type="dxa"/>
          </w:tcPr>
          <w:p w:rsidR="00D56A4D" w:rsidRPr="006F7ABB" w:rsidRDefault="00D56A4D" w:rsidP="00B10A62">
            <w:r w:rsidRPr="006F7ABB">
              <w:t>15</w:t>
            </w:r>
          </w:p>
        </w:tc>
        <w:tc>
          <w:tcPr>
            <w:tcW w:w="1008" w:type="dxa"/>
          </w:tcPr>
          <w:p w:rsidR="00D56A4D" w:rsidRPr="006F7ABB" w:rsidRDefault="00D56A4D" w:rsidP="00B10A62">
            <w:r w:rsidRPr="006F7ABB">
              <w:t>28%</w:t>
            </w:r>
          </w:p>
        </w:tc>
      </w:tr>
      <w:tr w:rsidR="00D56A4D" w:rsidRPr="006F7ABB" w:rsidTr="00B10A62">
        <w:tc>
          <w:tcPr>
            <w:tcW w:w="649" w:type="dxa"/>
          </w:tcPr>
          <w:p w:rsidR="00D56A4D" w:rsidRPr="006F7ABB" w:rsidRDefault="00D56A4D" w:rsidP="00B10A62">
            <w:r w:rsidRPr="006F7ABB">
              <w:t>5</w:t>
            </w:r>
          </w:p>
        </w:tc>
        <w:tc>
          <w:tcPr>
            <w:tcW w:w="3215" w:type="dxa"/>
          </w:tcPr>
          <w:p w:rsidR="00D56A4D" w:rsidRPr="006F7ABB" w:rsidRDefault="00D56A4D" w:rsidP="00B10A62">
            <w:r w:rsidRPr="006F7ABB">
              <w:t>«Вторая жизнь вещей»</w:t>
            </w:r>
          </w:p>
        </w:tc>
        <w:tc>
          <w:tcPr>
            <w:tcW w:w="915" w:type="dxa"/>
          </w:tcPr>
          <w:p w:rsidR="00D56A4D" w:rsidRPr="006F7ABB" w:rsidRDefault="00D56A4D" w:rsidP="00B10A62">
            <w:r w:rsidRPr="006F7ABB">
              <w:t>10</w:t>
            </w:r>
          </w:p>
        </w:tc>
        <w:tc>
          <w:tcPr>
            <w:tcW w:w="963" w:type="dxa"/>
          </w:tcPr>
          <w:p w:rsidR="00D56A4D" w:rsidRPr="006F7ABB" w:rsidRDefault="00D56A4D" w:rsidP="00B10A62">
            <w:r w:rsidRPr="006F7ABB">
              <w:t>23.3%</w:t>
            </w:r>
          </w:p>
        </w:tc>
        <w:tc>
          <w:tcPr>
            <w:tcW w:w="814" w:type="dxa"/>
          </w:tcPr>
          <w:p w:rsidR="00D56A4D" w:rsidRPr="006F7ABB" w:rsidRDefault="00D56A4D" w:rsidP="00B10A62"/>
        </w:tc>
        <w:tc>
          <w:tcPr>
            <w:tcW w:w="1038" w:type="dxa"/>
          </w:tcPr>
          <w:p w:rsidR="00D56A4D" w:rsidRPr="006F7ABB" w:rsidRDefault="00D56A4D" w:rsidP="00B10A62"/>
        </w:tc>
        <w:tc>
          <w:tcPr>
            <w:tcW w:w="849" w:type="dxa"/>
          </w:tcPr>
          <w:p w:rsidR="00D56A4D" w:rsidRPr="006F7ABB" w:rsidRDefault="00D56A4D" w:rsidP="00B10A62"/>
        </w:tc>
        <w:tc>
          <w:tcPr>
            <w:tcW w:w="1008" w:type="dxa"/>
          </w:tcPr>
          <w:p w:rsidR="00D56A4D" w:rsidRPr="006F7ABB" w:rsidRDefault="00D56A4D" w:rsidP="00B10A62"/>
        </w:tc>
      </w:tr>
      <w:tr w:rsidR="00D56A4D" w:rsidRPr="006F7ABB" w:rsidTr="00B10A62">
        <w:tc>
          <w:tcPr>
            <w:tcW w:w="649" w:type="dxa"/>
          </w:tcPr>
          <w:p w:rsidR="00D56A4D" w:rsidRPr="006F7ABB" w:rsidRDefault="00D56A4D" w:rsidP="00B10A62"/>
        </w:tc>
        <w:tc>
          <w:tcPr>
            <w:tcW w:w="3215" w:type="dxa"/>
          </w:tcPr>
          <w:p w:rsidR="00D56A4D" w:rsidRPr="006F7ABB" w:rsidRDefault="00D56A4D" w:rsidP="00B10A62"/>
          <w:p w:rsidR="00D56A4D" w:rsidRPr="006F7ABB" w:rsidRDefault="00D56A4D" w:rsidP="00B10A62"/>
        </w:tc>
        <w:tc>
          <w:tcPr>
            <w:tcW w:w="915" w:type="dxa"/>
          </w:tcPr>
          <w:p w:rsidR="00D56A4D" w:rsidRPr="006F7ABB" w:rsidRDefault="00D56A4D" w:rsidP="00B10A62"/>
          <w:p w:rsidR="00D56A4D" w:rsidRPr="006F7ABB" w:rsidRDefault="00D56A4D" w:rsidP="00B10A62">
            <w:r w:rsidRPr="006F7ABB">
              <w:t>43</w:t>
            </w:r>
          </w:p>
        </w:tc>
        <w:tc>
          <w:tcPr>
            <w:tcW w:w="963" w:type="dxa"/>
          </w:tcPr>
          <w:p w:rsidR="00D56A4D" w:rsidRPr="006F7ABB" w:rsidRDefault="00D56A4D" w:rsidP="00B10A62"/>
          <w:p w:rsidR="00D56A4D" w:rsidRPr="006F7ABB" w:rsidRDefault="00D56A4D" w:rsidP="00B10A62">
            <w:r w:rsidRPr="006F7ABB">
              <w:t>100%</w:t>
            </w:r>
          </w:p>
        </w:tc>
        <w:tc>
          <w:tcPr>
            <w:tcW w:w="814" w:type="dxa"/>
          </w:tcPr>
          <w:p w:rsidR="00D56A4D" w:rsidRPr="006F7ABB" w:rsidRDefault="00D56A4D" w:rsidP="00B10A62"/>
          <w:p w:rsidR="00D56A4D" w:rsidRPr="006F7ABB" w:rsidRDefault="00D56A4D" w:rsidP="00B10A62">
            <w:r w:rsidRPr="006F7ABB">
              <w:t>41</w:t>
            </w:r>
          </w:p>
        </w:tc>
        <w:tc>
          <w:tcPr>
            <w:tcW w:w="1038" w:type="dxa"/>
          </w:tcPr>
          <w:p w:rsidR="00D56A4D" w:rsidRPr="006F7ABB" w:rsidRDefault="00D56A4D" w:rsidP="00B10A62"/>
          <w:p w:rsidR="00D56A4D" w:rsidRPr="006F7ABB" w:rsidRDefault="00D56A4D" w:rsidP="00B10A62">
            <w:r w:rsidRPr="006F7ABB">
              <w:t>100 %</w:t>
            </w:r>
          </w:p>
        </w:tc>
        <w:tc>
          <w:tcPr>
            <w:tcW w:w="849" w:type="dxa"/>
          </w:tcPr>
          <w:p w:rsidR="00D56A4D" w:rsidRPr="006F7ABB" w:rsidRDefault="00D56A4D" w:rsidP="00B10A62"/>
          <w:p w:rsidR="00D56A4D" w:rsidRPr="006F7ABB" w:rsidRDefault="00D56A4D" w:rsidP="00B10A62">
            <w:r w:rsidRPr="006F7ABB">
              <w:t>27</w:t>
            </w:r>
          </w:p>
        </w:tc>
        <w:tc>
          <w:tcPr>
            <w:tcW w:w="1008" w:type="dxa"/>
          </w:tcPr>
          <w:p w:rsidR="00D56A4D" w:rsidRPr="006F7ABB" w:rsidRDefault="00D56A4D" w:rsidP="00B10A62"/>
          <w:p w:rsidR="00D56A4D" w:rsidRPr="006F7ABB" w:rsidRDefault="00D56A4D" w:rsidP="00B10A62">
            <w:r w:rsidRPr="006F7ABB">
              <w:t>51%</w:t>
            </w:r>
          </w:p>
        </w:tc>
      </w:tr>
    </w:tbl>
    <w:p w:rsidR="00D56A4D" w:rsidRPr="006F7ABB" w:rsidRDefault="00D56A4D" w:rsidP="00D56A4D">
      <w:pPr>
        <w:jc w:val="both"/>
        <w:rPr>
          <w:highlight w:val="yellow"/>
        </w:rPr>
      </w:pPr>
      <w:r w:rsidRPr="006F7ABB">
        <w:rPr>
          <w:highlight w:val="yellow"/>
        </w:rPr>
        <w:t xml:space="preserve"> </w:t>
      </w:r>
    </w:p>
    <w:p w:rsidR="00D56A4D" w:rsidRPr="003B33B7" w:rsidRDefault="00D56A4D" w:rsidP="00D56A4D">
      <w:pPr>
        <w:pStyle w:val="a4"/>
        <w:tabs>
          <w:tab w:val="left" w:pos="9355"/>
        </w:tabs>
        <w:spacing w:after="0"/>
        <w:ind w:left="0"/>
        <w:jc w:val="both"/>
      </w:pPr>
      <w:r w:rsidRPr="003B33B7">
        <w:t>Выводы:</w:t>
      </w:r>
    </w:p>
    <w:p w:rsidR="00D56A4D" w:rsidRPr="003B33B7" w:rsidRDefault="00D56A4D" w:rsidP="00D56A4D">
      <w:pPr>
        <w:pStyle w:val="a4"/>
        <w:numPr>
          <w:ilvl w:val="0"/>
          <w:numId w:val="13"/>
        </w:numPr>
        <w:tabs>
          <w:tab w:val="left" w:pos="9355"/>
        </w:tabs>
        <w:spacing w:after="0"/>
        <w:jc w:val="both"/>
      </w:pPr>
      <w:r w:rsidRPr="003B33B7">
        <w:t xml:space="preserve">Увеличивается </w:t>
      </w:r>
      <w:r w:rsidRPr="003B33B7">
        <w:rPr>
          <w:spacing w:val="-11"/>
        </w:rPr>
        <w:t xml:space="preserve">степень охвата </w:t>
      </w:r>
      <w:proofErr w:type="gramStart"/>
      <w:r w:rsidRPr="003B33B7">
        <w:rPr>
          <w:spacing w:val="-11"/>
        </w:rPr>
        <w:t>нуждающихся</w:t>
      </w:r>
      <w:proofErr w:type="gramEnd"/>
      <w:r w:rsidRPr="003B33B7">
        <w:rPr>
          <w:spacing w:val="-11"/>
        </w:rPr>
        <w:t xml:space="preserve"> в социальном об</w:t>
      </w:r>
      <w:r w:rsidRPr="003B33B7">
        <w:rPr>
          <w:spacing w:val="-11"/>
        </w:rPr>
        <w:softHyphen/>
      </w:r>
      <w:r w:rsidRPr="003B33B7">
        <w:t xml:space="preserve">служивании. </w:t>
      </w:r>
    </w:p>
    <w:p w:rsidR="00D56A4D" w:rsidRPr="003B33B7" w:rsidRDefault="00D56A4D" w:rsidP="00D56A4D">
      <w:pPr>
        <w:jc w:val="both"/>
      </w:pPr>
      <w:r w:rsidRPr="003B33B7">
        <w:t xml:space="preserve">      2.   Качество и  обеспеченность детей образовательной услугой находится на высоком уровне.</w:t>
      </w:r>
    </w:p>
    <w:p w:rsidR="00D56A4D" w:rsidRPr="003B33B7" w:rsidRDefault="00D56A4D" w:rsidP="00D56A4D">
      <w:pPr>
        <w:pStyle w:val="a4"/>
        <w:spacing w:after="0"/>
        <w:jc w:val="both"/>
      </w:pPr>
      <w:r w:rsidRPr="003B33B7">
        <w:t xml:space="preserve">  3. Постепенно происходит обновление материально-технической базы.</w:t>
      </w:r>
    </w:p>
    <w:p w:rsidR="00D56A4D" w:rsidRPr="003B33B7" w:rsidRDefault="00D56A4D" w:rsidP="00D56A4D">
      <w:pPr>
        <w:pStyle w:val="a4"/>
        <w:spacing w:after="0"/>
        <w:ind w:left="0"/>
        <w:jc w:val="both"/>
      </w:pPr>
      <w:r w:rsidRPr="003B33B7">
        <w:t xml:space="preserve">      4. Увеличение численности </w:t>
      </w:r>
      <w:proofErr w:type="gramStart"/>
      <w:r w:rsidRPr="003B33B7">
        <w:t>занимающихся</w:t>
      </w:r>
      <w:proofErr w:type="gramEnd"/>
      <w:r w:rsidRPr="003B33B7">
        <w:t xml:space="preserve"> физической культурой и спортом.</w:t>
      </w:r>
    </w:p>
    <w:p w:rsidR="00D56A4D" w:rsidRDefault="00D56A4D" w:rsidP="00D56A4D">
      <w:pPr>
        <w:jc w:val="both"/>
      </w:pPr>
      <w:r w:rsidRPr="003B33B7">
        <w:t xml:space="preserve">      6. Отдельные объекты физической культуры и спорта нуждается в реконструкции.</w:t>
      </w:r>
    </w:p>
    <w:p w:rsidR="00D56A4D" w:rsidRPr="00DE7A65" w:rsidRDefault="00D56A4D" w:rsidP="00D56A4D">
      <w:pPr>
        <w:shd w:val="clear" w:color="auto" w:fill="FFFFFF"/>
        <w:tabs>
          <w:tab w:val="left" w:pos="898"/>
        </w:tabs>
        <w:spacing w:line="278" w:lineRule="exact"/>
        <w:ind w:left="5" w:right="4224" w:firstLine="710"/>
      </w:pPr>
    </w:p>
    <w:p w:rsidR="00D56A4D" w:rsidRPr="000F688A" w:rsidRDefault="00D56A4D" w:rsidP="00D56A4D">
      <w:pPr>
        <w:numPr>
          <w:ilvl w:val="1"/>
          <w:numId w:val="13"/>
        </w:numPr>
        <w:shd w:val="clear" w:color="auto" w:fill="FFFFFF"/>
        <w:spacing w:line="322" w:lineRule="exact"/>
        <w:ind w:right="1536"/>
        <w:jc w:val="center"/>
        <w:rPr>
          <w:b/>
          <w:spacing w:val="-4"/>
          <w:szCs w:val="28"/>
        </w:rPr>
      </w:pPr>
      <w:r w:rsidRPr="000F688A">
        <w:rPr>
          <w:b/>
          <w:spacing w:val="-4"/>
          <w:szCs w:val="28"/>
        </w:rPr>
        <w:t xml:space="preserve">Жилищно-коммунальное хозяйство </w:t>
      </w:r>
    </w:p>
    <w:p w:rsidR="00D56A4D" w:rsidRPr="000F688A" w:rsidRDefault="00D56A4D" w:rsidP="00D56A4D">
      <w:pPr>
        <w:shd w:val="clear" w:color="auto" w:fill="FFFFFF"/>
        <w:spacing w:before="317"/>
        <w:ind w:left="5"/>
        <w:jc w:val="center"/>
      </w:pPr>
      <w:proofErr w:type="gramStart"/>
      <w:r w:rsidRPr="000F688A">
        <w:rPr>
          <w:spacing w:val="-7"/>
        </w:rPr>
        <w:t>Сведения о жилищном фонде, тыс. кв. м.</w:t>
      </w:r>
      <w:bookmarkStart w:id="7" w:name="_Toc153094599"/>
      <w:r w:rsidRPr="000F688A">
        <w:rPr>
          <w:spacing w:val="-7"/>
        </w:rPr>
        <w:t xml:space="preserve"> Сведения о жилищном фонде, тыс. кв. м.</w:t>
      </w:r>
      <w:proofErr w:type="gramEnd"/>
    </w:p>
    <w:tbl>
      <w:tblPr>
        <w:tblW w:w="0" w:type="auto"/>
        <w:tblInd w:w="40" w:type="dxa"/>
        <w:tblLayout w:type="fixed"/>
        <w:tblCellMar>
          <w:left w:w="40" w:type="dxa"/>
          <w:right w:w="40" w:type="dxa"/>
        </w:tblCellMar>
        <w:tblLook w:val="0000" w:firstRow="0" w:lastRow="0" w:firstColumn="0" w:lastColumn="0" w:noHBand="0" w:noVBand="0"/>
      </w:tblPr>
      <w:tblGrid>
        <w:gridCol w:w="6307"/>
        <w:gridCol w:w="1080"/>
        <w:gridCol w:w="1080"/>
        <w:gridCol w:w="1085"/>
      </w:tblGrid>
      <w:tr w:rsidR="00D56A4D" w:rsidRPr="000F688A"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ind w:left="1541"/>
            </w:pPr>
            <w:r w:rsidRPr="000F688A">
              <w:t>Наименование показателей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ind w:left="182"/>
            </w:pPr>
            <w:r>
              <w:t>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ind w:left="182"/>
            </w:pPr>
            <w:r>
              <w:t>2013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ind w:left="182"/>
            </w:pPr>
            <w:r>
              <w:t>2014</w:t>
            </w:r>
          </w:p>
        </w:tc>
      </w:tr>
      <w:tr w:rsidR="00D56A4D" w:rsidRPr="000F688A"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rsidRPr="000F688A">
              <w:t>Площадь жилых помещений,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t>47,7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t>47,7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t>47,7</w:t>
            </w:r>
          </w:p>
        </w:tc>
      </w:tr>
      <w:tr w:rsidR="00D56A4D" w:rsidRPr="00DE7A65" w:rsidTr="00B10A62">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rsidRPr="000F688A">
              <w:rPr>
                <w:spacing w:val="-11"/>
              </w:rPr>
              <w:t>В том числе: - в частной собственности граждан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rsidRPr="000F688A">
              <w:t>48,066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rsidRPr="000F688A">
              <w:t>48,066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D56A4D" w:rsidRPr="000F688A" w:rsidRDefault="00D56A4D" w:rsidP="00B10A62">
            <w:pPr>
              <w:shd w:val="clear" w:color="auto" w:fill="FFFFFF"/>
            </w:pPr>
            <w:r w:rsidRPr="000F688A">
              <w:t>48,066</w:t>
            </w:r>
          </w:p>
        </w:tc>
      </w:tr>
    </w:tbl>
    <w:p w:rsidR="00D56A4D" w:rsidRPr="003B33B7" w:rsidRDefault="00D56A4D" w:rsidP="00D56A4D">
      <w:pPr>
        <w:shd w:val="clear" w:color="auto" w:fill="FFFFFF"/>
        <w:ind w:firstLine="720"/>
        <w:jc w:val="both"/>
        <w:rPr>
          <w:bCs/>
          <w:iCs/>
        </w:rPr>
      </w:pPr>
      <w:r w:rsidRPr="000F688A">
        <w:rPr>
          <w:b/>
          <w:i/>
        </w:rPr>
        <w:t xml:space="preserve">Жилищно-коммунальное хозяйство </w:t>
      </w:r>
      <w:r w:rsidRPr="000F688A">
        <w:rPr>
          <w:bCs/>
          <w:iCs/>
        </w:rPr>
        <w:t>обеспечивает бесперебойную работу  предприятий своего хозяйства, которые работают над повышением</w:t>
      </w:r>
      <w:r w:rsidRPr="003B33B7">
        <w:rPr>
          <w:bCs/>
          <w:iCs/>
        </w:rPr>
        <w:t xml:space="preserve"> качества предоставления жилищно-коммунальных услуг населению.</w:t>
      </w:r>
    </w:p>
    <w:p w:rsidR="00D56A4D" w:rsidRPr="003B33B7" w:rsidRDefault="00D56A4D" w:rsidP="00D56A4D">
      <w:pPr>
        <w:jc w:val="both"/>
      </w:pPr>
      <w:r w:rsidRPr="000F688A">
        <w:rPr>
          <w:bCs/>
          <w:iCs/>
        </w:rPr>
        <w:t xml:space="preserve">Общая площадь жилых помещений составляет </w:t>
      </w:r>
      <w:r>
        <w:rPr>
          <w:bCs/>
          <w:iCs/>
        </w:rPr>
        <w:t>47,7</w:t>
      </w:r>
      <w:r w:rsidRPr="000F688A">
        <w:rPr>
          <w:bCs/>
          <w:iCs/>
        </w:rPr>
        <w:t xml:space="preserve"> тыс. м</w:t>
      </w:r>
      <w:proofErr w:type="gramStart"/>
      <w:r w:rsidRPr="000F688A">
        <w:rPr>
          <w:bCs/>
          <w:iCs/>
          <w:vertAlign w:val="superscript"/>
        </w:rPr>
        <w:t>2</w:t>
      </w:r>
      <w:proofErr w:type="gramEnd"/>
      <w:r w:rsidRPr="000F688A">
        <w:rPr>
          <w:bCs/>
          <w:iCs/>
        </w:rPr>
        <w:t xml:space="preserve">. </w:t>
      </w:r>
      <w:r w:rsidRPr="003B33B7">
        <w:rPr>
          <w:bCs/>
          <w:iCs/>
        </w:rPr>
        <w:t xml:space="preserve">66% жилых помещений приходится на жилые дома (индивидуально-определенные здания). </w:t>
      </w:r>
      <w:r w:rsidRPr="003B33B7">
        <w:t>65% общей площади жилых помещений оборудовано водопроводом</w:t>
      </w:r>
      <w:r>
        <w:t xml:space="preserve"> </w:t>
      </w:r>
      <w:r w:rsidRPr="00080333">
        <w:rPr>
          <w:spacing w:val="-12"/>
        </w:rPr>
        <w:t>Благоустройство жилищного фонда района характеризуется низкими показателями, полностью отсутствует горячее водоснабжение</w:t>
      </w:r>
      <w:r w:rsidRPr="00080333">
        <w:t>, отопление жилого фонда.</w:t>
      </w:r>
      <w:r w:rsidRPr="003B33B7">
        <w:t xml:space="preserve"> В поселении отсутствует освещение улиц.</w:t>
      </w:r>
    </w:p>
    <w:p w:rsidR="00D56A4D" w:rsidRPr="003B33B7" w:rsidRDefault="00D56A4D" w:rsidP="00D56A4D">
      <w:pPr>
        <w:jc w:val="both"/>
        <w:rPr>
          <w:b/>
          <w:i/>
        </w:rPr>
      </w:pPr>
      <w:r w:rsidRPr="003B33B7">
        <w:tab/>
      </w:r>
      <w:r w:rsidRPr="003B33B7">
        <w:rPr>
          <w:b/>
          <w:i/>
        </w:rPr>
        <w:t>Выводы:</w:t>
      </w:r>
    </w:p>
    <w:p w:rsidR="00D56A4D" w:rsidRPr="003B33B7" w:rsidRDefault="00D56A4D" w:rsidP="00D56A4D">
      <w:pPr>
        <w:jc w:val="both"/>
      </w:pPr>
      <w:r w:rsidRPr="003B33B7">
        <w:rPr>
          <w:b/>
        </w:rPr>
        <w:t xml:space="preserve">1. </w:t>
      </w:r>
      <w:r>
        <w:t>обеспеченность жильем жите</w:t>
      </w:r>
      <w:r w:rsidRPr="003B33B7">
        <w:t xml:space="preserve">лей поселения находится на </w:t>
      </w:r>
      <w:proofErr w:type="spellStart"/>
      <w:r w:rsidRPr="003B33B7">
        <w:t>среднекраевом</w:t>
      </w:r>
      <w:proofErr w:type="spellEnd"/>
      <w:r w:rsidRPr="003B33B7">
        <w:t xml:space="preserve"> уровне</w:t>
      </w:r>
    </w:p>
    <w:p w:rsidR="00D56A4D" w:rsidRPr="003B33B7" w:rsidRDefault="00D56A4D" w:rsidP="00D56A4D">
      <w:pPr>
        <w:jc w:val="both"/>
      </w:pPr>
      <w:r w:rsidRPr="003B33B7">
        <w:rPr>
          <w:b/>
        </w:rPr>
        <w:t>2.</w:t>
      </w:r>
      <w:r w:rsidRPr="003B33B7">
        <w:t xml:space="preserve"> Требуется дальнейший ремонт водопроводных сетей.</w:t>
      </w:r>
    </w:p>
    <w:p w:rsidR="00D56A4D" w:rsidRPr="003B33B7" w:rsidRDefault="00D56A4D" w:rsidP="00D56A4D">
      <w:pPr>
        <w:shd w:val="clear" w:color="auto" w:fill="FFFFFF"/>
        <w:jc w:val="both"/>
      </w:pPr>
    </w:p>
    <w:p w:rsidR="00D56A4D" w:rsidRPr="00DE7A65" w:rsidRDefault="00D56A4D" w:rsidP="00D56A4D">
      <w:pPr>
        <w:rPr>
          <w:highlight w:val="yellow"/>
        </w:rPr>
      </w:pPr>
    </w:p>
    <w:bookmarkEnd w:id="7"/>
    <w:p w:rsidR="00D56A4D" w:rsidRPr="003B33B7" w:rsidRDefault="00D56A4D" w:rsidP="00D56A4D">
      <w:pPr>
        <w:pStyle w:val="a4"/>
        <w:jc w:val="center"/>
        <w:rPr>
          <w:b/>
          <w:bCs/>
          <w:u w:val="single"/>
        </w:rPr>
      </w:pPr>
      <w:r w:rsidRPr="003B33B7">
        <w:rPr>
          <w:rFonts w:ascii="Arial" w:hAnsi="Arial" w:cs="Arial"/>
        </w:rPr>
        <w:tab/>
      </w:r>
      <w:r w:rsidRPr="003B33B7">
        <w:rPr>
          <w:rFonts w:ascii="Arial" w:hAnsi="Arial" w:cs="Arial"/>
        </w:rPr>
        <w:tab/>
      </w:r>
      <w:bookmarkStart w:id="8" w:name="_Toc153094601"/>
      <w:r w:rsidRPr="003B33B7">
        <w:rPr>
          <w:b/>
          <w:szCs w:val="28"/>
        </w:rPr>
        <w:t>1.9</w:t>
      </w:r>
      <w:r w:rsidRPr="003B33B7">
        <w:t xml:space="preserve">. </w:t>
      </w:r>
      <w:bookmarkStart w:id="9" w:name="_Toc139711120"/>
      <w:bookmarkEnd w:id="5"/>
      <w:bookmarkEnd w:id="8"/>
      <w:r w:rsidRPr="003B33B7">
        <w:rPr>
          <w:b/>
          <w:bCs/>
          <w:szCs w:val="28"/>
          <w:u w:val="single"/>
        </w:rPr>
        <w:t>Инфраструктура:</w:t>
      </w:r>
    </w:p>
    <w:p w:rsidR="00D56A4D" w:rsidRPr="003B33B7" w:rsidRDefault="00D56A4D" w:rsidP="00D56A4D">
      <w:pPr>
        <w:pStyle w:val="a4"/>
        <w:jc w:val="center"/>
        <w:rPr>
          <w:b/>
          <w:bCs/>
          <w:u w:val="single"/>
        </w:rPr>
      </w:pPr>
      <w:bookmarkStart w:id="10" w:name="_Toc225048807"/>
      <w:r w:rsidRPr="003B33B7">
        <w:rPr>
          <w:b/>
          <w:bCs/>
          <w:u w:val="single"/>
        </w:rPr>
        <w:t>-а) Транспортное обеспечение и услуги связи</w:t>
      </w:r>
      <w:bookmarkEnd w:id="10"/>
    </w:p>
    <w:p w:rsidR="00D56A4D" w:rsidRPr="003B33B7" w:rsidRDefault="00D56A4D" w:rsidP="00D56A4D">
      <w:pPr>
        <w:pStyle w:val="af9"/>
        <w:spacing w:line="240" w:lineRule="auto"/>
        <w:ind w:firstLine="0"/>
        <w:rPr>
          <w:rFonts w:ascii="Times New Roman" w:hAnsi="Times New Roman"/>
          <w:szCs w:val="24"/>
        </w:rPr>
      </w:pPr>
      <w:r w:rsidRPr="003B33B7">
        <w:rPr>
          <w:rFonts w:ascii="Times New Roman" w:hAnsi="Times New Roman"/>
          <w:szCs w:val="24"/>
        </w:rPr>
        <w:t xml:space="preserve">        Новичихинский район характеризуется недостаточным уровнем транспортной доступности, которая обеспечивается только автомобильным транспортом. </w:t>
      </w:r>
    </w:p>
    <w:p w:rsidR="00D56A4D" w:rsidRPr="003B33B7" w:rsidRDefault="00D56A4D" w:rsidP="00D56A4D">
      <w:pPr>
        <w:pStyle w:val="af0"/>
        <w:jc w:val="both"/>
        <w:rPr>
          <w:sz w:val="24"/>
          <w:szCs w:val="24"/>
        </w:rPr>
      </w:pPr>
      <w:r w:rsidRPr="003B33B7">
        <w:rPr>
          <w:sz w:val="24"/>
          <w:szCs w:val="24"/>
        </w:rPr>
        <w:t xml:space="preserve">        Услуги связи на территории поселения оказывают 2 организации: ОАО «Сибирьтелеком» и Новичихинский почтамт УФПС Алтайского края – филиал ФГУП «Почта России».</w:t>
      </w:r>
    </w:p>
    <w:p w:rsidR="00D56A4D" w:rsidRPr="003B33B7" w:rsidRDefault="00D56A4D" w:rsidP="00D56A4D">
      <w:pPr>
        <w:pStyle w:val="af0"/>
        <w:jc w:val="both"/>
        <w:rPr>
          <w:sz w:val="24"/>
          <w:szCs w:val="24"/>
        </w:rPr>
      </w:pPr>
      <w:r w:rsidRPr="003B33B7">
        <w:rPr>
          <w:sz w:val="24"/>
          <w:szCs w:val="24"/>
        </w:rPr>
        <w:t xml:space="preserve">Развитие связи в районе характеризуется положительной динамикой      </w:t>
      </w:r>
    </w:p>
    <w:p w:rsidR="00D56A4D" w:rsidRPr="003B33B7" w:rsidRDefault="00D56A4D" w:rsidP="00D56A4D">
      <w:pPr>
        <w:pStyle w:val="af0"/>
        <w:jc w:val="both"/>
        <w:rPr>
          <w:i/>
          <w:sz w:val="24"/>
          <w:szCs w:val="24"/>
        </w:rPr>
      </w:pPr>
      <w:r w:rsidRPr="003B33B7">
        <w:rPr>
          <w:i/>
          <w:sz w:val="24"/>
          <w:szCs w:val="24"/>
        </w:rPr>
        <w:t>Выводы:</w:t>
      </w:r>
    </w:p>
    <w:p w:rsidR="00D56A4D" w:rsidRPr="003B33B7" w:rsidRDefault="00D56A4D" w:rsidP="00D56A4D">
      <w:pPr>
        <w:pStyle w:val="af0"/>
        <w:jc w:val="both"/>
        <w:rPr>
          <w:sz w:val="24"/>
          <w:szCs w:val="24"/>
        </w:rPr>
      </w:pPr>
      <w:r w:rsidRPr="003B33B7">
        <w:rPr>
          <w:sz w:val="24"/>
          <w:szCs w:val="24"/>
        </w:rPr>
        <w:t>1. Район характеризуется удовлетворительной транспортной доступностью.</w:t>
      </w:r>
    </w:p>
    <w:p w:rsidR="00D56A4D" w:rsidRPr="003B33B7" w:rsidRDefault="00D56A4D" w:rsidP="00D56A4D">
      <w:pPr>
        <w:pStyle w:val="af0"/>
        <w:jc w:val="both"/>
        <w:rPr>
          <w:sz w:val="24"/>
          <w:szCs w:val="24"/>
        </w:rPr>
      </w:pPr>
      <w:r w:rsidRPr="003B33B7">
        <w:rPr>
          <w:sz w:val="24"/>
          <w:szCs w:val="24"/>
        </w:rPr>
        <w:t>2. Дороги с твердым покрытием находятся в аварийном состоянии, требуют капитального ремонта</w:t>
      </w:r>
    </w:p>
    <w:p w:rsidR="00D56A4D" w:rsidRPr="006002FE" w:rsidRDefault="00D56A4D" w:rsidP="00D56A4D">
      <w:pPr>
        <w:jc w:val="both"/>
      </w:pPr>
    </w:p>
    <w:p w:rsidR="00D56A4D" w:rsidRDefault="00D56A4D" w:rsidP="00D56A4D">
      <w:pPr>
        <w:shd w:val="clear" w:color="auto" w:fill="FFFFFF"/>
        <w:jc w:val="center"/>
        <w:rPr>
          <w:b/>
        </w:rPr>
      </w:pPr>
    </w:p>
    <w:p w:rsidR="00D56A4D" w:rsidRPr="003B33B7" w:rsidRDefault="00D56A4D" w:rsidP="00D56A4D">
      <w:pPr>
        <w:pStyle w:val="27"/>
        <w:spacing w:before="0" w:after="0"/>
        <w:rPr>
          <w:lang w:val="ru-RU"/>
        </w:rPr>
      </w:pPr>
      <w:bookmarkStart w:id="11" w:name="_Toc153094602"/>
      <w:r w:rsidRPr="003B33B7">
        <w:rPr>
          <w:lang w:val="ru-RU"/>
        </w:rPr>
        <w:lastRenderedPageBreak/>
        <w:t>1.10. Малое предпринимательство. Потребительский рынок товаров и услуг</w:t>
      </w:r>
      <w:bookmarkEnd w:id="11"/>
    </w:p>
    <w:p w:rsidR="00D56A4D" w:rsidRPr="00E66294" w:rsidRDefault="00D56A4D" w:rsidP="00D56A4D">
      <w:pPr>
        <w:pStyle w:val="a4"/>
        <w:jc w:val="center"/>
        <w:rPr>
          <w:bCs/>
          <w:lang w:val="en-US"/>
        </w:rPr>
      </w:pPr>
      <w:r w:rsidRPr="003B33B7">
        <w:rPr>
          <w:bCs/>
        </w:rPr>
        <w:t>Развитие розничной торговли</w:t>
      </w:r>
      <w:r w:rsidRPr="004138AF">
        <w:rPr>
          <w:bCs/>
          <w:lang w:val="en-US"/>
        </w:rPr>
        <w:t xml:space="preserve">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377"/>
        <w:gridCol w:w="1440"/>
        <w:gridCol w:w="1522"/>
      </w:tblGrid>
      <w:tr w:rsidR="00D56A4D" w:rsidRPr="00977A06" w:rsidTr="00B10A62">
        <w:tc>
          <w:tcPr>
            <w:tcW w:w="5508" w:type="dxa"/>
          </w:tcPr>
          <w:p w:rsidR="00D56A4D" w:rsidRPr="00967128" w:rsidRDefault="00D56A4D" w:rsidP="00B10A62">
            <w:pPr>
              <w:pStyle w:val="a4"/>
              <w:jc w:val="center"/>
            </w:pPr>
            <w:r w:rsidRPr="00967128">
              <w:t>Наименование показателей</w:t>
            </w:r>
          </w:p>
        </w:tc>
        <w:tc>
          <w:tcPr>
            <w:tcW w:w="1377" w:type="dxa"/>
          </w:tcPr>
          <w:p w:rsidR="00D56A4D" w:rsidRPr="000E5191" w:rsidRDefault="00D56A4D" w:rsidP="00B10A62">
            <w:pPr>
              <w:pStyle w:val="a4"/>
              <w:jc w:val="center"/>
            </w:pPr>
            <w:r>
              <w:t>2012</w:t>
            </w:r>
          </w:p>
        </w:tc>
        <w:tc>
          <w:tcPr>
            <w:tcW w:w="1440" w:type="dxa"/>
          </w:tcPr>
          <w:p w:rsidR="00D56A4D" w:rsidRPr="000E5191" w:rsidRDefault="00D56A4D" w:rsidP="00B10A62">
            <w:pPr>
              <w:pStyle w:val="a4"/>
              <w:jc w:val="center"/>
            </w:pPr>
            <w:r>
              <w:t>2013</w:t>
            </w:r>
          </w:p>
        </w:tc>
        <w:tc>
          <w:tcPr>
            <w:tcW w:w="1522" w:type="dxa"/>
          </w:tcPr>
          <w:p w:rsidR="00D56A4D" w:rsidRPr="000E5191" w:rsidRDefault="00D56A4D" w:rsidP="00B10A62">
            <w:pPr>
              <w:pStyle w:val="a4"/>
              <w:jc w:val="center"/>
            </w:pPr>
            <w:r>
              <w:t>2014</w:t>
            </w:r>
          </w:p>
        </w:tc>
      </w:tr>
      <w:tr w:rsidR="00D56A4D" w:rsidRPr="00977A06" w:rsidTr="00B10A62">
        <w:tc>
          <w:tcPr>
            <w:tcW w:w="5508" w:type="dxa"/>
          </w:tcPr>
          <w:p w:rsidR="00D56A4D" w:rsidRPr="00967128" w:rsidRDefault="00D56A4D" w:rsidP="00B10A62">
            <w:pPr>
              <w:pStyle w:val="a4"/>
            </w:pPr>
            <w:r w:rsidRPr="00967128">
              <w:t>Оборот розничной торговли, в тыс. руб.</w:t>
            </w:r>
          </w:p>
        </w:tc>
        <w:tc>
          <w:tcPr>
            <w:tcW w:w="1377" w:type="dxa"/>
          </w:tcPr>
          <w:p w:rsidR="00D56A4D" w:rsidRPr="000E5191" w:rsidRDefault="00D56A4D" w:rsidP="00B10A62">
            <w:pPr>
              <w:shd w:val="clear" w:color="auto" w:fill="FFFFFF"/>
              <w:jc w:val="center"/>
            </w:pPr>
            <w:r>
              <w:t>20981</w:t>
            </w:r>
          </w:p>
        </w:tc>
        <w:tc>
          <w:tcPr>
            <w:tcW w:w="1440" w:type="dxa"/>
          </w:tcPr>
          <w:p w:rsidR="00D56A4D" w:rsidRPr="000E5191" w:rsidRDefault="00D56A4D" w:rsidP="00B10A62">
            <w:pPr>
              <w:shd w:val="clear" w:color="auto" w:fill="FFFFFF"/>
              <w:jc w:val="center"/>
            </w:pPr>
            <w:r>
              <w:t>23850</w:t>
            </w:r>
          </w:p>
        </w:tc>
        <w:tc>
          <w:tcPr>
            <w:tcW w:w="1522" w:type="dxa"/>
          </w:tcPr>
          <w:p w:rsidR="00D56A4D" w:rsidRPr="000E5191" w:rsidRDefault="00D56A4D" w:rsidP="00B10A62">
            <w:pPr>
              <w:shd w:val="clear" w:color="auto" w:fill="FFFFFF"/>
              <w:jc w:val="center"/>
            </w:pPr>
            <w:r>
              <w:t>25640</w:t>
            </w:r>
          </w:p>
        </w:tc>
      </w:tr>
      <w:tr w:rsidR="00D56A4D" w:rsidRPr="00977A06" w:rsidTr="00B10A62">
        <w:tc>
          <w:tcPr>
            <w:tcW w:w="5508" w:type="dxa"/>
          </w:tcPr>
          <w:p w:rsidR="00D56A4D" w:rsidRPr="00967128" w:rsidRDefault="00D56A4D" w:rsidP="00B10A62">
            <w:pPr>
              <w:pStyle w:val="a4"/>
              <w:jc w:val="right"/>
            </w:pPr>
            <w:r w:rsidRPr="00967128">
              <w:t>(в сопоставимых ценах) % к предыдущему году</w:t>
            </w:r>
          </w:p>
        </w:tc>
        <w:tc>
          <w:tcPr>
            <w:tcW w:w="1377" w:type="dxa"/>
          </w:tcPr>
          <w:p w:rsidR="00D56A4D" w:rsidRPr="000E5191" w:rsidRDefault="00D56A4D" w:rsidP="00B10A62">
            <w:pPr>
              <w:ind w:right="170"/>
              <w:jc w:val="center"/>
            </w:pPr>
            <w:r w:rsidRPr="000E5191">
              <w:t>112</w:t>
            </w:r>
          </w:p>
        </w:tc>
        <w:tc>
          <w:tcPr>
            <w:tcW w:w="1440" w:type="dxa"/>
          </w:tcPr>
          <w:p w:rsidR="00D56A4D" w:rsidRPr="000E5191" w:rsidRDefault="00D56A4D" w:rsidP="00B10A62">
            <w:pPr>
              <w:ind w:right="170"/>
              <w:jc w:val="center"/>
            </w:pPr>
            <w:r w:rsidRPr="000E5191">
              <w:t>1</w:t>
            </w:r>
            <w:r>
              <w:t>13</w:t>
            </w:r>
          </w:p>
        </w:tc>
        <w:tc>
          <w:tcPr>
            <w:tcW w:w="1522" w:type="dxa"/>
          </w:tcPr>
          <w:p w:rsidR="00D56A4D" w:rsidRPr="000E5191" w:rsidRDefault="00D56A4D" w:rsidP="00B10A62">
            <w:pPr>
              <w:ind w:right="170"/>
              <w:jc w:val="center"/>
            </w:pPr>
            <w:r w:rsidRPr="000E5191">
              <w:t>10</w:t>
            </w:r>
            <w:r>
              <w:t>7</w:t>
            </w:r>
          </w:p>
        </w:tc>
      </w:tr>
      <w:tr w:rsidR="00D56A4D" w:rsidRPr="00977A06" w:rsidTr="00B10A62">
        <w:tc>
          <w:tcPr>
            <w:tcW w:w="5508" w:type="dxa"/>
          </w:tcPr>
          <w:p w:rsidR="00D56A4D" w:rsidRPr="00967128" w:rsidRDefault="00D56A4D" w:rsidP="00B10A62">
            <w:pPr>
              <w:pStyle w:val="a4"/>
            </w:pPr>
            <w:r w:rsidRPr="00967128">
              <w:t>Количество стационарных магазинов, ед.</w:t>
            </w:r>
          </w:p>
        </w:tc>
        <w:tc>
          <w:tcPr>
            <w:tcW w:w="1377" w:type="dxa"/>
          </w:tcPr>
          <w:p w:rsidR="00D56A4D" w:rsidRPr="002D7496" w:rsidRDefault="00D56A4D" w:rsidP="00B10A62">
            <w:pPr>
              <w:shd w:val="clear" w:color="auto" w:fill="FFFFFF"/>
              <w:jc w:val="center"/>
            </w:pPr>
            <w:r>
              <w:t>14</w:t>
            </w:r>
          </w:p>
        </w:tc>
        <w:tc>
          <w:tcPr>
            <w:tcW w:w="1440" w:type="dxa"/>
          </w:tcPr>
          <w:p w:rsidR="00D56A4D" w:rsidRPr="002D7496" w:rsidRDefault="00D56A4D" w:rsidP="00B10A62">
            <w:pPr>
              <w:pStyle w:val="a4"/>
              <w:jc w:val="center"/>
            </w:pPr>
            <w:r>
              <w:t>14</w:t>
            </w:r>
          </w:p>
        </w:tc>
        <w:tc>
          <w:tcPr>
            <w:tcW w:w="1522" w:type="dxa"/>
          </w:tcPr>
          <w:p w:rsidR="00D56A4D" w:rsidRPr="002D7496" w:rsidRDefault="00D56A4D" w:rsidP="00B10A62">
            <w:pPr>
              <w:pStyle w:val="a4"/>
              <w:jc w:val="center"/>
            </w:pPr>
            <w:r>
              <w:t>14</w:t>
            </w:r>
          </w:p>
        </w:tc>
      </w:tr>
      <w:tr w:rsidR="00D56A4D" w:rsidRPr="00977A06" w:rsidTr="00B10A62">
        <w:trPr>
          <w:trHeight w:val="410"/>
        </w:trPr>
        <w:tc>
          <w:tcPr>
            <w:tcW w:w="5508" w:type="dxa"/>
          </w:tcPr>
          <w:p w:rsidR="00D56A4D" w:rsidRPr="00967128" w:rsidRDefault="00D56A4D" w:rsidP="00B10A62">
            <w:pPr>
              <w:pStyle w:val="a4"/>
            </w:pPr>
            <w:r w:rsidRPr="00967128">
              <w:t xml:space="preserve">Торговая площадь, </w:t>
            </w:r>
            <w:proofErr w:type="spellStart"/>
            <w:r w:rsidRPr="00967128">
              <w:t>тыс.кв.м</w:t>
            </w:r>
            <w:proofErr w:type="spellEnd"/>
            <w:r w:rsidRPr="00967128">
              <w:t>.</w:t>
            </w:r>
          </w:p>
        </w:tc>
        <w:tc>
          <w:tcPr>
            <w:tcW w:w="1377" w:type="dxa"/>
          </w:tcPr>
          <w:p w:rsidR="00D56A4D" w:rsidRPr="000E5191" w:rsidRDefault="00D56A4D" w:rsidP="00B10A62">
            <w:pPr>
              <w:shd w:val="clear" w:color="auto" w:fill="FFFFFF"/>
              <w:jc w:val="center"/>
            </w:pPr>
            <w:r>
              <w:t>597</w:t>
            </w:r>
          </w:p>
        </w:tc>
        <w:tc>
          <w:tcPr>
            <w:tcW w:w="1440" w:type="dxa"/>
          </w:tcPr>
          <w:p w:rsidR="00D56A4D" w:rsidRPr="000E5191" w:rsidRDefault="00D56A4D" w:rsidP="00B10A62">
            <w:pPr>
              <w:pStyle w:val="a4"/>
              <w:jc w:val="center"/>
            </w:pPr>
            <w:r>
              <w:t>597</w:t>
            </w:r>
          </w:p>
        </w:tc>
        <w:tc>
          <w:tcPr>
            <w:tcW w:w="1522" w:type="dxa"/>
          </w:tcPr>
          <w:p w:rsidR="00D56A4D" w:rsidRPr="000E5191" w:rsidRDefault="00D56A4D" w:rsidP="00B10A62">
            <w:pPr>
              <w:pStyle w:val="a4"/>
              <w:jc w:val="center"/>
            </w:pPr>
            <w:r>
              <w:t>597</w:t>
            </w:r>
          </w:p>
        </w:tc>
      </w:tr>
      <w:tr w:rsidR="00D56A4D" w:rsidRPr="00977A06" w:rsidTr="00B10A62">
        <w:tc>
          <w:tcPr>
            <w:tcW w:w="5508" w:type="dxa"/>
          </w:tcPr>
          <w:p w:rsidR="00D56A4D" w:rsidRPr="00967128" w:rsidRDefault="00D56A4D" w:rsidP="00B10A62">
            <w:pPr>
              <w:pStyle w:val="a4"/>
            </w:pPr>
            <w:r w:rsidRPr="00967128">
              <w:t xml:space="preserve">Обеспеченность торг. </w:t>
            </w:r>
            <w:proofErr w:type="spellStart"/>
            <w:r w:rsidRPr="00967128">
              <w:t>площ</w:t>
            </w:r>
            <w:proofErr w:type="spellEnd"/>
            <w:r w:rsidRPr="00967128">
              <w:t>. на 1000 жит</w:t>
            </w:r>
            <w:proofErr w:type="gramStart"/>
            <w:r w:rsidRPr="00967128">
              <w:t xml:space="preserve">., </w:t>
            </w:r>
            <w:proofErr w:type="spellStart"/>
            <w:proofErr w:type="gramEnd"/>
            <w:r w:rsidRPr="00967128">
              <w:t>кв.м</w:t>
            </w:r>
            <w:proofErr w:type="spellEnd"/>
            <w:r w:rsidRPr="00967128">
              <w:t xml:space="preserve">. </w:t>
            </w:r>
          </w:p>
        </w:tc>
        <w:tc>
          <w:tcPr>
            <w:tcW w:w="1377" w:type="dxa"/>
          </w:tcPr>
          <w:p w:rsidR="00D56A4D" w:rsidRPr="000E5191" w:rsidRDefault="00D56A4D" w:rsidP="00B10A62">
            <w:pPr>
              <w:pStyle w:val="a4"/>
              <w:ind w:left="0"/>
              <w:jc w:val="center"/>
            </w:pPr>
            <w:r>
              <w:t>343</w:t>
            </w:r>
          </w:p>
        </w:tc>
        <w:tc>
          <w:tcPr>
            <w:tcW w:w="1440" w:type="dxa"/>
          </w:tcPr>
          <w:p w:rsidR="00D56A4D" w:rsidRPr="000E5191" w:rsidRDefault="00D56A4D" w:rsidP="00B10A62">
            <w:pPr>
              <w:pStyle w:val="a4"/>
              <w:jc w:val="center"/>
            </w:pPr>
            <w:r>
              <w:t>343</w:t>
            </w:r>
          </w:p>
        </w:tc>
        <w:tc>
          <w:tcPr>
            <w:tcW w:w="1522" w:type="dxa"/>
          </w:tcPr>
          <w:p w:rsidR="00D56A4D" w:rsidRPr="000E5191" w:rsidRDefault="00D56A4D" w:rsidP="00B10A62">
            <w:pPr>
              <w:pStyle w:val="a4"/>
              <w:jc w:val="center"/>
            </w:pPr>
            <w:r>
              <w:t>343</w:t>
            </w:r>
          </w:p>
        </w:tc>
      </w:tr>
    </w:tbl>
    <w:p w:rsidR="00D56A4D" w:rsidRDefault="00D56A4D" w:rsidP="00D56A4D">
      <w:pPr>
        <w:shd w:val="clear" w:color="auto" w:fill="FFFFFF"/>
        <w:rPr>
          <w:b/>
        </w:rPr>
      </w:pPr>
    </w:p>
    <w:bookmarkEnd w:id="9"/>
    <w:p w:rsidR="00D56A4D" w:rsidRDefault="00D56A4D" w:rsidP="00D56A4D">
      <w:pPr>
        <w:shd w:val="clear" w:color="auto" w:fill="FFFFFF"/>
        <w:ind w:left="58" w:right="38" w:firstLine="667"/>
        <w:jc w:val="both"/>
      </w:pPr>
      <w:r w:rsidRPr="002D7496">
        <w:t xml:space="preserve">  Важным сектором экономики является малое предпринимательство, которое создает конкуренцию на потребительском рынке и способствуя снижению безработицы. На сегодняшний день в муниципальном образовании работают  7 основных предпринимателя, оказывающих  услуги населению, имеются </w:t>
      </w:r>
      <w:r>
        <w:t xml:space="preserve"> 15 магазинов</w:t>
      </w:r>
      <w:r w:rsidRPr="002D7496">
        <w:t xml:space="preserve">:  </w:t>
      </w:r>
      <w:r>
        <w:t xml:space="preserve"> </w:t>
      </w:r>
    </w:p>
    <w:p w:rsidR="00D56A4D" w:rsidRDefault="00D56A4D" w:rsidP="00D56A4D">
      <w:pPr>
        <w:shd w:val="clear" w:color="auto" w:fill="FFFFFF"/>
        <w:ind w:left="58" w:right="38"/>
        <w:jc w:val="both"/>
      </w:pPr>
      <w:r>
        <w:t xml:space="preserve">«Ассорти» - 3 </w:t>
      </w:r>
      <w:proofErr w:type="spellStart"/>
      <w:proofErr w:type="gramStart"/>
      <w:r>
        <w:t>шт</w:t>
      </w:r>
      <w:proofErr w:type="spellEnd"/>
      <w:proofErr w:type="gramEnd"/>
      <w:r>
        <w:t xml:space="preserve">, «Радуга» - 3 </w:t>
      </w:r>
      <w:proofErr w:type="spellStart"/>
      <w:r>
        <w:t>шт</w:t>
      </w:r>
      <w:proofErr w:type="spellEnd"/>
      <w:r>
        <w:t xml:space="preserve">, «Светлана», «Гранд», «Огонек», </w:t>
      </w:r>
      <w:proofErr w:type="spellStart"/>
      <w:r>
        <w:t>РайПО</w:t>
      </w:r>
      <w:proofErr w:type="spellEnd"/>
      <w:r>
        <w:t xml:space="preserve"> – 3 </w:t>
      </w:r>
      <w:proofErr w:type="spellStart"/>
      <w:r>
        <w:t>шт</w:t>
      </w:r>
      <w:proofErr w:type="spellEnd"/>
      <w:r>
        <w:t>, ИП «Белов», «Витязь».</w:t>
      </w:r>
    </w:p>
    <w:p w:rsidR="00D56A4D" w:rsidRPr="002D7496" w:rsidRDefault="00D56A4D" w:rsidP="00D56A4D">
      <w:pPr>
        <w:shd w:val="clear" w:color="auto" w:fill="FFFFFF"/>
        <w:ind w:left="58" w:right="38"/>
        <w:jc w:val="both"/>
      </w:pPr>
      <w:r w:rsidRPr="002D7496">
        <w:rPr>
          <w:b/>
          <w:i/>
        </w:rPr>
        <w:t>Торговая сеть</w:t>
      </w:r>
      <w:r w:rsidRPr="002D7496">
        <w:t xml:space="preserve"> поселения представлена 15 действующими магазинами с торговой площадью 597  </w:t>
      </w:r>
      <w:proofErr w:type="spellStart"/>
      <w:r w:rsidRPr="002D7496">
        <w:t>кв.м</w:t>
      </w:r>
      <w:proofErr w:type="spellEnd"/>
      <w:r w:rsidRPr="002D7496">
        <w:t xml:space="preserve">. </w:t>
      </w:r>
    </w:p>
    <w:p w:rsidR="00D56A4D" w:rsidRPr="002D7496" w:rsidRDefault="00D56A4D" w:rsidP="00D56A4D">
      <w:pPr>
        <w:ind w:firstLine="709"/>
        <w:jc w:val="both"/>
      </w:pPr>
    </w:p>
    <w:p w:rsidR="00D56A4D" w:rsidRPr="002D7496" w:rsidRDefault="00D56A4D" w:rsidP="00D56A4D">
      <w:pPr>
        <w:jc w:val="both"/>
      </w:pPr>
      <w:r w:rsidRPr="002D7496">
        <w:rPr>
          <w:bCs/>
          <w:spacing w:val="11"/>
        </w:rPr>
        <w:t xml:space="preserve">Виды деятельности малого бизнеса: </w:t>
      </w:r>
      <w:proofErr w:type="gramStart"/>
      <w:r w:rsidRPr="002D7496">
        <w:rPr>
          <w:bCs/>
          <w:spacing w:val="11"/>
        </w:rPr>
        <w:t>сельское</w:t>
      </w:r>
      <w:proofErr w:type="gramEnd"/>
      <w:r w:rsidRPr="002D7496">
        <w:rPr>
          <w:bCs/>
          <w:spacing w:val="11"/>
        </w:rPr>
        <w:t xml:space="preserve"> хозяйсто-70%; оптовая розничная торговля-30%.</w:t>
      </w:r>
      <w:r w:rsidRPr="002D7496">
        <w:t>.</w:t>
      </w:r>
    </w:p>
    <w:p w:rsidR="00D56A4D" w:rsidRPr="002D7496" w:rsidRDefault="00D56A4D" w:rsidP="00D56A4D">
      <w:pPr>
        <w:ind w:firstLine="720"/>
        <w:jc w:val="both"/>
        <w:rPr>
          <w:i/>
        </w:rPr>
      </w:pPr>
      <w:r w:rsidRPr="002D7496">
        <w:rPr>
          <w:i/>
        </w:rPr>
        <w:t>Выводы:</w:t>
      </w:r>
    </w:p>
    <w:p w:rsidR="00D56A4D" w:rsidRPr="002D7496" w:rsidRDefault="00D56A4D" w:rsidP="00D56A4D">
      <w:pPr>
        <w:ind w:firstLine="708"/>
        <w:jc w:val="both"/>
      </w:pPr>
      <w:r w:rsidRPr="002D7496">
        <w:t>1. Стабильное развитие субъектов малого предпринимательства, расширение сфер деятельности.</w:t>
      </w:r>
    </w:p>
    <w:p w:rsidR="00D56A4D" w:rsidRPr="002D7496" w:rsidRDefault="00D56A4D" w:rsidP="00D56A4D">
      <w:pPr>
        <w:ind w:firstLine="708"/>
        <w:jc w:val="both"/>
      </w:pPr>
      <w:r w:rsidRPr="002D7496">
        <w:t xml:space="preserve">2. Заработная плата </w:t>
      </w:r>
      <w:r w:rsidRPr="002D7496">
        <w:rPr>
          <w:bCs/>
          <w:spacing w:val="11"/>
        </w:rPr>
        <w:t>в малом бизнесе растет не значительно.</w:t>
      </w:r>
    </w:p>
    <w:p w:rsidR="00D56A4D" w:rsidRDefault="00D56A4D" w:rsidP="00D56A4D">
      <w:pPr>
        <w:ind w:firstLine="708"/>
        <w:jc w:val="both"/>
        <w:rPr>
          <w:szCs w:val="28"/>
        </w:rPr>
      </w:pPr>
      <w:r w:rsidRPr="002D7496">
        <w:t>3</w:t>
      </w:r>
      <w:r w:rsidRPr="002D7496">
        <w:rPr>
          <w:szCs w:val="28"/>
        </w:rPr>
        <w:t xml:space="preserve"> Увеличение оборота розничной торговли, снижение оборота общественного питания.</w:t>
      </w:r>
    </w:p>
    <w:p w:rsidR="00D56A4D" w:rsidRPr="003B33B7" w:rsidRDefault="00D56A4D" w:rsidP="00D56A4D">
      <w:pPr>
        <w:shd w:val="clear" w:color="auto" w:fill="FFFFFF"/>
        <w:tabs>
          <w:tab w:val="left" w:pos="9180"/>
        </w:tabs>
        <w:spacing w:before="317" w:line="322" w:lineRule="exact"/>
        <w:ind w:left="1766" w:right="174" w:hanging="1586"/>
        <w:jc w:val="center"/>
        <w:rPr>
          <w:b/>
        </w:rPr>
      </w:pPr>
      <w:bookmarkStart w:id="12" w:name="_Toc139711122"/>
      <w:r w:rsidRPr="003B33B7">
        <w:rPr>
          <w:b/>
          <w:spacing w:val="-9"/>
          <w:szCs w:val="28"/>
        </w:rPr>
        <w:t xml:space="preserve">1.11. Благоустройство и озеленение территории, </w:t>
      </w:r>
      <w:r w:rsidRPr="003B33B7">
        <w:rPr>
          <w:b/>
          <w:spacing w:val="-4"/>
          <w:szCs w:val="28"/>
        </w:rPr>
        <w:t>вывоз мусора и бытовых отходов</w:t>
      </w:r>
    </w:p>
    <w:bookmarkEnd w:id="12"/>
    <w:p w:rsidR="00D56A4D" w:rsidRPr="003B33B7" w:rsidRDefault="00D56A4D" w:rsidP="00D56A4D">
      <w:pPr>
        <w:pStyle w:val="a4"/>
        <w:spacing w:after="0"/>
        <w:ind w:left="0" w:firstLine="709"/>
        <w:jc w:val="both"/>
      </w:pPr>
      <w:r w:rsidRPr="003B33B7">
        <w:t>Работы по озеленению и благоустройству в сельском поселении (капитальный ремонт, реконструкция зеленых насаждений, новое зеленое строительство, содержание садов и парков) проводятся крайне слабо.</w:t>
      </w:r>
    </w:p>
    <w:p w:rsidR="00D56A4D" w:rsidRPr="003B33B7" w:rsidRDefault="00D56A4D" w:rsidP="00D56A4D">
      <w:pPr>
        <w:pStyle w:val="a4"/>
        <w:spacing w:after="0"/>
        <w:ind w:left="0" w:firstLine="709"/>
        <w:jc w:val="both"/>
      </w:pPr>
      <w:r w:rsidRPr="003B33B7">
        <w:t xml:space="preserve">Капитальный ремонт и реконструкция систем уличного освещения на протяжении продолжительного времени практически не осуществляются. </w:t>
      </w:r>
    </w:p>
    <w:p w:rsidR="00D56A4D" w:rsidRPr="003B33B7" w:rsidRDefault="00D56A4D" w:rsidP="00D56A4D">
      <w:pPr>
        <w:pStyle w:val="a4"/>
        <w:spacing w:after="0"/>
        <w:ind w:left="0"/>
        <w:jc w:val="both"/>
      </w:pPr>
      <w:r w:rsidRPr="003B33B7">
        <w:rPr>
          <w:szCs w:val="28"/>
        </w:rPr>
        <w:t xml:space="preserve">      </w:t>
      </w:r>
      <w:r w:rsidRPr="003B33B7">
        <w:t>Выводы:</w:t>
      </w:r>
    </w:p>
    <w:p w:rsidR="00D56A4D" w:rsidRPr="003B33B7" w:rsidRDefault="00D56A4D" w:rsidP="00D56A4D">
      <w:pPr>
        <w:pStyle w:val="a4"/>
        <w:spacing w:after="0"/>
        <w:ind w:left="0" w:firstLine="709"/>
        <w:jc w:val="both"/>
      </w:pPr>
      <w:r w:rsidRPr="003B33B7">
        <w:t>1. Состояние благоустройства в сельском поселении можно охарактеризовать как слабое</w:t>
      </w:r>
    </w:p>
    <w:p w:rsidR="00D56A4D" w:rsidRPr="00C05FFC" w:rsidRDefault="00D56A4D" w:rsidP="00D56A4D">
      <w:pPr>
        <w:shd w:val="clear" w:color="auto" w:fill="FFFFFF"/>
        <w:jc w:val="both"/>
        <w:rPr>
          <w:szCs w:val="28"/>
        </w:rPr>
      </w:pPr>
      <w:r w:rsidRPr="003B33B7">
        <w:t xml:space="preserve">           2. Организация сбора и вывоза бытовых отходов на территории поселения остается на достаточно низком уровне, отсутствуют автомобили, позволяющие производить уборку территории механизированным способом.</w:t>
      </w:r>
      <w:bookmarkStart w:id="13" w:name="_Toc139711123"/>
    </w:p>
    <w:p w:rsidR="00D56A4D" w:rsidRDefault="00D56A4D" w:rsidP="00D56A4D"/>
    <w:p w:rsidR="00D56A4D" w:rsidRPr="003B33B7" w:rsidRDefault="00D56A4D" w:rsidP="00D56A4D">
      <w:pPr>
        <w:pStyle w:val="13"/>
        <w:keepNext w:val="0"/>
        <w:rPr>
          <w:lang w:val="ru-RU"/>
        </w:rPr>
      </w:pPr>
      <w:r w:rsidRPr="003B33B7">
        <w:t>II</w:t>
      </w:r>
      <w:r w:rsidRPr="003B33B7">
        <w:rPr>
          <w:lang w:val="ru-RU"/>
        </w:rPr>
        <w:t>. Основные проблемы социально-экономического развития муниципального образования</w:t>
      </w:r>
      <w:bookmarkEnd w:id="13"/>
    </w:p>
    <w:p w:rsidR="00D56A4D" w:rsidRPr="002F704C" w:rsidRDefault="00D56A4D" w:rsidP="00D56A4D">
      <w:pPr>
        <w:pStyle w:val="af8"/>
        <w:jc w:val="both"/>
      </w:pPr>
      <w:r w:rsidRPr="002F704C">
        <w:t xml:space="preserve">         Анализ положительных и отрицательных тенденций социально-экономического развития показывает, что развитие поселения имеет целый ряд серьезных проблем, имеющих долгосрочный, системный и нарастающий характер. Указанные проблемы могут стать в обозримом будущем большим препятствием для обеспечения </w:t>
      </w:r>
      <w:r w:rsidRPr="002F704C">
        <w:lastRenderedPageBreak/>
        <w:t>принципиально нового уровня и качества жизни населения. Очевидно также, что решение этих проблем потребует кардинального изменения стратегических подходов, методов и механизмов их решения.</w:t>
      </w:r>
    </w:p>
    <w:p w:rsidR="00D56A4D" w:rsidRPr="002F704C" w:rsidRDefault="00D56A4D" w:rsidP="00D56A4D">
      <w:pPr>
        <w:pStyle w:val="af8"/>
      </w:pPr>
      <w:r w:rsidRPr="002F704C">
        <w:t xml:space="preserve">По итогам анализа социально-экономического положения </w:t>
      </w:r>
      <w:r>
        <w:t>Солоновского</w:t>
      </w:r>
      <w:r w:rsidRPr="002F704C">
        <w:t xml:space="preserve"> сельсовета можно выделить следующие </w:t>
      </w:r>
      <w:r w:rsidRPr="002F704C">
        <w:rPr>
          <w:b/>
          <w:bCs/>
        </w:rPr>
        <w:t>ключевые проблемы</w:t>
      </w:r>
      <w:r w:rsidRPr="002F704C">
        <w:t>:</w:t>
      </w:r>
    </w:p>
    <w:p w:rsidR="00D56A4D" w:rsidRPr="002F704C" w:rsidRDefault="00D56A4D" w:rsidP="00D56A4D">
      <w:pPr>
        <w:pStyle w:val="af8"/>
      </w:pPr>
      <w:bookmarkStart w:id="14" w:name="_Toc183683457"/>
      <w:r w:rsidRPr="002F704C">
        <w:rPr>
          <w:rStyle w:val="afb"/>
        </w:rPr>
        <w:t>2.1. Социальные проблемы</w:t>
      </w:r>
      <w:bookmarkEnd w:id="14"/>
      <w:r w:rsidRPr="002F704C">
        <w:t xml:space="preserve"> </w:t>
      </w:r>
    </w:p>
    <w:p w:rsidR="00D56A4D" w:rsidRPr="00D3509D" w:rsidRDefault="00D56A4D" w:rsidP="00D56A4D">
      <w:pPr>
        <w:pStyle w:val="af8"/>
        <w:numPr>
          <w:ilvl w:val="0"/>
          <w:numId w:val="14"/>
        </w:numPr>
        <w:spacing w:after="100" w:afterAutospacing="1"/>
        <w:jc w:val="both"/>
      </w:pPr>
      <w:r w:rsidRPr="00D3509D">
        <w:t>Неблагоприятная демографическая ситуация, характеризующаяся постоянным сокращением численности населения вследствие естественной и миграционной убыли, сокращением удельного веса молодежи, старением населения, миграционным оттоком его наиболее дееспособной части, высокой смертностью и низкой продолжительностью жизни. Эта проблема может привести к резкому сужению возможностей развития края, так как наличие человеческих ресурсов, человеческого капитала является главным условием реализации любых значимых изменений.</w:t>
      </w:r>
    </w:p>
    <w:p w:rsidR="00D56A4D" w:rsidRPr="00D3509D" w:rsidRDefault="00D56A4D" w:rsidP="00D56A4D">
      <w:pPr>
        <w:pStyle w:val="af8"/>
        <w:numPr>
          <w:ilvl w:val="0"/>
          <w:numId w:val="14"/>
        </w:numPr>
        <w:spacing w:after="100" w:afterAutospacing="1"/>
        <w:jc w:val="both"/>
      </w:pPr>
      <w:r w:rsidRPr="00D3509D">
        <w:t>Низкий уровень доходов населения. Значительная часть трудоспособного населения имеет уровень доходов ниже прожиточного минимума.</w:t>
      </w:r>
    </w:p>
    <w:p w:rsidR="00D56A4D" w:rsidRPr="00D3509D" w:rsidRDefault="00D56A4D" w:rsidP="00D56A4D">
      <w:pPr>
        <w:pStyle w:val="af8"/>
        <w:numPr>
          <w:ilvl w:val="0"/>
          <w:numId w:val="14"/>
        </w:numPr>
        <w:spacing w:after="100" w:afterAutospacing="1"/>
        <w:jc w:val="both"/>
      </w:pPr>
      <w:r w:rsidRPr="00D3509D">
        <w:t>Высокий уровень дифференциации доходов и заработной платы населения по видам экономической деятельности, социальным группам.</w:t>
      </w:r>
    </w:p>
    <w:p w:rsidR="00D56A4D" w:rsidRPr="00D3509D" w:rsidRDefault="00D56A4D" w:rsidP="00D56A4D">
      <w:pPr>
        <w:pStyle w:val="af8"/>
        <w:numPr>
          <w:ilvl w:val="0"/>
          <w:numId w:val="14"/>
        </w:numPr>
        <w:spacing w:after="100" w:afterAutospacing="1"/>
        <w:jc w:val="both"/>
      </w:pPr>
      <w:r w:rsidRPr="00D3509D">
        <w:t>Низкая социальная ответственность значительной части работодателей в области улучшения условий и оплаты труда.</w:t>
      </w:r>
    </w:p>
    <w:p w:rsidR="00D56A4D" w:rsidRPr="00D3509D" w:rsidRDefault="00D56A4D" w:rsidP="00D56A4D">
      <w:pPr>
        <w:pStyle w:val="af8"/>
        <w:numPr>
          <w:ilvl w:val="0"/>
          <w:numId w:val="14"/>
        </w:numPr>
        <w:spacing w:after="100" w:afterAutospacing="1"/>
        <w:jc w:val="both"/>
      </w:pPr>
      <w:r w:rsidRPr="00D3509D">
        <w:t xml:space="preserve">Высокий уровень безработицы. </w:t>
      </w:r>
    </w:p>
    <w:p w:rsidR="00D56A4D" w:rsidRPr="00D3509D" w:rsidRDefault="00D56A4D" w:rsidP="00D56A4D">
      <w:pPr>
        <w:pStyle w:val="af8"/>
        <w:numPr>
          <w:ilvl w:val="0"/>
          <w:numId w:val="14"/>
        </w:numPr>
        <w:spacing w:after="100" w:afterAutospacing="1"/>
        <w:jc w:val="both"/>
      </w:pPr>
      <w:r w:rsidRPr="00D3509D">
        <w:t>Дефицит квалифицированных рабочих кадров. Отток молодых квалифицированных кадров, снижение качества трудовых ресурсов.</w:t>
      </w:r>
    </w:p>
    <w:p w:rsidR="00D56A4D" w:rsidRPr="00D3509D" w:rsidRDefault="00D56A4D" w:rsidP="00D56A4D">
      <w:pPr>
        <w:pStyle w:val="af8"/>
        <w:numPr>
          <w:ilvl w:val="0"/>
          <w:numId w:val="14"/>
        </w:numPr>
        <w:spacing w:after="100" w:afterAutospacing="1"/>
        <w:jc w:val="both"/>
      </w:pPr>
      <w:r w:rsidRPr="00D3509D">
        <w:t>Недостаточно конкурентоспособная и комфортная для населения социальная среда.</w:t>
      </w:r>
    </w:p>
    <w:p w:rsidR="00D56A4D" w:rsidRPr="00D3509D" w:rsidRDefault="00D56A4D" w:rsidP="00D56A4D">
      <w:pPr>
        <w:pStyle w:val="af8"/>
        <w:numPr>
          <w:ilvl w:val="0"/>
          <w:numId w:val="14"/>
        </w:numPr>
        <w:spacing w:after="100" w:afterAutospacing="1"/>
        <w:jc w:val="both"/>
      </w:pPr>
      <w:r w:rsidRPr="00D3509D">
        <w:t>Необеспеченность широкой доступности и достаточного уровня основных социальных благ, прежде всего, благоустроенного жилья, качественного образования, медицинского и социального обслуживания;</w:t>
      </w:r>
    </w:p>
    <w:p w:rsidR="00D56A4D" w:rsidRPr="00D3509D" w:rsidRDefault="00D56A4D" w:rsidP="00D56A4D">
      <w:pPr>
        <w:pStyle w:val="af8"/>
        <w:numPr>
          <w:ilvl w:val="0"/>
          <w:numId w:val="14"/>
        </w:numPr>
        <w:spacing w:after="100" w:afterAutospacing="1"/>
        <w:jc w:val="both"/>
      </w:pPr>
      <w:r w:rsidRPr="00D3509D">
        <w:t>Дисбаланс между потребностями населения и развитием учреждений культурно-досуговой и творческой деятельности; несоответствие материальной базы учреждений физической культуры и спорта потребностям населения в целях развития массовой спортивно-оздоровительной деятельности.</w:t>
      </w:r>
    </w:p>
    <w:p w:rsidR="00D56A4D" w:rsidRPr="00D3509D" w:rsidRDefault="00D56A4D" w:rsidP="00D56A4D">
      <w:pPr>
        <w:pStyle w:val="af8"/>
        <w:numPr>
          <w:ilvl w:val="0"/>
          <w:numId w:val="14"/>
        </w:numPr>
        <w:spacing w:after="100" w:afterAutospacing="1"/>
        <w:jc w:val="both"/>
      </w:pPr>
      <w:r w:rsidRPr="00D3509D">
        <w:t>Отсутствие для большинства населения отчетливых и понятных перспектив роста материального благосостояния, создания собственного бизнеса, профессиональной карьеры, реализации образовательных и культурных потребностей.</w:t>
      </w:r>
    </w:p>
    <w:p w:rsidR="00D56A4D" w:rsidRPr="00D3509D" w:rsidRDefault="00D56A4D" w:rsidP="00D56A4D">
      <w:pPr>
        <w:pStyle w:val="af8"/>
      </w:pPr>
      <w:bookmarkStart w:id="15" w:name="_Toc131215127"/>
      <w:bookmarkStart w:id="16" w:name="_Toc183683458"/>
      <w:bookmarkEnd w:id="15"/>
      <w:bookmarkEnd w:id="16"/>
      <w:r w:rsidRPr="00350B88">
        <w:rPr>
          <w:rStyle w:val="afb"/>
        </w:rPr>
        <w:t>2</w:t>
      </w:r>
      <w:r w:rsidRPr="00D3509D">
        <w:rPr>
          <w:rStyle w:val="afb"/>
        </w:rPr>
        <w:t xml:space="preserve">.2. Экономические проблемы и инфраструктурные ограничения </w:t>
      </w:r>
    </w:p>
    <w:p w:rsidR="00D56A4D" w:rsidRPr="00D3509D" w:rsidRDefault="00D56A4D" w:rsidP="00D56A4D">
      <w:pPr>
        <w:pStyle w:val="af8"/>
      </w:pPr>
      <w:r w:rsidRPr="00D3509D">
        <w:t>1. Недостаточно эффективная экономика:</w:t>
      </w:r>
    </w:p>
    <w:p w:rsidR="00D56A4D" w:rsidRPr="00D3509D" w:rsidRDefault="00D56A4D" w:rsidP="00D56A4D">
      <w:pPr>
        <w:pStyle w:val="af8"/>
        <w:jc w:val="both"/>
      </w:pPr>
      <w:r w:rsidRPr="00D3509D">
        <w:t xml:space="preserve">1.1. низкая конкурентоспособность продукции, являющаяся следствием старения и высокой степени износа основных производственных фондов; Существенным ограничением для развития является </w:t>
      </w:r>
      <w:proofErr w:type="spellStart"/>
      <w:r w:rsidRPr="00D3509D">
        <w:t>энергозависимость</w:t>
      </w:r>
      <w:proofErr w:type="spellEnd"/>
      <w:r w:rsidRPr="00D3509D">
        <w:t xml:space="preserve"> поселения. Газификация в районе отсутствует.</w:t>
      </w:r>
    </w:p>
    <w:p w:rsidR="00D56A4D" w:rsidRPr="00D3509D" w:rsidRDefault="00D56A4D" w:rsidP="00D56A4D">
      <w:pPr>
        <w:pStyle w:val="af8"/>
        <w:jc w:val="both"/>
      </w:pPr>
      <w:r w:rsidRPr="00D3509D">
        <w:t xml:space="preserve">1.2. недостаточная эффективность хозяйственной деятельности базовых секторов экономики – промышленности и сельского хозяйства, низкая рентабельность, высокие производственные издержки, низкий уровень </w:t>
      </w:r>
      <w:proofErr w:type="spellStart"/>
      <w:r w:rsidRPr="00D3509D">
        <w:t>иновационности</w:t>
      </w:r>
      <w:proofErr w:type="spellEnd"/>
      <w:r w:rsidRPr="00D3509D">
        <w:t xml:space="preserve"> производства, недостаток </w:t>
      </w:r>
      <w:r w:rsidRPr="00D3509D">
        <w:lastRenderedPageBreak/>
        <w:t>новых технологий и продуктов, низкая производительность труда и продуктивность сельскохозяйственных угодий.</w:t>
      </w:r>
    </w:p>
    <w:p w:rsidR="00D56A4D" w:rsidRPr="00D3509D" w:rsidRDefault="00D56A4D" w:rsidP="00D56A4D">
      <w:pPr>
        <w:pStyle w:val="af8"/>
        <w:jc w:val="both"/>
      </w:pPr>
      <w:r w:rsidRPr="00D3509D">
        <w:t>1.3. недостаточные инвестиции в основной капитал. Высокая степень физического и морального износа машин и оборудования в реальном секторе экономики. .</w:t>
      </w:r>
    </w:p>
    <w:p w:rsidR="00D56A4D" w:rsidRPr="00D3509D" w:rsidRDefault="00D56A4D" w:rsidP="00D56A4D">
      <w:pPr>
        <w:pStyle w:val="af8"/>
        <w:jc w:val="both"/>
      </w:pPr>
      <w:r w:rsidRPr="00D3509D">
        <w:t xml:space="preserve">2. Высокая </w:t>
      </w:r>
      <w:proofErr w:type="spellStart"/>
      <w:r w:rsidRPr="00D3509D">
        <w:t>дотационность</w:t>
      </w:r>
      <w:proofErr w:type="spellEnd"/>
      <w:r w:rsidRPr="00D3509D">
        <w:t xml:space="preserve"> бюджета (более 80%), ограничивающая бюджетное участие края в развитии производственной и социальной инфраструктуры, в </w:t>
      </w:r>
      <w:proofErr w:type="spellStart"/>
      <w:r w:rsidRPr="00D3509D">
        <w:t>софинансировании</w:t>
      </w:r>
      <w:proofErr w:type="spellEnd"/>
      <w:r w:rsidRPr="00D3509D">
        <w:t xml:space="preserve"> федеральных программ, недостаточность финансовых сре</w:t>
      </w:r>
      <w:proofErr w:type="gramStart"/>
      <w:r w:rsidRPr="00D3509D">
        <w:t>дств дл</w:t>
      </w:r>
      <w:proofErr w:type="gramEnd"/>
      <w:r w:rsidRPr="00D3509D">
        <w:t>я покрытия реального дефицита бюджета.</w:t>
      </w:r>
    </w:p>
    <w:p w:rsidR="00D56A4D" w:rsidRPr="00D3509D" w:rsidRDefault="00D56A4D" w:rsidP="00D56A4D">
      <w:pPr>
        <w:pStyle w:val="af8"/>
        <w:jc w:val="both"/>
      </w:pPr>
      <w:r w:rsidRPr="00D3509D">
        <w:t>3.Низкая продуктивность сельскохозяйственной продукции и, как следствие, высокая себестоимость сельхозпродукции, не обеспечивающая её конкурентоспособность на рынке.</w:t>
      </w:r>
    </w:p>
    <w:p w:rsidR="00D56A4D" w:rsidRPr="002F704C" w:rsidRDefault="00D56A4D" w:rsidP="00D56A4D">
      <w:pPr>
        <w:pStyle w:val="2"/>
        <w:jc w:val="center"/>
        <w:rPr>
          <w:rFonts w:ascii="Times New Roman" w:hAnsi="Times New Roman" w:cs="Times New Roman"/>
          <w:i w:val="0"/>
        </w:rPr>
      </w:pPr>
      <w:r w:rsidRPr="002F704C">
        <w:rPr>
          <w:rFonts w:ascii="Times New Roman" w:hAnsi="Times New Roman" w:cs="Times New Roman"/>
          <w:i w:val="0"/>
          <w:lang w:val="en-US"/>
        </w:rPr>
        <w:t>III</w:t>
      </w:r>
      <w:r w:rsidRPr="002F704C">
        <w:rPr>
          <w:rFonts w:ascii="Times New Roman" w:hAnsi="Times New Roman" w:cs="Times New Roman"/>
          <w:i w:val="0"/>
        </w:rPr>
        <w:t>. Цели и задачи программы.</w:t>
      </w:r>
    </w:p>
    <w:p w:rsidR="00D56A4D" w:rsidRPr="002F704C" w:rsidRDefault="00D56A4D" w:rsidP="00D56A4D">
      <w:pPr>
        <w:ind w:firstLine="709"/>
        <w:jc w:val="both"/>
      </w:pPr>
      <w:r w:rsidRPr="002F704C">
        <w:t xml:space="preserve"> </w:t>
      </w:r>
    </w:p>
    <w:p w:rsidR="00D56A4D" w:rsidRPr="002F704C" w:rsidRDefault="00D56A4D" w:rsidP="00D56A4D">
      <w:pPr>
        <w:ind w:firstLine="709"/>
        <w:jc w:val="both"/>
      </w:pPr>
      <w:r w:rsidRPr="002F704C">
        <w:t xml:space="preserve">Программа является инструментом реализации Стратегии социально-экономического развития Новичихинского района Алтайского края на период до 2017 года. Она учитывает приоритеты социально-экономического развития Российской Федерации на долгосрочный период, задачи, поставленные указами Президента Российской Федерации от 7 мая 2012 года. </w:t>
      </w:r>
    </w:p>
    <w:p w:rsidR="00D56A4D" w:rsidRPr="002F704C" w:rsidRDefault="00D56A4D" w:rsidP="00D56A4D">
      <w:pPr>
        <w:ind w:firstLine="709"/>
        <w:jc w:val="both"/>
      </w:pPr>
      <w:r w:rsidRPr="002F704C">
        <w:t>Реализация Программы является необходимым условием повышения конкурентоспособности экономики с учетом предусмотренных мероприятий по улучшению делового и инвестиционного климата, институциональных преобразований, совершенствования механизмов управления.</w:t>
      </w:r>
    </w:p>
    <w:p w:rsidR="00D56A4D" w:rsidRPr="002F704C" w:rsidRDefault="00D56A4D" w:rsidP="00D56A4D">
      <w:pPr>
        <w:pStyle w:val="af8"/>
        <w:jc w:val="both"/>
        <w:rPr>
          <w:u w:val="single"/>
        </w:rPr>
      </w:pPr>
      <w:r w:rsidRPr="002F704C">
        <w:t xml:space="preserve">Идеология развития </w:t>
      </w:r>
      <w:r>
        <w:t>поселения</w:t>
      </w:r>
      <w:r w:rsidRPr="002F704C">
        <w:t xml:space="preserve"> на период до 2017 года исходит из необ</w:t>
      </w:r>
      <w:r w:rsidRPr="002F704C">
        <w:softHyphen/>
        <w:t xml:space="preserve">ходимости изменений в хозяйственном и социальном укладе, формирование более конкурентоспособной экономики и  повышение уровня и качества жизни населения. При формировании идеологии необходимо учитывать уникальные природно-климатические условия  оздоровительного и туристического потенциала, богатых природных ресурсов, производственных традициях  сельского хозяйства и промышленности, социально активного, образованного населения  района. Реализация этого потенциала – основной источник экономического роста. От того, в какой степени удастся реализовать потенциал развития, будет зависеть и конкурентоспособность </w:t>
      </w:r>
      <w:proofErr w:type="gramStart"/>
      <w:r w:rsidRPr="002F704C">
        <w:t>района</w:t>
      </w:r>
      <w:proofErr w:type="gramEnd"/>
      <w:r w:rsidRPr="002F704C">
        <w:t xml:space="preserve"> и уровень его социального развития.</w:t>
      </w:r>
      <w:r w:rsidRPr="002F704C">
        <w:rPr>
          <w:u w:val="single"/>
        </w:rPr>
        <w:t xml:space="preserve"> </w:t>
      </w:r>
    </w:p>
    <w:p w:rsidR="00D56A4D" w:rsidRPr="002F704C" w:rsidRDefault="00D56A4D" w:rsidP="00D56A4D">
      <w:pPr>
        <w:pStyle w:val="a4"/>
      </w:pPr>
      <w:r w:rsidRPr="002F704C">
        <w:rPr>
          <w:u w:val="single"/>
        </w:rPr>
        <w:t>Главная цель:</w:t>
      </w:r>
      <w:r w:rsidRPr="002F704C">
        <w:t xml:space="preserve"> обеспечение высокого уровня жизни населения на основе долгосрочного устойчивого развития основных отраслей экономики муниципального образования </w:t>
      </w:r>
      <w:r>
        <w:t>Токаревский сельсовет</w:t>
      </w:r>
      <w:r w:rsidRPr="002F704C">
        <w:t>.</w:t>
      </w:r>
    </w:p>
    <w:p w:rsidR="00D56A4D" w:rsidRPr="000A3EF6" w:rsidRDefault="00D56A4D" w:rsidP="00D56A4D">
      <w:pPr>
        <w:pStyle w:val="a4"/>
      </w:pPr>
      <w:r w:rsidRPr="002F704C">
        <w:t xml:space="preserve">           Стратегическими целями является:</w:t>
      </w:r>
    </w:p>
    <w:p w:rsidR="00D56A4D" w:rsidRPr="000A3EF6" w:rsidRDefault="00D56A4D" w:rsidP="00D56A4D">
      <w:pPr>
        <w:pStyle w:val="a4"/>
      </w:pPr>
      <w:r w:rsidRPr="000A3EF6">
        <w:t xml:space="preserve">         1. Муниципальное образование Солоновский сельсовет - территория, комфортная для жизни населения, благоприятная для развития бизнеса и вложения инвестиций </w:t>
      </w:r>
    </w:p>
    <w:p w:rsidR="00D56A4D" w:rsidRPr="002F704C" w:rsidRDefault="00D56A4D" w:rsidP="00D56A4D">
      <w:pPr>
        <w:pStyle w:val="a4"/>
      </w:pPr>
      <w:r w:rsidRPr="002F704C">
        <w:t xml:space="preserve">         2.Рост уровня и качества жизни населения, </w:t>
      </w:r>
      <w:proofErr w:type="gramStart"/>
      <w:r w:rsidRPr="002F704C">
        <w:t>отвечающих</w:t>
      </w:r>
      <w:proofErr w:type="gramEnd"/>
      <w:r w:rsidRPr="002F704C">
        <w:t xml:space="preserve"> современным стандартам, создание благоприятного социального климата для хозяйственной деятельности и здорового образа жизни.</w:t>
      </w:r>
    </w:p>
    <w:p w:rsidR="00D56A4D" w:rsidRPr="002F704C" w:rsidRDefault="00D56A4D" w:rsidP="00D56A4D">
      <w:pPr>
        <w:pStyle w:val="a4"/>
      </w:pPr>
      <w:r w:rsidRPr="002F704C">
        <w:lastRenderedPageBreak/>
        <w:t xml:space="preserve">         2. Формирование эффективной  экономики и отчетливых социальных приоритетов в развитии, улучшение инвестиционного климата и реализация экономического потенциала.</w:t>
      </w:r>
    </w:p>
    <w:p w:rsidR="00D56A4D" w:rsidRPr="002F704C" w:rsidRDefault="00D56A4D" w:rsidP="00D56A4D">
      <w:pPr>
        <w:pStyle w:val="a4"/>
      </w:pPr>
      <w:r w:rsidRPr="002F704C">
        <w:t xml:space="preserve">         4. Повышение эффективности системы управления.</w:t>
      </w:r>
    </w:p>
    <w:p w:rsidR="00D56A4D" w:rsidRPr="002F704C" w:rsidRDefault="00D56A4D" w:rsidP="00D56A4D">
      <w:pPr>
        <w:pStyle w:val="a4"/>
        <w:ind w:left="0"/>
      </w:pPr>
      <w:r w:rsidRPr="002F704C">
        <w:t xml:space="preserve">      Достижение стратегических целей должно изменить состояние экономики и социальной сферы, повысить эффективность управления. Решение стратегических задач должно быть направлено, прежде всего, на дополнительное вовлечение в экономику района инвестиционных ресурсов, направленных на развитие производства и социальной сферы.</w:t>
      </w:r>
    </w:p>
    <w:p w:rsidR="00D56A4D" w:rsidRPr="002F704C" w:rsidRDefault="00D56A4D" w:rsidP="00D56A4D">
      <w:pPr>
        <w:pStyle w:val="a4"/>
        <w:rPr>
          <w:u w:val="single"/>
        </w:rPr>
      </w:pPr>
      <w:r w:rsidRPr="002F704C">
        <w:rPr>
          <w:u w:val="single"/>
        </w:rPr>
        <w:t xml:space="preserve">     Задачи:   </w:t>
      </w:r>
    </w:p>
    <w:p w:rsidR="00D56A4D" w:rsidRPr="002F704C" w:rsidRDefault="00D56A4D" w:rsidP="00D56A4D">
      <w:pPr>
        <w:pStyle w:val="a4"/>
        <w:numPr>
          <w:ilvl w:val="0"/>
          <w:numId w:val="15"/>
        </w:numPr>
      </w:pPr>
      <w:r w:rsidRPr="002F704C">
        <w:t xml:space="preserve">Рост уровня и качества жизни населения, повышение доходов населения </w:t>
      </w:r>
    </w:p>
    <w:p w:rsidR="00D56A4D" w:rsidRPr="002F704C" w:rsidRDefault="00D56A4D" w:rsidP="00D56A4D">
      <w:pPr>
        <w:pStyle w:val="a4"/>
        <w:numPr>
          <w:ilvl w:val="0"/>
          <w:numId w:val="15"/>
        </w:numPr>
      </w:pPr>
      <w:r w:rsidRPr="002F704C">
        <w:t xml:space="preserve">Развитие сельского хозяйства, а именно отрасли животноводства. Применение </w:t>
      </w:r>
      <w:proofErr w:type="spellStart"/>
      <w:r w:rsidRPr="002F704C">
        <w:t>энергоресурсосберегающих</w:t>
      </w:r>
      <w:proofErr w:type="spellEnd"/>
      <w:r w:rsidRPr="002F704C">
        <w:t xml:space="preserve"> технологий в производстве продукции.</w:t>
      </w:r>
    </w:p>
    <w:p w:rsidR="00D56A4D" w:rsidRPr="002F704C" w:rsidRDefault="00D56A4D" w:rsidP="00D56A4D">
      <w:pPr>
        <w:pStyle w:val="a4"/>
        <w:numPr>
          <w:ilvl w:val="0"/>
          <w:numId w:val="15"/>
        </w:numPr>
      </w:pPr>
      <w:r w:rsidRPr="002F704C">
        <w:t xml:space="preserve">Развитие производства, </w:t>
      </w:r>
      <w:proofErr w:type="gramStart"/>
      <w:r w:rsidRPr="002F704C">
        <w:t>основанных</w:t>
      </w:r>
      <w:proofErr w:type="gramEnd"/>
      <w:r w:rsidRPr="002F704C">
        <w:t xml:space="preserve"> на переработке природного и сельскохозяйственного сырья.</w:t>
      </w:r>
    </w:p>
    <w:p w:rsidR="00D56A4D" w:rsidRPr="002F704C" w:rsidRDefault="00D56A4D" w:rsidP="00D56A4D">
      <w:pPr>
        <w:pStyle w:val="a4"/>
        <w:numPr>
          <w:ilvl w:val="0"/>
          <w:numId w:val="15"/>
        </w:numPr>
      </w:pPr>
      <w:r w:rsidRPr="002F704C">
        <w:t>Повышение уровня материально-технического оснащения отраслей социальной сферы.</w:t>
      </w:r>
    </w:p>
    <w:p w:rsidR="00D56A4D" w:rsidRPr="002F704C" w:rsidRDefault="00D56A4D" w:rsidP="00D56A4D">
      <w:pPr>
        <w:ind w:firstLine="709"/>
        <w:jc w:val="both"/>
      </w:pPr>
      <w:bookmarkStart w:id="17" w:name="sub_801"/>
      <w:r w:rsidRPr="002F704C">
        <w:t xml:space="preserve">В Программе структурно выделены три блока целей, соответствующих целям долгосрочного социально-экономического развития </w:t>
      </w:r>
      <w:r w:rsidRPr="000A3EF6">
        <w:t>С</w:t>
      </w:r>
      <w:r>
        <w:t xml:space="preserve">олоновского сельсовета </w:t>
      </w:r>
      <w:r w:rsidRPr="002F704C">
        <w:t>Новичихинского района Алтайского края:</w:t>
      </w:r>
    </w:p>
    <w:bookmarkEnd w:id="17"/>
    <w:p w:rsidR="00D56A4D" w:rsidRPr="002F704C" w:rsidRDefault="00D56A4D" w:rsidP="00D56A4D">
      <w:pPr>
        <w:ind w:firstLine="709"/>
        <w:jc w:val="both"/>
      </w:pPr>
      <w:r w:rsidRPr="002F704C">
        <w:t>достижение высокого уровня и качества жизни населения;</w:t>
      </w:r>
    </w:p>
    <w:p w:rsidR="00D56A4D" w:rsidRPr="002F704C" w:rsidRDefault="00D56A4D" w:rsidP="00D56A4D">
      <w:pPr>
        <w:ind w:firstLine="709"/>
        <w:jc w:val="both"/>
      </w:pPr>
      <w:r w:rsidRPr="002F704C">
        <w:t>создание условий для устойчивого экономического роста;</w:t>
      </w:r>
    </w:p>
    <w:p w:rsidR="00D56A4D" w:rsidRPr="002F704C" w:rsidRDefault="00D56A4D" w:rsidP="00D56A4D">
      <w:pPr>
        <w:ind w:firstLine="709"/>
        <w:jc w:val="both"/>
      </w:pPr>
      <w:r w:rsidRPr="002F704C">
        <w:t>повышение эффективности управления.</w:t>
      </w:r>
    </w:p>
    <w:p w:rsidR="00D56A4D" w:rsidRPr="002F704C" w:rsidRDefault="00D56A4D" w:rsidP="00D56A4D">
      <w:pPr>
        <w:ind w:firstLine="709"/>
        <w:jc w:val="both"/>
      </w:pPr>
      <w:r w:rsidRPr="002F704C">
        <w:t>1) Достижение высокого уровня и качества жизни населения предусматривает следующие направления:</w:t>
      </w:r>
    </w:p>
    <w:p w:rsidR="00D56A4D" w:rsidRPr="002F704C" w:rsidRDefault="00D56A4D" w:rsidP="00D56A4D">
      <w:pPr>
        <w:ind w:firstLine="709"/>
        <w:jc w:val="both"/>
      </w:pPr>
      <w:r w:rsidRPr="002F704C">
        <w:t>улучшение демографической ситуации;</w:t>
      </w:r>
    </w:p>
    <w:p w:rsidR="00D56A4D" w:rsidRPr="002F704C" w:rsidRDefault="00D56A4D" w:rsidP="00D56A4D">
      <w:pPr>
        <w:ind w:firstLine="709"/>
        <w:jc w:val="both"/>
      </w:pPr>
      <w:r w:rsidRPr="002F704C">
        <w:t>развитие системы здравоохранения и улучшение состояния здоровья населения;</w:t>
      </w:r>
    </w:p>
    <w:p w:rsidR="00D56A4D" w:rsidRPr="002F704C" w:rsidRDefault="00D56A4D" w:rsidP="00D56A4D">
      <w:pPr>
        <w:ind w:firstLine="709"/>
        <w:jc w:val="both"/>
      </w:pPr>
      <w:r w:rsidRPr="002F704C">
        <w:t>развитие массовой физической культуры и спорта;</w:t>
      </w:r>
    </w:p>
    <w:p w:rsidR="00D56A4D" w:rsidRPr="002F704C" w:rsidRDefault="00D56A4D" w:rsidP="00D56A4D">
      <w:pPr>
        <w:ind w:firstLine="709"/>
        <w:jc w:val="both"/>
      </w:pPr>
      <w:r w:rsidRPr="002F704C">
        <w:t>создание условий для получения доступного и качественного образования;</w:t>
      </w:r>
    </w:p>
    <w:p w:rsidR="00D56A4D" w:rsidRPr="002F704C" w:rsidRDefault="00D56A4D" w:rsidP="00D56A4D">
      <w:pPr>
        <w:ind w:firstLine="709"/>
        <w:jc w:val="both"/>
      </w:pPr>
      <w:r w:rsidRPr="002F704C">
        <w:t>реализация молодежной политики и патриотическое воспитание молодежи;</w:t>
      </w:r>
    </w:p>
    <w:p w:rsidR="00D56A4D" w:rsidRPr="002F704C" w:rsidRDefault="00D56A4D" w:rsidP="00D56A4D">
      <w:pPr>
        <w:ind w:firstLine="709"/>
        <w:jc w:val="both"/>
      </w:pPr>
      <w:r w:rsidRPr="002F704C">
        <w:t>формирование условий для развития духовности, культуры и нравственного здоровья населения;</w:t>
      </w:r>
    </w:p>
    <w:p w:rsidR="00D56A4D" w:rsidRPr="002F704C" w:rsidRDefault="00D56A4D" w:rsidP="00D56A4D">
      <w:pPr>
        <w:ind w:firstLine="709"/>
        <w:jc w:val="both"/>
      </w:pPr>
      <w:r w:rsidRPr="002F704C">
        <w:t>улучшение качества жизни социально незащищенных групп населения;</w:t>
      </w:r>
    </w:p>
    <w:p w:rsidR="00D56A4D" w:rsidRPr="002F704C" w:rsidRDefault="00D56A4D" w:rsidP="00D56A4D">
      <w:pPr>
        <w:ind w:firstLine="709"/>
        <w:jc w:val="both"/>
      </w:pPr>
      <w:r w:rsidRPr="002F704C">
        <w:t xml:space="preserve">развитие рынка труда и обеспечение эффективной занятости; </w:t>
      </w:r>
    </w:p>
    <w:p w:rsidR="00D56A4D" w:rsidRPr="002F704C" w:rsidRDefault="00D56A4D" w:rsidP="00D56A4D">
      <w:pPr>
        <w:ind w:firstLine="709"/>
        <w:jc w:val="both"/>
      </w:pPr>
      <w:r w:rsidRPr="002F704C">
        <w:t>обеспечение населения качественным и доступным жильем.</w:t>
      </w:r>
    </w:p>
    <w:p w:rsidR="00D56A4D" w:rsidRPr="002F704C" w:rsidRDefault="00D56A4D" w:rsidP="00D56A4D">
      <w:pPr>
        <w:ind w:firstLine="709"/>
        <w:jc w:val="both"/>
      </w:pPr>
      <w:r w:rsidRPr="002F704C">
        <w:t>2) Создание условий для устойчивого экономического роста предусматривает следующие направления:</w:t>
      </w:r>
    </w:p>
    <w:p w:rsidR="00D56A4D" w:rsidRPr="002F704C" w:rsidRDefault="00D56A4D" w:rsidP="00D56A4D">
      <w:pPr>
        <w:ind w:firstLine="709"/>
        <w:jc w:val="both"/>
      </w:pPr>
      <w:bookmarkStart w:id="18" w:name="sub_920"/>
      <w:r w:rsidRPr="002F704C">
        <w:t>повышение конкурентоспособности промышленного комплекса;</w:t>
      </w:r>
    </w:p>
    <w:p w:rsidR="00D56A4D" w:rsidRPr="002F704C" w:rsidRDefault="00D56A4D" w:rsidP="00D56A4D">
      <w:pPr>
        <w:ind w:firstLine="709"/>
        <w:jc w:val="both"/>
      </w:pPr>
      <w:r w:rsidRPr="002F704C">
        <w:t>повышение конкурентоспособности аграрного комплекса;</w:t>
      </w:r>
    </w:p>
    <w:p w:rsidR="00D56A4D" w:rsidRPr="002F704C" w:rsidRDefault="00D56A4D" w:rsidP="00D56A4D">
      <w:pPr>
        <w:ind w:firstLine="709"/>
        <w:jc w:val="both"/>
      </w:pPr>
      <w:r w:rsidRPr="002F704C">
        <w:t>реализация туристско-рекреационного потенциала;</w:t>
      </w:r>
    </w:p>
    <w:p w:rsidR="00D56A4D" w:rsidRPr="002F704C" w:rsidRDefault="00D56A4D" w:rsidP="00D56A4D">
      <w:pPr>
        <w:ind w:firstLine="709"/>
        <w:jc w:val="both"/>
      </w:pPr>
      <w:r w:rsidRPr="002F704C">
        <w:t>формирование инновационной системы;</w:t>
      </w:r>
    </w:p>
    <w:p w:rsidR="00D56A4D" w:rsidRPr="002F704C" w:rsidRDefault="00D56A4D" w:rsidP="00D56A4D">
      <w:pPr>
        <w:ind w:firstLine="709"/>
        <w:jc w:val="both"/>
      </w:pPr>
      <w:r w:rsidRPr="002F704C">
        <w:t>создание благоприятных условий для привлечения инвестиций;</w:t>
      </w:r>
    </w:p>
    <w:p w:rsidR="00D56A4D" w:rsidRPr="002F704C" w:rsidRDefault="00D56A4D" w:rsidP="00D56A4D">
      <w:pPr>
        <w:ind w:firstLine="709"/>
        <w:jc w:val="both"/>
      </w:pPr>
      <w:r w:rsidRPr="002F704C">
        <w:t xml:space="preserve">развитие предпринимательства; </w:t>
      </w:r>
    </w:p>
    <w:p w:rsidR="00D56A4D" w:rsidRPr="002F704C" w:rsidRDefault="00D56A4D" w:rsidP="00D56A4D">
      <w:pPr>
        <w:ind w:firstLine="709"/>
        <w:jc w:val="both"/>
      </w:pPr>
      <w:r w:rsidRPr="002F704C">
        <w:t xml:space="preserve">обеспечение устойчивого развития потребительского рынка; </w:t>
      </w:r>
    </w:p>
    <w:p w:rsidR="00D56A4D" w:rsidRPr="002F704C" w:rsidRDefault="00D56A4D" w:rsidP="00D56A4D">
      <w:pPr>
        <w:ind w:firstLine="709"/>
        <w:jc w:val="both"/>
      </w:pPr>
      <w:r w:rsidRPr="002F704C">
        <w:t>развитие внешнеэкономических связей;</w:t>
      </w:r>
    </w:p>
    <w:p w:rsidR="00D56A4D" w:rsidRPr="002F704C" w:rsidRDefault="00D56A4D" w:rsidP="00D56A4D">
      <w:pPr>
        <w:ind w:firstLine="709"/>
        <w:jc w:val="both"/>
      </w:pPr>
      <w:r w:rsidRPr="002F704C">
        <w:t>развитие транспортного комплекса;</w:t>
      </w:r>
    </w:p>
    <w:p w:rsidR="00D56A4D" w:rsidRPr="002F704C" w:rsidRDefault="00D56A4D" w:rsidP="00D56A4D">
      <w:pPr>
        <w:ind w:firstLine="709"/>
        <w:jc w:val="both"/>
      </w:pPr>
      <w:r w:rsidRPr="002F704C">
        <w:t xml:space="preserve">развитие информационно-телекоммуникационных технологий; </w:t>
      </w:r>
    </w:p>
    <w:p w:rsidR="00D56A4D" w:rsidRPr="002F704C" w:rsidRDefault="00D56A4D" w:rsidP="00D56A4D">
      <w:pPr>
        <w:ind w:firstLine="709"/>
        <w:jc w:val="both"/>
      </w:pPr>
      <w:r w:rsidRPr="002F704C">
        <w:t>модернизация жилищно-коммунального хозяйства.</w:t>
      </w:r>
    </w:p>
    <w:bookmarkEnd w:id="18"/>
    <w:p w:rsidR="00D56A4D" w:rsidRPr="002F704C" w:rsidRDefault="00D56A4D" w:rsidP="00D56A4D">
      <w:pPr>
        <w:ind w:firstLine="709"/>
        <w:jc w:val="both"/>
      </w:pPr>
      <w:r w:rsidRPr="002F704C">
        <w:lastRenderedPageBreak/>
        <w:t>3) Повышение эффективности управления предусматривает следующие направления:</w:t>
      </w:r>
    </w:p>
    <w:p w:rsidR="00D56A4D" w:rsidRPr="002F704C" w:rsidRDefault="00D56A4D" w:rsidP="00D56A4D">
      <w:pPr>
        <w:ind w:firstLine="709"/>
        <w:jc w:val="both"/>
      </w:pPr>
      <w:r w:rsidRPr="002F704C">
        <w:t>повышение эффективности государственного и муниципального управления;</w:t>
      </w:r>
    </w:p>
    <w:p w:rsidR="00D56A4D" w:rsidRPr="002F704C" w:rsidRDefault="00D56A4D" w:rsidP="00D56A4D">
      <w:pPr>
        <w:ind w:firstLine="709"/>
        <w:jc w:val="both"/>
      </w:pPr>
      <w:r w:rsidRPr="002F704C">
        <w:t xml:space="preserve">управление государственной собственностью; </w:t>
      </w:r>
    </w:p>
    <w:p w:rsidR="00D56A4D" w:rsidRPr="002F704C" w:rsidRDefault="00D56A4D" w:rsidP="00D56A4D">
      <w:pPr>
        <w:ind w:firstLine="709"/>
        <w:jc w:val="both"/>
      </w:pPr>
      <w:r w:rsidRPr="002F704C">
        <w:t>управление государственными финансами;</w:t>
      </w:r>
    </w:p>
    <w:p w:rsidR="00D56A4D" w:rsidRPr="002F704C" w:rsidRDefault="00D56A4D" w:rsidP="00D56A4D">
      <w:pPr>
        <w:ind w:firstLine="709"/>
        <w:jc w:val="both"/>
      </w:pPr>
      <w:r w:rsidRPr="002F704C">
        <w:t>управление природными ресурсами, обеспечение экологической безопасности;</w:t>
      </w:r>
    </w:p>
    <w:p w:rsidR="00D56A4D" w:rsidRPr="002F704C" w:rsidRDefault="00D56A4D" w:rsidP="00D56A4D">
      <w:pPr>
        <w:ind w:firstLine="709"/>
        <w:jc w:val="both"/>
      </w:pPr>
      <w:r w:rsidRPr="002F704C">
        <w:t>обеспечение правопорядка, повышение безопасности жизни населения;</w:t>
      </w:r>
    </w:p>
    <w:p w:rsidR="00D56A4D" w:rsidRPr="002F704C" w:rsidRDefault="00D56A4D" w:rsidP="00D56A4D">
      <w:pPr>
        <w:ind w:firstLine="709"/>
        <w:jc w:val="both"/>
      </w:pPr>
      <w:r w:rsidRPr="002F704C">
        <w:t>управление пространственным развитием.</w:t>
      </w:r>
    </w:p>
    <w:p w:rsidR="00D56A4D" w:rsidRPr="002F704C" w:rsidRDefault="00D56A4D" w:rsidP="00D56A4D">
      <w:pPr>
        <w:pStyle w:val="af8"/>
        <w:rPr>
          <w:bCs/>
        </w:rPr>
      </w:pPr>
      <w:r w:rsidRPr="002F704C">
        <w:rPr>
          <w:bCs/>
        </w:rPr>
        <w:t xml:space="preserve">К 2025 году </w:t>
      </w:r>
      <w:r>
        <w:rPr>
          <w:bCs/>
        </w:rPr>
        <w:t xml:space="preserve">Муниципальное образование </w:t>
      </w:r>
      <w:r w:rsidRPr="000A3EF6">
        <w:t>Солоновский</w:t>
      </w:r>
      <w:r>
        <w:rPr>
          <w:bCs/>
        </w:rPr>
        <w:t xml:space="preserve"> сельсовет </w:t>
      </w:r>
      <w:r w:rsidRPr="002F704C">
        <w:rPr>
          <w:bCs/>
        </w:rPr>
        <w:t>Новичихинск</w:t>
      </w:r>
      <w:r>
        <w:rPr>
          <w:bCs/>
        </w:rPr>
        <w:t>ого</w:t>
      </w:r>
      <w:r w:rsidRPr="002F704C">
        <w:rPr>
          <w:bCs/>
        </w:rPr>
        <w:t xml:space="preserve"> район</w:t>
      </w:r>
      <w:r>
        <w:rPr>
          <w:bCs/>
        </w:rPr>
        <w:t>а</w:t>
      </w:r>
      <w:r w:rsidRPr="002F704C">
        <w:rPr>
          <w:bCs/>
        </w:rPr>
        <w:t xml:space="preserve"> Алтайского края должен стать территорией культуры и отдыха; местом, обеспечивающим современные стандарты уровня и качества жизни, обладающим эффективным аграрно-промышленным комплексом.</w:t>
      </w:r>
    </w:p>
    <w:p w:rsidR="00D56A4D" w:rsidRPr="002F704C" w:rsidRDefault="00D56A4D" w:rsidP="00D56A4D">
      <w:pPr>
        <w:pStyle w:val="af8"/>
        <w:jc w:val="center"/>
        <w:rPr>
          <w:b/>
          <w:bCs/>
          <w:sz w:val="28"/>
          <w:szCs w:val="28"/>
        </w:rPr>
      </w:pPr>
      <w:r w:rsidRPr="002F704C">
        <w:rPr>
          <w:b/>
          <w:bCs/>
          <w:sz w:val="28"/>
          <w:szCs w:val="28"/>
          <w:lang w:val="en-US"/>
        </w:rPr>
        <w:t>IV</w:t>
      </w:r>
      <w:r w:rsidRPr="002F704C">
        <w:rPr>
          <w:b/>
          <w:bCs/>
          <w:sz w:val="28"/>
          <w:szCs w:val="28"/>
        </w:rPr>
        <w:t>.Система программных мероприятий</w:t>
      </w:r>
    </w:p>
    <w:p w:rsidR="00D56A4D" w:rsidRPr="002F704C" w:rsidRDefault="00D56A4D" w:rsidP="00D56A4D">
      <w:pPr>
        <w:ind w:firstLine="720"/>
        <w:rPr>
          <w:b/>
          <w:u w:val="single"/>
        </w:rPr>
      </w:pPr>
      <w:r w:rsidRPr="002F704C">
        <w:rPr>
          <w:b/>
          <w:u w:val="single"/>
        </w:rPr>
        <w:t>4.1. Достижение высокого уровня и качества жизни населения</w:t>
      </w:r>
    </w:p>
    <w:p w:rsidR="00D56A4D" w:rsidRPr="002F704C" w:rsidRDefault="00D56A4D" w:rsidP="00D56A4D">
      <w:pPr>
        <w:ind w:firstLine="540"/>
        <w:outlineLvl w:val="3"/>
      </w:pPr>
    </w:p>
    <w:p w:rsidR="00D56A4D" w:rsidRPr="002F704C" w:rsidRDefault="00D56A4D" w:rsidP="00D56A4D">
      <w:pPr>
        <w:ind w:firstLine="720"/>
      </w:pPr>
      <w:r w:rsidRPr="002F704C">
        <w:rPr>
          <w:i/>
        </w:rPr>
        <w:t>- Улучшение демографической ситуации</w:t>
      </w:r>
      <w:r w:rsidRPr="002F704C">
        <w:t>:</w:t>
      </w:r>
    </w:p>
    <w:p w:rsidR="00D56A4D" w:rsidRPr="002F704C" w:rsidRDefault="00D56A4D" w:rsidP="00D56A4D">
      <w:pPr>
        <w:ind w:firstLine="851"/>
        <w:jc w:val="both"/>
      </w:pPr>
      <w:r w:rsidRPr="002F704C">
        <w:t xml:space="preserve">Расширение и реализация комплекса мер государственной поддержки семьи и семей, имеющих детей; </w:t>
      </w:r>
    </w:p>
    <w:p w:rsidR="00D56A4D" w:rsidRPr="002F704C" w:rsidRDefault="00D56A4D" w:rsidP="00D56A4D">
      <w:pPr>
        <w:ind w:firstLine="851"/>
        <w:jc w:val="both"/>
      </w:pPr>
      <w:r w:rsidRPr="002F704C">
        <w:t xml:space="preserve">создание для женщин, выходящих из отпуска по уходу за ребенком, условий, способствующих их возвращению к трудовой деятельности, организация системы повышения их квалификации и переобучения профессиям, востребованным на рынке труда; </w:t>
      </w:r>
    </w:p>
    <w:p w:rsidR="00D56A4D" w:rsidRPr="002F704C" w:rsidRDefault="00D56A4D" w:rsidP="00D56A4D">
      <w:pPr>
        <w:ind w:firstLine="851"/>
        <w:jc w:val="both"/>
      </w:pPr>
      <w:r w:rsidRPr="002F704C">
        <w:t xml:space="preserve">создание комплексной системы профилактики факторов риска заболеваний, в том числе социально значимых (алкоголизм, наркомания, все виды токсикомании), их ранней диагностики с применением передовых технологий; </w:t>
      </w:r>
    </w:p>
    <w:p w:rsidR="00D56A4D" w:rsidRPr="002F704C" w:rsidRDefault="00D56A4D" w:rsidP="00D56A4D">
      <w:pPr>
        <w:ind w:firstLine="851"/>
        <w:jc w:val="both"/>
      </w:pPr>
      <w:r w:rsidRPr="002F704C">
        <w:t>пропаганда семейных ценностей, в том числе формирование привлекательного образа семьи, материнства и отцовства.</w:t>
      </w:r>
    </w:p>
    <w:p w:rsidR="00D56A4D" w:rsidRPr="002F704C" w:rsidRDefault="00D56A4D" w:rsidP="00D56A4D">
      <w:pPr>
        <w:ind w:firstLine="851"/>
        <w:jc w:val="center"/>
      </w:pPr>
    </w:p>
    <w:p w:rsidR="00D56A4D" w:rsidRPr="002F704C" w:rsidRDefault="00D56A4D" w:rsidP="00D56A4D">
      <w:pPr>
        <w:ind w:firstLine="851"/>
      </w:pPr>
      <w:r w:rsidRPr="002F704C">
        <w:rPr>
          <w:i/>
        </w:rPr>
        <w:t>- Развитие системы здравоохранения и улучшение состояния здоровья населения</w:t>
      </w:r>
      <w:r w:rsidRPr="002F704C">
        <w:t>:</w:t>
      </w:r>
    </w:p>
    <w:p w:rsidR="00D56A4D" w:rsidRPr="002F704C" w:rsidRDefault="00D56A4D" w:rsidP="00D56A4D">
      <w:pPr>
        <w:ind w:firstLine="851"/>
        <w:jc w:val="both"/>
      </w:pPr>
      <w:r w:rsidRPr="002F704C">
        <w:t>Сохранение и укрепление здоровья населения путем повышения доступности и качества медицинской помощи, повышение эффективности системы организации медицинской помощи;</w:t>
      </w:r>
    </w:p>
    <w:p w:rsidR="00D56A4D" w:rsidRPr="002F704C" w:rsidRDefault="00D56A4D" w:rsidP="00D56A4D">
      <w:pPr>
        <w:ind w:firstLine="851"/>
        <w:jc w:val="both"/>
      </w:pPr>
      <w:r w:rsidRPr="002F704C">
        <w:t>снижение потерь здоровья населения от заболеваний, в том числе с временной утратой трудоспособности;</w:t>
      </w:r>
    </w:p>
    <w:p w:rsidR="00D56A4D" w:rsidRPr="002F704C" w:rsidRDefault="00D56A4D" w:rsidP="00D56A4D">
      <w:pPr>
        <w:ind w:firstLine="851"/>
        <w:jc w:val="both"/>
      </w:pPr>
      <w:r w:rsidRPr="002F704C">
        <w:t>улучшение лекарственного обеспечения;</w:t>
      </w:r>
    </w:p>
    <w:p w:rsidR="00D56A4D" w:rsidRPr="002F704C" w:rsidRDefault="00D56A4D" w:rsidP="00D56A4D">
      <w:pPr>
        <w:ind w:firstLine="851"/>
        <w:jc w:val="both"/>
      </w:pPr>
      <w:r w:rsidRPr="002F704C">
        <w:t>укрепление кадрового потенциала и материально-технической  базы отрасли;</w:t>
      </w:r>
    </w:p>
    <w:p w:rsidR="00D56A4D" w:rsidRPr="002F704C" w:rsidRDefault="00D56A4D" w:rsidP="00D56A4D">
      <w:pPr>
        <w:ind w:firstLine="851"/>
        <w:jc w:val="both"/>
      </w:pPr>
      <w:r w:rsidRPr="002F704C">
        <w:t>пропаганда и формирование здорового образа жизни населения.</w:t>
      </w:r>
    </w:p>
    <w:p w:rsidR="00D56A4D" w:rsidRPr="002F704C" w:rsidRDefault="00D56A4D" w:rsidP="00D56A4D">
      <w:pPr>
        <w:ind w:firstLine="851"/>
        <w:jc w:val="both"/>
      </w:pPr>
      <w:r w:rsidRPr="002F704C">
        <w:t xml:space="preserve">реализация комплекса мер, направленных на сохранение здоровья, рождение здоровых детей, предупреждение материнской, перинатальной, младенческой и детской смертности, заболеваемости и </w:t>
      </w:r>
      <w:proofErr w:type="spellStart"/>
      <w:r w:rsidRPr="002F704C">
        <w:t>инвалидизации</w:t>
      </w:r>
      <w:proofErr w:type="spellEnd"/>
      <w:r w:rsidRPr="002F704C">
        <w:t xml:space="preserve"> матерей, детей и подростков;</w:t>
      </w:r>
    </w:p>
    <w:p w:rsidR="00D56A4D" w:rsidRPr="002F704C" w:rsidRDefault="00D56A4D" w:rsidP="00D56A4D">
      <w:pPr>
        <w:ind w:firstLine="851"/>
        <w:jc w:val="both"/>
      </w:pPr>
      <w:r w:rsidRPr="002F704C">
        <w:t>внедрение системы «электронная регистратура» с возможностью записи на прием через Интернет к специалистам медицинских организаций, оказывающих первичную медико-санитарную помощь.</w:t>
      </w:r>
    </w:p>
    <w:p w:rsidR="00D56A4D" w:rsidRPr="002F704C" w:rsidRDefault="00D56A4D" w:rsidP="00D56A4D">
      <w:r w:rsidRPr="002F704C">
        <w:t xml:space="preserve">            </w:t>
      </w:r>
    </w:p>
    <w:p w:rsidR="00D56A4D" w:rsidRPr="002F704C" w:rsidRDefault="00D56A4D" w:rsidP="00D56A4D">
      <w:pPr>
        <w:rPr>
          <w:i/>
        </w:rPr>
      </w:pPr>
      <w:r w:rsidRPr="002F704C">
        <w:t xml:space="preserve">            </w:t>
      </w:r>
      <w:r w:rsidRPr="002F704C">
        <w:rPr>
          <w:i/>
        </w:rPr>
        <w:t>- Развитие массовой физической культуры и спорта:</w:t>
      </w:r>
    </w:p>
    <w:p w:rsidR="00D56A4D" w:rsidRPr="002F704C" w:rsidRDefault="00D56A4D" w:rsidP="00D56A4D">
      <w:pPr>
        <w:ind w:firstLine="720"/>
        <w:jc w:val="both"/>
      </w:pPr>
      <w:r w:rsidRPr="002F704C">
        <w:t xml:space="preserve">Увеличение численность населения, </w:t>
      </w:r>
      <w:proofErr w:type="gramStart"/>
      <w:r w:rsidRPr="002F704C">
        <w:t>занимающихся</w:t>
      </w:r>
      <w:proofErr w:type="gramEnd"/>
      <w:r w:rsidRPr="002F704C">
        <w:t xml:space="preserve"> физической культурой и спортом, развитие детско-юношеского спорта </w:t>
      </w:r>
    </w:p>
    <w:p w:rsidR="00D56A4D" w:rsidRPr="002F704C" w:rsidRDefault="00D56A4D" w:rsidP="00D56A4D">
      <w:pPr>
        <w:ind w:firstLine="720"/>
        <w:jc w:val="both"/>
      </w:pPr>
      <w:r w:rsidRPr="002F704C">
        <w:lastRenderedPageBreak/>
        <w:t xml:space="preserve">организация обучения на курсах </w:t>
      </w:r>
      <w:proofErr w:type="gramStart"/>
      <w:r w:rsidRPr="002F704C">
        <w:t>повышения квалификации работников учреждений физической культуры</w:t>
      </w:r>
      <w:proofErr w:type="gramEnd"/>
      <w:r w:rsidRPr="002F704C">
        <w:t xml:space="preserve"> и спорта муниципального образования;</w:t>
      </w:r>
    </w:p>
    <w:p w:rsidR="00D56A4D" w:rsidRPr="002F704C" w:rsidRDefault="00D56A4D" w:rsidP="00D56A4D">
      <w:pPr>
        <w:ind w:firstLine="720"/>
        <w:jc w:val="both"/>
      </w:pPr>
      <w:r w:rsidRPr="002F704C">
        <w:t>проведение краевых летних и зимних районных олимпиад;</w:t>
      </w:r>
    </w:p>
    <w:p w:rsidR="00D56A4D" w:rsidRPr="002F704C" w:rsidRDefault="00D56A4D" w:rsidP="00D56A4D">
      <w:pPr>
        <w:ind w:firstLine="720"/>
        <w:jc w:val="both"/>
      </w:pPr>
      <w:r w:rsidRPr="002F704C">
        <w:t>обеспечение организации и проведения соревнований по различным видам спорта;</w:t>
      </w:r>
    </w:p>
    <w:p w:rsidR="00D56A4D" w:rsidRPr="002F704C" w:rsidRDefault="00D56A4D" w:rsidP="00D56A4D">
      <w:pPr>
        <w:ind w:firstLine="720"/>
        <w:jc w:val="both"/>
      </w:pPr>
      <w:r w:rsidRPr="002F704C">
        <w:t>приобретение спортивного инвентаря и оборудования для детско-юношеских спортивных школ, спортивных сооружений.</w:t>
      </w:r>
    </w:p>
    <w:p w:rsidR="00D56A4D" w:rsidRPr="002F704C" w:rsidRDefault="00D56A4D" w:rsidP="00D56A4D">
      <w:pPr>
        <w:ind w:firstLine="720"/>
      </w:pPr>
    </w:p>
    <w:p w:rsidR="00D56A4D" w:rsidRPr="002F704C" w:rsidRDefault="00D56A4D" w:rsidP="00D56A4D">
      <w:pPr>
        <w:ind w:firstLine="720"/>
      </w:pPr>
      <w:r w:rsidRPr="002F704C">
        <w:rPr>
          <w:i/>
        </w:rPr>
        <w:t>- Создание условий для получения доступного и качественного образования</w:t>
      </w:r>
      <w:r w:rsidRPr="002F704C">
        <w:t>:</w:t>
      </w:r>
    </w:p>
    <w:p w:rsidR="00D56A4D" w:rsidRPr="002F704C" w:rsidRDefault="00D56A4D" w:rsidP="00D56A4D">
      <w:pPr>
        <w:ind w:firstLine="709"/>
        <w:jc w:val="both"/>
      </w:pPr>
      <w:r w:rsidRPr="002F704C">
        <w:t>Развитие кадрового потенциала системы образования; комплексная модернизация общего и дошкольного образования как института социального развития;</w:t>
      </w:r>
    </w:p>
    <w:p w:rsidR="00D56A4D" w:rsidRPr="002F704C" w:rsidRDefault="00D56A4D" w:rsidP="00D56A4D">
      <w:pPr>
        <w:ind w:firstLine="709"/>
        <w:jc w:val="both"/>
      </w:pPr>
      <w:r w:rsidRPr="002F704C">
        <w:t>обеспечение доступного качественного образования детей;</w:t>
      </w:r>
    </w:p>
    <w:p w:rsidR="00D56A4D" w:rsidRPr="002F704C" w:rsidRDefault="00D56A4D" w:rsidP="00D56A4D">
      <w:pPr>
        <w:ind w:firstLine="709"/>
        <w:jc w:val="both"/>
      </w:pPr>
      <w:r w:rsidRPr="002F704C">
        <w:t>реструктуризация и развитие сети муниципальных дошкольных образовательных учреждений (Указ Президента Российской Федерации  от 7 мая 2012 года № 599);</w:t>
      </w:r>
    </w:p>
    <w:p w:rsidR="00D56A4D" w:rsidRPr="002F704C" w:rsidRDefault="00D56A4D" w:rsidP="00D56A4D">
      <w:pPr>
        <w:ind w:firstLine="709"/>
        <w:jc w:val="both"/>
      </w:pPr>
      <w:r w:rsidRPr="002F704C">
        <w:t>перевод учреждений дошкольного образования на новую систему оплаты труда,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(Указ Президента Российской Федерации от 7 мая 2012 года № 597);</w:t>
      </w:r>
    </w:p>
    <w:p w:rsidR="00D56A4D" w:rsidRPr="002F704C" w:rsidRDefault="00D56A4D" w:rsidP="00D56A4D">
      <w:pPr>
        <w:ind w:firstLine="709"/>
        <w:jc w:val="both"/>
      </w:pPr>
      <w:r w:rsidRPr="002F704C">
        <w:t>содействие устройству на воспитание в семьи детей-сирот и детей, оставшихся без попечения родителей;</w:t>
      </w:r>
    </w:p>
    <w:p w:rsidR="00D56A4D" w:rsidRPr="002F704C" w:rsidRDefault="00D56A4D" w:rsidP="00D56A4D">
      <w:pPr>
        <w:ind w:firstLine="709"/>
        <w:jc w:val="both"/>
      </w:pPr>
      <w:r w:rsidRPr="002F704C">
        <w:t>строительство, материальное и техническое оснащение образовательных учреждений;</w:t>
      </w:r>
    </w:p>
    <w:p w:rsidR="00D56A4D" w:rsidRPr="002F704C" w:rsidRDefault="00D56A4D" w:rsidP="00D56A4D">
      <w:pPr>
        <w:ind w:firstLine="709"/>
        <w:jc w:val="both"/>
      </w:pPr>
      <w:r w:rsidRPr="002F704C">
        <w:t xml:space="preserve">повышение квалификации работников системы общего, дошкольного образования </w:t>
      </w:r>
      <w:proofErr w:type="spellStart"/>
      <w:proofErr w:type="gramStart"/>
      <w:r w:rsidRPr="002F704C">
        <w:t>образования</w:t>
      </w:r>
      <w:proofErr w:type="spellEnd"/>
      <w:proofErr w:type="gramEnd"/>
      <w:r w:rsidRPr="002F704C">
        <w:t>, а также совершенствование механизмов привлечения в сферу образования и закрепления в ней молодых специалистов, особенно в сельских школах;</w:t>
      </w:r>
    </w:p>
    <w:p w:rsidR="00D56A4D" w:rsidRPr="002F704C" w:rsidRDefault="00D56A4D" w:rsidP="00D56A4D">
      <w:pPr>
        <w:ind w:firstLine="709"/>
        <w:jc w:val="both"/>
      </w:pPr>
      <w:r w:rsidRPr="002F704C">
        <w:t>обеспечение уровня средней заработной платы педагогических работников образовательных учреждений общего образования до средней заработной платы в Алтайском крае (Указ Президента Российской Федерации от 7 мая 2012 года № 597);</w:t>
      </w:r>
    </w:p>
    <w:p w:rsidR="00D56A4D" w:rsidRPr="002F704C" w:rsidRDefault="00D56A4D" w:rsidP="00D56A4D">
      <w:pPr>
        <w:pStyle w:val="19"/>
        <w:tabs>
          <w:tab w:val="left" w:pos="0"/>
        </w:tabs>
        <w:spacing w:after="0" w:line="240" w:lineRule="auto"/>
        <w:ind w:left="0" w:firstLine="709"/>
        <w:jc w:val="both"/>
        <w:rPr>
          <w:rFonts w:ascii="Times New Roman" w:hAnsi="Times New Roman"/>
          <w:sz w:val="24"/>
          <w:szCs w:val="24"/>
        </w:rPr>
      </w:pPr>
      <w:r w:rsidRPr="002F704C">
        <w:rPr>
          <w:rFonts w:ascii="Times New Roman" w:hAnsi="Times New Roman"/>
          <w:sz w:val="24"/>
          <w:szCs w:val="24"/>
        </w:rPr>
        <w:t>модернизация столовых, спортивных объектов (залов, площадок, стадионов), лабораторий и мастерских.</w:t>
      </w:r>
    </w:p>
    <w:p w:rsidR="00D56A4D" w:rsidRPr="002F704C" w:rsidRDefault="00D56A4D" w:rsidP="00D56A4D">
      <w:pPr>
        <w:rPr>
          <w:i/>
        </w:rPr>
      </w:pPr>
      <w:r w:rsidRPr="002F704C">
        <w:rPr>
          <w:i/>
        </w:rPr>
        <w:t xml:space="preserve">           </w:t>
      </w:r>
    </w:p>
    <w:p w:rsidR="00D56A4D" w:rsidRPr="002F704C" w:rsidRDefault="00D56A4D" w:rsidP="00D56A4D">
      <w:pPr>
        <w:rPr>
          <w:i/>
        </w:rPr>
      </w:pPr>
      <w:r w:rsidRPr="002F704C">
        <w:rPr>
          <w:i/>
        </w:rPr>
        <w:t xml:space="preserve">             - Реализация молодежной политики и патриотическое воспитание молодежи:</w:t>
      </w:r>
    </w:p>
    <w:p w:rsidR="00D56A4D" w:rsidRPr="002F704C" w:rsidRDefault="00D56A4D" w:rsidP="00D56A4D">
      <w:pPr>
        <w:ind w:firstLine="709"/>
        <w:jc w:val="both"/>
      </w:pPr>
      <w:r w:rsidRPr="002F704C">
        <w:t xml:space="preserve">Повышение привлекательности предпринимательской деятельности, донесение информации о существующих программах и формах поддержки молодых предпринимателей на территории Алтайского края, формирование положительного образа молодого предпринимателя в молодежной среде; </w:t>
      </w:r>
    </w:p>
    <w:p w:rsidR="00D56A4D" w:rsidRPr="002F704C" w:rsidRDefault="00D56A4D" w:rsidP="00D56A4D">
      <w:pPr>
        <w:ind w:firstLine="709"/>
        <w:jc w:val="both"/>
      </w:pPr>
      <w:r w:rsidRPr="002F704C">
        <w:t>формирование системы поддержки обладающей лидерскими навыками, инициативной и талантливой молодежи;</w:t>
      </w:r>
    </w:p>
    <w:p w:rsidR="00D56A4D" w:rsidRPr="002F704C" w:rsidRDefault="00D56A4D" w:rsidP="00D56A4D">
      <w:pPr>
        <w:ind w:firstLine="709"/>
        <w:jc w:val="both"/>
      </w:pPr>
      <w:bookmarkStart w:id="19" w:name="sub_153"/>
      <w:r w:rsidRPr="002F704C">
        <w:t>пропаганда семейных ценностей среди молодежи;</w:t>
      </w:r>
    </w:p>
    <w:p w:rsidR="00D56A4D" w:rsidRPr="002F704C" w:rsidRDefault="00D56A4D" w:rsidP="00D56A4D">
      <w:pPr>
        <w:ind w:firstLine="709"/>
        <w:jc w:val="both"/>
      </w:pPr>
      <w:bookmarkStart w:id="20" w:name="sub_158"/>
      <w:bookmarkEnd w:id="19"/>
      <w:r w:rsidRPr="002F704C">
        <w:t>поддержка и развитие молодежных общественных объединений, в том числе реализующих значимые для молодежи и востребованные государством программы и инициативы;</w:t>
      </w:r>
    </w:p>
    <w:p w:rsidR="00D56A4D" w:rsidRPr="002F704C" w:rsidRDefault="00D56A4D" w:rsidP="00D56A4D">
      <w:pPr>
        <w:ind w:firstLine="709"/>
        <w:jc w:val="both"/>
      </w:pPr>
      <w:bookmarkStart w:id="21" w:name="sub_164"/>
      <w:bookmarkEnd w:id="20"/>
      <w:r w:rsidRPr="002F704C">
        <w:t>организация и проведение мероприятий гражданско-патриотического и военно-патриотического воспитания;</w:t>
      </w:r>
    </w:p>
    <w:p w:rsidR="00D56A4D" w:rsidRPr="002F704C" w:rsidRDefault="00D56A4D" w:rsidP="00D56A4D">
      <w:pPr>
        <w:ind w:firstLine="709"/>
        <w:jc w:val="both"/>
      </w:pPr>
      <w:bookmarkStart w:id="22" w:name="sub_154"/>
      <w:bookmarkEnd w:id="21"/>
      <w:r w:rsidRPr="002F704C">
        <w:t>реализация мер государственной поддержки обеспечения жильем молодых семей.</w:t>
      </w:r>
    </w:p>
    <w:p w:rsidR="00D56A4D" w:rsidRPr="002F704C" w:rsidRDefault="00D56A4D" w:rsidP="00D56A4D">
      <w:bookmarkStart w:id="23" w:name="sub_227"/>
      <w:bookmarkEnd w:id="22"/>
      <w:r w:rsidRPr="002F704C">
        <w:t xml:space="preserve">            -Формирование условий для развития духовности, культуры и нравственного здоровья населения:</w:t>
      </w:r>
    </w:p>
    <w:p w:rsidR="00D56A4D" w:rsidRPr="002F704C" w:rsidRDefault="00D56A4D" w:rsidP="00D56A4D">
      <w:pPr>
        <w:ind w:firstLine="720"/>
        <w:jc w:val="both"/>
      </w:pPr>
      <w:r w:rsidRPr="002F704C">
        <w:t>Модернизация объектов социальной сферы, укрепление материально-технической базы учреждений культуры, искусства и художественного образования;</w:t>
      </w:r>
    </w:p>
    <w:p w:rsidR="00D56A4D" w:rsidRPr="002F704C" w:rsidRDefault="00D56A4D" w:rsidP="00D56A4D">
      <w:pPr>
        <w:ind w:firstLine="720"/>
        <w:jc w:val="both"/>
      </w:pPr>
      <w:r w:rsidRPr="002F704C">
        <w:t xml:space="preserve">комплектование фондов муниципальных библиотек за счет средств </w:t>
      </w:r>
      <w:proofErr w:type="gramStart"/>
      <w:r w:rsidRPr="002F704C">
        <w:t>краевого</w:t>
      </w:r>
      <w:proofErr w:type="gramEnd"/>
      <w:r w:rsidRPr="002F704C">
        <w:t xml:space="preserve"> и местных бюджетов;</w:t>
      </w:r>
    </w:p>
    <w:p w:rsidR="00D56A4D" w:rsidRPr="002F704C" w:rsidRDefault="00D56A4D" w:rsidP="00D56A4D">
      <w:pPr>
        <w:ind w:firstLine="720"/>
        <w:jc w:val="both"/>
      </w:pPr>
      <w:r w:rsidRPr="002F704C">
        <w:t>внедрение информационных технологий (компьютеризация учреждений культуры);</w:t>
      </w:r>
    </w:p>
    <w:p w:rsidR="00D56A4D" w:rsidRPr="002F704C" w:rsidRDefault="00D56A4D" w:rsidP="00D56A4D">
      <w:pPr>
        <w:ind w:firstLine="567"/>
        <w:jc w:val="both"/>
      </w:pPr>
      <w:r w:rsidRPr="002F704C">
        <w:lastRenderedPageBreak/>
        <w:t>поддержка гастрольной и фестивальной деятельности;</w:t>
      </w:r>
    </w:p>
    <w:p w:rsidR="00D56A4D" w:rsidRPr="002F704C" w:rsidRDefault="00D56A4D" w:rsidP="00D56A4D">
      <w:pPr>
        <w:ind w:firstLine="567"/>
        <w:jc w:val="both"/>
      </w:pPr>
      <w:r w:rsidRPr="002F704C">
        <w:t>поэтапное повышение заработной платы работников учреждений культуры.</w:t>
      </w:r>
    </w:p>
    <w:p w:rsidR="00D56A4D" w:rsidRPr="002F704C" w:rsidRDefault="00D56A4D" w:rsidP="00D56A4D">
      <w:pPr>
        <w:ind w:firstLine="567"/>
        <w:jc w:val="both"/>
      </w:pPr>
    </w:p>
    <w:p w:rsidR="00D56A4D" w:rsidRPr="002F704C" w:rsidRDefault="00D56A4D" w:rsidP="00D56A4D">
      <w:pPr>
        <w:ind w:firstLine="567"/>
        <w:jc w:val="both"/>
        <w:rPr>
          <w:i/>
        </w:rPr>
      </w:pPr>
      <w:r w:rsidRPr="002F704C">
        <w:rPr>
          <w:i/>
        </w:rPr>
        <w:t>- Улучшение качества жизни социально незащищенных групп населения:</w:t>
      </w:r>
    </w:p>
    <w:p w:rsidR="00D56A4D" w:rsidRPr="002F704C" w:rsidRDefault="00D56A4D" w:rsidP="00D56A4D">
      <w:pPr>
        <w:ind w:firstLine="540"/>
        <w:jc w:val="both"/>
        <w:outlineLvl w:val="2"/>
      </w:pPr>
      <w:bookmarkStart w:id="24" w:name="sub_228"/>
      <w:bookmarkEnd w:id="23"/>
      <w:r w:rsidRPr="002F704C">
        <w:t xml:space="preserve">Система социального обслуживания в ближайшие годы будет модернизирована с учетом норм проекта Федерального закона «Об основах социального обслуживания населения в Российской Федерации», а также в соответствии с изменениями, вносимыми в Федеральный закон «О государственной социальной помощи». Изменения будут направлены </w:t>
      </w:r>
      <w:proofErr w:type="gramStart"/>
      <w:r w:rsidRPr="002F704C">
        <w:t>на</w:t>
      </w:r>
      <w:proofErr w:type="gramEnd"/>
      <w:r w:rsidRPr="002F704C">
        <w:t xml:space="preserve">: </w:t>
      </w:r>
    </w:p>
    <w:p w:rsidR="00D56A4D" w:rsidRPr="002F704C" w:rsidRDefault="00D56A4D" w:rsidP="00D56A4D">
      <w:pPr>
        <w:ind w:firstLine="540"/>
        <w:jc w:val="both"/>
        <w:outlineLvl w:val="2"/>
      </w:pPr>
      <w:r w:rsidRPr="002F704C">
        <w:t>повышение уровня, качества, доступности и эффективности социального обслуживания населения;</w:t>
      </w:r>
    </w:p>
    <w:p w:rsidR="00D56A4D" w:rsidRPr="002F704C" w:rsidRDefault="00D56A4D" w:rsidP="00D56A4D">
      <w:pPr>
        <w:ind w:firstLine="540"/>
        <w:jc w:val="both"/>
        <w:outlineLvl w:val="2"/>
      </w:pPr>
      <w:r w:rsidRPr="002F704C">
        <w:t>эффективное, целевое и адресное использование средств, направляемых на социальные нужды.</w:t>
      </w:r>
    </w:p>
    <w:p w:rsidR="00D56A4D" w:rsidRPr="002F704C" w:rsidRDefault="00D56A4D" w:rsidP="00D56A4D">
      <w:pPr>
        <w:ind w:firstLine="540"/>
        <w:jc w:val="both"/>
        <w:outlineLvl w:val="2"/>
      </w:pPr>
      <w:r w:rsidRPr="002F704C">
        <w:t>На решение вышеуказанных задач направлены программные мероприятия в области социальной поддержки населения:</w:t>
      </w:r>
    </w:p>
    <w:p w:rsidR="00D56A4D" w:rsidRPr="002F704C" w:rsidRDefault="00D56A4D" w:rsidP="00D56A4D">
      <w:pPr>
        <w:ind w:firstLine="540"/>
        <w:jc w:val="both"/>
        <w:outlineLvl w:val="2"/>
      </w:pPr>
      <w:r w:rsidRPr="002F704C">
        <w:t>адресная социальная поддержка малоимущих граждан и граждан, находящихся в трудной жизненной ситуации;</w:t>
      </w:r>
    </w:p>
    <w:p w:rsidR="00D56A4D" w:rsidRPr="002F704C" w:rsidRDefault="00D56A4D" w:rsidP="00D56A4D">
      <w:pPr>
        <w:ind w:firstLine="540"/>
        <w:jc w:val="both"/>
        <w:outlineLvl w:val="2"/>
      </w:pPr>
      <w:r w:rsidRPr="002F704C">
        <w:t xml:space="preserve">предоставление мер социальной поддержки в виде социальных выплат; </w:t>
      </w:r>
    </w:p>
    <w:p w:rsidR="00D56A4D" w:rsidRPr="002F704C" w:rsidRDefault="00D56A4D" w:rsidP="00D56A4D">
      <w:pPr>
        <w:ind w:firstLine="540"/>
        <w:jc w:val="both"/>
        <w:outlineLvl w:val="2"/>
      </w:pPr>
      <w:r w:rsidRPr="002F704C">
        <w:t>оказание государственной поддержки многодетным семьям, установление с 1 января 2013 года в соответствии с Указом Президента Российской Федерации от 7 мая 2012 года № 606 «О мерах по реализации демографической политики Российской Федерации» ежемесячной денежной выплаты при рождении (усыновлении) третьего ребенка или последующих детей до достижения ребенком возраста трех лет;</w:t>
      </w:r>
    </w:p>
    <w:p w:rsidR="00D56A4D" w:rsidRPr="002F704C" w:rsidRDefault="00D56A4D" w:rsidP="00D56A4D">
      <w:pPr>
        <w:ind w:firstLine="540"/>
        <w:jc w:val="both"/>
        <w:outlineLvl w:val="2"/>
      </w:pPr>
      <w:r w:rsidRPr="002F704C">
        <w:t>расширение практики использования мобильных бригад для оказания неотложных социальных услуг пожилым людям;</w:t>
      </w:r>
    </w:p>
    <w:p w:rsidR="00D56A4D" w:rsidRPr="002F704C" w:rsidRDefault="00D56A4D" w:rsidP="00D56A4D">
      <w:pPr>
        <w:ind w:firstLine="540"/>
        <w:jc w:val="both"/>
        <w:outlineLvl w:val="2"/>
      </w:pPr>
      <w:r w:rsidRPr="002F704C">
        <w:t>создание условий для обеспечения беспрепятственного доступа к приоритетным объектам и услугам в приоритетных сферах жизнедеятельности инвалидов и маломобильных групп населения.</w:t>
      </w:r>
    </w:p>
    <w:p w:rsidR="00D56A4D" w:rsidRPr="002F704C" w:rsidRDefault="00D56A4D" w:rsidP="00D56A4D">
      <w:pPr>
        <w:ind w:firstLine="720"/>
        <w:jc w:val="both"/>
      </w:pPr>
    </w:p>
    <w:p w:rsidR="00D56A4D" w:rsidRPr="002F704C" w:rsidRDefault="00D56A4D" w:rsidP="00D56A4D">
      <w:pPr>
        <w:ind w:firstLine="720"/>
        <w:rPr>
          <w:i/>
        </w:rPr>
      </w:pPr>
      <w:bookmarkStart w:id="25" w:name="sub_2210"/>
      <w:bookmarkEnd w:id="24"/>
      <w:r w:rsidRPr="002F704C">
        <w:rPr>
          <w:i/>
        </w:rPr>
        <w:t>- Развитие рынка труда и обеспечение эффективной занятости:</w:t>
      </w:r>
    </w:p>
    <w:p w:rsidR="00D56A4D" w:rsidRPr="002F704C" w:rsidRDefault="00D56A4D" w:rsidP="00D56A4D">
      <w:pPr>
        <w:ind w:firstLine="720"/>
        <w:jc w:val="both"/>
      </w:pPr>
      <w:r w:rsidRPr="002F704C">
        <w:t>Повышение информированности населения края о ситуации на рынке труда и в сфере социально-трудовых отношений;</w:t>
      </w:r>
    </w:p>
    <w:p w:rsidR="00D56A4D" w:rsidRPr="002F704C" w:rsidRDefault="00D56A4D" w:rsidP="00D56A4D">
      <w:pPr>
        <w:ind w:firstLine="720"/>
        <w:jc w:val="both"/>
      </w:pPr>
      <w:r w:rsidRPr="002F704C">
        <w:t>ввод новых рабочих мест, отвечающих стандартам социальной ответственности;</w:t>
      </w:r>
    </w:p>
    <w:p w:rsidR="00D56A4D" w:rsidRPr="002F704C" w:rsidRDefault="00D56A4D" w:rsidP="00D56A4D">
      <w:pPr>
        <w:ind w:firstLine="720"/>
        <w:jc w:val="both"/>
      </w:pPr>
      <w:r w:rsidRPr="002F704C">
        <w:t>выстраивание партнерских отношений государственной службы занятости с кадровыми службами предприятий, службами по трудоустройству выпускников, действующими в учебных заведениях, а также с негосударственными кадровыми агентствами и другими структурами, оказывающими услуги по содействию занятости;</w:t>
      </w:r>
    </w:p>
    <w:p w:rsidR="00D56A4D" w:rsidRPr="002F704C" w:rsidRDefault="00D56A4D" w:rsidP="00D56A4D">
      <w:pPr>
        <w:ind w:firstLine="720"/>
        <w:jc w:val="both"/>
      </w:pPr>
      <w:r w:rsidRPr="002F704C">
        <w:t>содействие интеграции на рынок труда и вовлечение в эффективную занятость безработных граждан, в том числе обладающих недостаточной конкурентоспособностью на рынке труда (женщин, находящихся в отпуске по уходу за ребенком до достижения им возраста трех лет, инвалидов и пр.) (во исполнение Указов Президента №№ 597, 606 от 07.05.2012);</w:t>
      </w:r>
    </w:p>
    <w:p w:rsidR="00D56A4D" w:rsidRPr="002F704C" w:rsidRDefault="00D56A4D" w:rsidP="00D56A4D">
      <w:pPr>
        <w:ind w:firstLine="720"/>
        <w:jc w:val="both"/>
      </w:pPr>
      <w:r w:rsidRPr="002F704C">
        <w:t>обеспечение социальной поддержки безработных граждан с целью поддержания их дохода и недопущения роста социальной напряженности.</w:t>
      </w:r>
    </w:p>
    <w:p w:rsidR="00D56A4D" w:rsidRPr="002F704C" w:rsidRDefault="00D56A4D" w:rsidP="00D56A4D">
      <w:pPr>
        <w:ind w:firstLine="720"/>
        <w:rPr>
          <w:i/>
        </w:rPr>
      </w:pPr>
      <w:r w:rsidRPr="002F704C">
        <w:rPr>
          <w:i/>
        </w:rPr>
        <w:t>-Обеспечение населения качественным и доступным жильем:</w:t>
      </w:r>
    </w:p>
    <w:p w:rsidR="00D56A4D" w:rsidRPr="002F704C" w:rsidRDefault="00D56A4D" w:rsidP="00D56A4D">
      <w:pPr>
        <w:ind w:firstLine="720"/>
        <w:jc w:val="both"/>
      </w:pPr>
      <w:r w:rsidRPr="002F704C">
        <w:t>Обеспечение жилыми помещениями отдельных категорий граждан;</w:t>
      </w:r>
    </w:p>
    <w:p w:rsidR="00D56A4D" w:rsidRPr="002F704C" w:rsidRDefault="00D56A4D" w:rsidP="00D56A4D">
      <w:pPr>
        <w:ind w:firstLine="720"/>
        <w:jc w:val="both"/>
      </w:pPr>
      <w:r w:rsidRPr="002F704C">
        <w:t>обеспечение территорий жилой застройки объектами инженерной, транспортной и социальной инфраструктуры;</w:t>
      </w:r>
    </w:p>
    <w:p w:rsidR="00D56A4D" w:rsidRPr="002F704C" w:rsidRDefault="00D56A4D" w:rsidP="00D56A4D">
      <w:pPr>
        <w:ind w:firstLine="720"/>
        <w:jc w:val="both"/>
      </w:pPr>
      <w:r w:rsidRPr="002F704C">
        <w:t>подготовка документов территориального планирования, градостроительного зонирования и документации по планировке территорий;</w:t>
      </w:r>
    </w:p>
    <w:p w:rsidR="00D56A4D" w:rsidRPr="002F704C" w:rsidRDefault="00D56A4D" w:rsidP="00D56A4D">
      <w:pPr>
        <w:ind w:firstLine="720"/>
        <w:jc w:val="both"/>
      </w:pPr>
      <w:r w:rsidRPr="002F704C">
        <w:t>развитие строительной индустрии и промышленности  строительных материалов;</w:t>
      </w:r>
    </w:p>
    <w:p w:rsidR="00D56A4D" w:rsidRPr="002F704C" w:rsidRDefault="00D56A4D" w:rsidP="00D56A4D">
      <w:pPr>
        <w:ind w:firstLine="720"/>
        <w:jc w:val="both"/>
      </w:pPr>
      <w:r w:rsidRPr="002F704C">
        <w:lastRenderedPageBreak/>
        <w:t>строительство жилья за счет средств частных инвесторов, в том числе за счет привлеченных сре</w:t>
      </w:r>
      <w:proofErr w:type="gramStart"/>
      <w:r w:rsidRPr="002F704C">
        <w:t>дств гр</w:t>
      </w:r>
      <w:proofErr w:type="gramEnd"/>
      <w:r w:rsidRPr="002F704C">
        <w:t>аждан и кредитных ресурсов.</w:t>
      </w:r>
    </w:p>
    <w:bookmarkEnd w:id="25"/>
    <w:p w:rsidR="00D56A4D" w:rsidRPr="002F704C" w:rsidRDefault="00D56A4D" w:rsidP="00D56A4D">
      <w:pPr>
        <w:ind w:firstLine="720"/>
        <w:jc w:val="center"/>
      </w:pPr>
    </w:p>
    <w:p w:rsidR="00D56A4D" w:rsidRPr="002F704C" w:rsidRDefault="00D56A4D" w:rsidP="00D56A4D">
      <w:pPr>
        <w:ind w:firstLine="720"/>
        <w:jc w:val="center"/>
        <w:rPr>
          <w:b/>
          <w:u w:val="single"/>
        </w:rPr>
      </w:pPr>
      <w:bookmarkStart w:id="26" w:name="sub_2212"/>
      <w:r w:rsidRPr="002F704C">
        <w:rPr>
          <w:b/>
          <w:u w:val="single"/>
        </w:rPr>
        <w:t xml:space="preserve">4.2. Создание условий для устойчивого экономического роста </w:t>
      </w:r>
    </w:p>
    <w:p w:rsidR="00D56A4D" w:rsidRPr="002F704C" w:rsidRDefault="00D56A4D" w:rsidP="00D56A4D">
      <w:pPr>
        <w:ind w:firstLine="720"/>
        <w:jc w:val="both"/>
      </w:pPr>
      <w:bookmarkStart w:id="27" w:name="sub_2213"/>
      <w:bookmarkEnd w:id="26"/>
    </w:p>
    <w:p w:rsidR="00D56A4D" w:rsidRPr="002F704C" w:rsidRDefault="00D56A4D" w:rsidP="00D56A4D">
      <w:pPr>
        <w:ind w:firstLine="720"/>
        <w:rPr>
          <w:i/>
        </w:rPr>
      </w:pPr>
      <w:r w:rsidRPr="002F704C">
        <w:rPr>
          <w:i/>
        </w:rPr>
        <w:t>-Повышение конкурентоспособности промышленного производства:</w:t>
      </w:r>
    </w:p>
    <w:p w:rsidR="00D56A4D" w:rsidRPr="002F704C" w:rsidRDefault="00D56A4D" w:rsidP="00D56A4D">
      <w:pPr>
        <w:ind w:firstLine="720"/>
        <w:jc w:val="both"/>
      </w:pPr>
      <w:bookmarkStart w:id="28" w:name="sub_417"/>
      <w:r w:rsidRPr="002F704C">
        <w:t>стимулирование инвестиционной деятельности предприятий промышленного комплекса;</w:t>
      </w:r>
      <w:bookmarkStart w:id="29" w:name="sub_357"/>
      <w:r w:rsidRPr="002F704C">
        <w:t xml:space="preserve"> </w:t>
      </w:r>
    </w:p>
    <w:p w:rsidR="00D56A4D" w:rsidRPr="002F704C" w:rsidRDefault="00D56A4D" w:rsidP="00D56A4D">
      <w:pPr>
        <w:ind w:firstLine="720"/>
        <w:jc w:val="both"/>
      </w:pPr>
      <w:r w:rsidRPr="002F704C">
        <w:t>содействие участию предприятий промышленного комплекса в реализации федеральных целевых программ;</w:t>
      </w:r>
    </w:p>
    <w:bookmarkEnd w:id="29"/>
    <w:p w:rsidR="00D56A4D" w:rsidRPr="002F704C" w:rsidRDefault="00D56A4D" w:rsidP="00D56A4D">
      <w:pPr>
        <w:ind w:firstLine="720"/>
        <w:jc w:val="both"/>
      </w:pPr>
      <w:r w:rsidRPr="002F704C">
        <w:t>поддержка внедрения новых, прогрессивных и экологически безопасных технологий производства, внедрения международных систем менеджмента качества и безопасности продукции.</w:t>
      </w:r>
    </w:p>
    <w:bookmarkEnd w:id="28"/>
    <w:p w:rsidR="00D56A4D" w:rsidRPr="002F704C" w:rsidRDefault="00D56A4D" w:rsidP="00D56A4D">
      <w:pPr>
        <w:ind w:firstLine="720"/>
        <w:jc w:val="both"/>
      </w:pPr>
    </w:p>
    <w:p w:rsidR="00D56A4D" w:rsidRPr="002F704C" w:rsidRDefault="00D56A4D" w:rsidP="00D56A4D">
      <w:pPr>
        <w:rPr>
          <w:i/>
        </w:rPr>
      </w:pPr>
      <w:bookmarkStart w:id="30" w:name="sub_237"/>
      <w:bookmarkEnd w:id="27"/>
      <w:r w:rsidRPr="002F704C">
        <w:t xml:space="preserve">             -</w:t>
      </w:r>
      <w:r w:rsidRPr="002F704C">
        <w:rPr>
          <w:i/>
        </w:rPr>
        <w:t>Повышение конкурентоспособности аграрного комплекса края:</w:t>
      </w:r>
    </w:p>
    <w:p w:rsidR="00D56A4D" w:rsidRPr="002F704C" w:rsidRDefault="00D56A4D" w:rsidP="00D56A4D">
      <w:pPr>
        <w:ind w:firstLine="720"/>
        <w:jc w:val="both"/>
      </w:pPr>
      <w:r w:rsidRPr="002F704C">
        <w:t xml:space="preserve">Поддержание мер государственной поддержки </w:t>
      </w:r>
      <w:proofErr w:type="spellStart"/>
      <w:r w:rsidRPr="002F704C">
        <w:t>сельхозтоваропроизводителей</w:t>
      </w:r>
      <w:proofErr w:type="spellEnd"/>
      <w:r w:rsidRPr="002F704C">
        <w:t xml:space="preserve"> через субсидирование производства приоритетных видов сельскохозяйственной продукции;</w:t>
      </w:r>
    </w:p>
    <w:p w:rsidR="00D56A4D" w:rsidRPr="002F704C" w:rsidRDefault="00D56A4D" w:rsidP="00D56A4D">
      <w:pPr>
        <w:ind w:firstLine="720"/>
        <w:jc w:val="both"/>
      </w:pPr>
      <w:r w:rsidRPr="002F704C">
        <w:t>поддержка развития элитного семеноводства;</w:t>
      </w:r>
    </w:p>
    <w:p w:rsidR="00D56A4D" w:rsidRPr="002F704C" w:rsidRDefault="00D56A4D" w:rsidP="00D56A4D">
      <w:pPr>
        <w:ind w:firstLine="720"/>
        <w:jc w:val="both"/>
      </w:pPr>
      <w:r w:rsidRPr="002F704C">
        <w:t>стимулирование развития племенной базы, повышения генетического потенциала сельскохозяйственных животных;</w:t>
      </w:r>
    </w:p>
    <w:p w:rsidR="00D56A4D" w:rsidRPr="002F704C" w:rsidRDefault="00D56A4D" w:rsidP="00D56A4D">
      <w:pPr>
        <w:ind w:firstLine="720"/>
        <w:jc w:val="both"/>
      </w:pPr>
      <w:r w:rsidRPr="002F704C">
        <w:t>содействие созданию высокопродуктивных молочных и мясных ферм;</w:t>
      </w:r>
    </w:p>
    <w:p w:rsidR="00D56A4D" w:rsidRPr="002F704C" w:rsidRDefault="00D56A4D" w:rsidP="00D56A4D">
      <w:pPr>
        <w:ind w:firstLine="720"/>
        <w:jc w:val="both"/>
      </w:pPr>
      <w:r w:rsidRPr="002F704C">
        <w:t>поддержка начинающих фермеров и семейных животноводческих ферм на базе крестьянских (фермерских) хозяйств и сельскохозяйственных потребительских кооперативов;</w:t>
      </w:r>
    </w:p>
    <w:p w:rsidR="00D56A4D" w:rsidRPr="002F704C" w:rsidRDefault="00D56A4D" w:rsidP="00D56A4D">
      <w:pPr>
        <w:ind w:firstLine="720"/>
        <w:jc w:val="both"/>
      </w:pPr>
      <w:r w:rsidRPr="002F704C">
        <w:t>поддержка кредитования сельскохозяйственных товаропроизводителей;</w:t>
      </w:r>
    </w:p>
    <w:p w:rsidR="00D56A4D" w:rsidRPr="002F704C" w:rsidRDefault="00D56A4D" w:rsidP="00D56A4D">
      <w:pPr>
        <w:ind w:firstLine="720"/>
        <w:jc w:val="both"/>
      </w:pPr>
      <w:r w:rsidRPr="002F704C">
        <w:t>развитие информационно-консультационной службы и системы информационного обеспечения агропромышленного комплекса;</w:t>
      </w:r>
    </w:p>
    <w:p w:rsidR="00D56A4D" w:rsidRPr="002F704C" w:rsidRDefault="00D56A4D" w:rsidP="00D56A4D">
      <w:pPr>
        <w:ind w:firstLine="720"/>
        <w:jc w:val="both"/>
      </w:pPr>
      <w:r w:rsidRPr="002F704C">
        <w:t>поддержка реализации проектов в агропромышленном комплексе по развитию технологий в растениеводстве и животноводстве;</w:t>
      </w:r>
    </w:p>
    <w:p w:rsidR="00D56A4D" w:rsidRPr="002F704C" w:rsidRDefault="00D56A4D" w:rsidP="00D56A4D">
      <w:pPr>
        <w:ind w:firstLine="720"/>
        <w:jc w:val="both"/>
      </w:pPr>
      <w:r w:rsidRPr="002F704C">
        <w:t>содействие в подготовке и переподготовке кадров для агропромышленного комплекса;</w:t>
      </w:r>
    </w:p>
    <w:p w:rsidR="00D56A4D" w:rsidRPr="002F704C" w:rsidRDefault="00D56A4D" w:rsidP="00D56A4D">
      <w:pPr>
        <w:ind w:firstLine="720"/>
        <w:jc w:val="both"/>
      </w:pPr>
      <w:r w:rsidRPr="002F704C">
        <w:t>развитие социальной и инженерной инфраструктуры в сельской местности;</w:t>
      </w:r>
    </w:p>
    <w:p w:rsidR="00D56A4D" w:rsidRPr="002F704C" w:rsidRDefault="00D56A4D" w:rsidP="00D56A4D">
      <w:pPr>
        <w:ind w:firstLine="720"/>
        <w:jc w:val="both"/>
      </w:pPr>
      <w:r w:rsidRPr="002F704C">
        <w:t>улучшение жилищных условий граждан, проживающих в сельской местности, в том числе молодых семей и молодых специалистов;</w:t>
      </w:r>
    </w:p>
    <w:p w:rsidR="00D56A4D" w:rsidRPr="002F704C" w:rsidRDefault="00D56A4D" w:rsidP="00D56A4D">
      <w:pPr>
        <w:ind w:firstLine="720"/>
        <w:jc w:val="both"/>
      </w:pPr>
      <w:r w:rsidRPr="002F704C">
        <w:t>поддержка комплексной компактной застройки и благоустройства сельских поселений в рамках пилотных проектов.</w:t>
      </w:r>
    </w:p>
    <w:p w:rsidR="00D56A4D" w:rsidRPr="002F704C" w:rsidRDefault="00D56A4D" w:rsidP="00D56A4D">
      <w:pPr>
        <w:ind w:firstLine="720"/>
        <w:jc w:val="both"/>
      </w:pPr>
    </w:p>
    <w:p w:rsidR="00D56A4D" w:rsidRPr="002F704C" w:rsidRDefault="00D56A4D" w:rsidP="00D56A4D">
      <w:pPr>
        <w:rPr>
          <w:i/>
        </w:rPr>
      </w:pPr>
      <w:bookmarkStart w:id="31" w:name="sub_238"/>
      <w:bookmarkEnd w:id="30"/>
      <w:r w:rsidRPr="002F704C">
        <w:rPr>
          <w:i/>
        </w:rPr>
        <w:t xml:space="preserve">            - Реализация туристско-рекреационного потенциала:</w:t>
      </w:r>
    </w:p>
    <w:p w:rsidR="00D56A4D" w:rsidRPr="002F704C" w:rsidRDefault="00D56A4D" w:rsidP="00D56A4D">
      <w:pPr>
        <w:ind w:firstLine="720"/>
        <w:jc w:val="both"/>
      </w:pPr>
      <w:r w:rsidRPr="002F704C">
        <w:t>Привлечение инвестиций в туристскую индустрию;</w:t>
      </w:r>
    </w:p>
    <w:p w:rsidR="00D56A4D" w:rsidRPr="002F704C" w:rsidRDefault="00D56A4D" w:rsidP="00D56A4D">
      <w:pPr>
        <w:ind w:firstLine="720"/>
        <w:jc w:val="both"/>
      </w:pPr>
      <w:r w:rsidRPr="002F704C">
        <w:t xml:space="preserve">реализация и поддержка существующих инвестиционных проектов; </w:t>
      </w:r>
    </w:p>
    <w:p w:rsidR="00D56A4D" w:rsidRPr="002F704C" w:rsidRDefault="00D56A4D" w:rsidP="00D56A4D">
      <w:pPr>
        <w:ind w:firstLine="720"/>
        <w:jc w:val="both"/>
      </w:pPr>
      <w:r w:rsidRPr="002F704C">
        <w:t>выпуск печатной продукции, видеофильмов, рекламных роликов об экскурсионных объектах в регионе;</w:t>
      </w:r>
    </w:p>
    <w:p w:rsidR="00D56A4D" w:rsidRPr="002F704C" w:rsidRDefault="00D56A4D" w:rsidP="00D56A4D">
      <w:pPr>
        <w:ind w:firstLine="720"/>
        <w:jc w:val="both"/>
      </w:pPr>
      <w:r w:rsidRPr="002F704C">
        <w:t xml:space="preserve">участие в выставках и экономических форумах; </w:t>
      </w:r>
    </w:p>
    <w:p w:rsidR="00D56A4D" w:rsidRPr="002F704C" w:rsidRDefault="00D56A4D" w:rsidP="00D56A4D">
      <w:pPr>
        <w:ind w:firstLine="720"/>
        <w:jc w:val="both"/>
      </w:pPr>
      <w:r w:rsidRPr="002F704C">
        <w:t>проведение семинаров по вопросам развития туристской индустрии.</w:t>
      </w:r>
    </w:p>
    <w:p w:rsidR="00D56A4D" w:rsidRPr="002F704C" w:rsidRDefault="00D56A4D" w:rsidP="00D56A4D">
      <w:pPr>
        <w:ind w:firstLine="720"/>
        <w:jc w:val="both"/>
      </w:pPr>
    </w:p>
    <w:p w:rsidR="00D56A4D" w:rsidRPr="002F704C" w:rsidRDefault="00D56A4D" w:rsidP="00D56A4D">
      <w:pPr>
        <w:rPr>
          <w:i/>
        </w:rPr>
      </w:pPr>
      <w:bookmarkStart w:id="32" w:name="sub_2311"/>
      <w:bookmarkEnd w:id="31"/>
      <w:r w:rsidRPr="002F704C">
        <w:t xml:space="preserve">            </w:t>
      </w:r>
      <w:r w:rsidRPr="002F704C">
        <w:rPr>
          <w:i/>
        </w:rPr>
        <w:t>-Создание благоприятных условий для привлечения инвестиций:</w:t>
      </w:r>
    </w:p>
    <w:p w:rsidR="00D56A4D" w:rsidRPr="002F704C" w:rsidRDefault="00D56A4D" w:rsidP="00D56A4D">
      <w:pPr>
        <w:pStyle w:val="2b"/>
        <w:ind w:firstLine="709"/>
        <w:rPr>
          <w:sz w:val="24"/>
          <w:szCs w:val="24"/>
        </w:rPr>
      </w:pPr>
      <w:r w:rsidRPr="002F704C">
        <w:rPr>
          <w:sz w:val="24"/>
          <w:szCs w:val="24"/>
        </w:rPr>
        <w:t>Дальнейшая разработка административных регламентов, направленных на сокращение количества, совокупного времени и снижение расходов при прохождении всех административных процедур при реализации инвестиционно-строительных проектов;</w:t>
      </w:r>
    </w:p>
    <w:p w:rsidR="00D56A4D" w:rsidRPr="002F704C" w:rsidRDefault="00D56A4D" w:rsidP="00D56A4D">
      <w:pPr>
        <w:pStyle w:val="2b"/>
        <w:ind w:firstLine="709"/>
        <w:rPr>
          <w:sz w:val="24"/>
          <w:szCs w:val="24"/>
        </w:rPr>
      </w:pPr>
      <w:r w:rsidRPr="002F704C">
        <w:rPr>
          <w:sz w:val="24"/>
          <w:szCs w:val="24"/>
        </w:rPr>
        <w:t>внедрение муниципального стандарта инвестиционной привлекательности;</w:t>
      </w:r>
    </w:p>
    <w:p w:rsidR="00D56A4D" w:rsidRPr="002F704C" w:rsidRDefault="00D56A4D" w:rsidP="00D56A4D">
      <w:pPr>
        <w:pStyle w:val="2b"/>
        <w:ind w:firstLine="709"/>
        <w:rPr>
          <w:sz w:val="24"/>
          <w:szCs w:val="24"/>
        </w:rPr>
      </w:pPr>
      <w:r w:rsidRPr="002F704C">
        <w:rPr>
          <w:sz w:val="24"/>
          <w:szCs w:val="24"/>
        </w:rPr>
        <w:lastRenderedPageBreak/>
        <w:t xml:space="preserve">внедрение поддержки инвестиционных проектов проработка новых финансовых инструментов, стимулирующих деятельность инвесторов (субсидирование части затрат инвестора, </w:t>
      </w:r>
      <w:proofErr w:type="spellStart"/>
      <w:r w:rsidRPr="002F704C">
        <w:rPr>
          <w:sz w:val="24"/>
          <w:szCs w:val="24"/>
        </w:rPr>
        <w:t>грантовая</w:t>
      </w:r>
      <w:proofErr w:type="spellEnd"/>
      <w:r w:rsidRPr="002F704C">
        <w:rPr>
          <w:sz w:val="24"/>
          <w:szCs w:val="24"/>
        </w:rPr>
        <w:t xml:space="preserve"> поддержка отдельных сфер и направлений и т.д.);</w:t>
      </w:r>
    </w:p>
    <w:p w:rsidR="00D56A4D" w:rsidRPr="002F704C" w:rsidRDefault="00D56A4D" w:rsidP="00D56A4D">
      <w:pPr>
        <w:pStyle w:val="2b"/>
        <w:ind w:firstLine="709"/>
        <w:rPr>
          <w:sz w:val="24"/>
          <w:szCs w:val="24"/>
        </w:rPr>
      </w:pPr>
      <w:r w:rsidRPr="002F704C">
        <w:rPr>
          <w:sz w:val="24"/>
          <w:szCs w:val="24"/>
        </w:rPr>
        <w:t>строительство объектов инженерной инфраструктуры для подготовки инвестиционных площадок;</w:t>
      </w:r>
    </w:p>
    <w:p w:rsidR="00D56A4D" w:rsidRPr="002F704C" w:rsidRDefault="00D56A4D" w:rsidP="00D56A4D">
      <w:pPr>
        <w:pStyle w:val="2b"/>
        <w:ind w:firstLine="709"/>
        <w:rPr>
          <w:sz w:val="24"/>
          <w:szCs w:val="24"/>
        </w:rPr>
      </w:pPr>
      <w:r w:rsidRPr="002F704C">
        <w:rPr>
          <w:sz w:val="24"/>
          <w:szCs w:val="24"/>
        </w:rPr>
        <w:t>расширение участия региона в федеральных целевых программах, в том числе по строительству современных объектов социальной сферы;</w:t>
      </w:r>
    </w:p>
    <w:p w:rsidR="00D56A4D" w:rsidRPr="002F704C" w:rsidRDefault="00D56A4D" w:rsidP="00D56A4D">
      <w:pPr>
        <w:pStyle w:val="2b"/>
        <w:ind w:firstLine="709"/>
        <w:rPr>
          <w:sz w:val="24"/>
          <w:szCs w:val="24"/>
        </w:rPr>
      </w:pPr>
      <w:r w:rsidRPr="002F704C">
        <w:rPr>
          <w:sz w:val="24"/>
          <w:szCs w:val="24"/>
        </w:rPr>
        <w:t>планирование адресных инвестиционных программ;</w:t>
      </w:r>
    </w:p>
    <w:p w:rsidR="00D56A4D" w:rsidRPr="002F704C" w:rsidRDefault="00D56A4D" w:rsidP="00D56A4D">
      <w:pPr>
        <w:ind w:firstLine="720"/>
        <w:jc w:val="both"/>
      </w:pPr>
    </w:p>
    <w:p w:rsidR="00D56A4D" w:rsidRPr="002F704C" w:rsidRDefault="00D56A4D" w:rsidP="00D56A4D">
      <w:pPr>
        <w:rPr>
          <w:i/>
        </w:rPr>
      </w:pPr>
      <w:bookmarkStart w:id="33" w:name="sub_2312"/>
      <w:bookmarkEnd w:id="32"/>
      <w:r w:rsidRPr="002F704C">
        <w:rPr>
          <w:i/>
        </w:rPr>
        <w:t xml:space="preserve">             - Развитие предпринимательства:</w:t>
      </w:r>
    </w:p>
    <w:p w:rsidR="00D56A4D" w:rsidRPr="002F704C" w:rsidRDefault="00D56A4D" w:rsidP="00D56A4D">
      <w:pPr>
        <w:pStyle w:val="2b"/>
        <w:ind w:firstLine="709"/>
        <w:rPr>
          <w:sz w:val="24"/>
          <w:szCs w:val="24"/>
        </w:rPr>
      </w:pPr>
      <w:bookmarkStart w:id="34" w:name="sub_519"/>
      <w:bookmarkStart w:id="35" w:name="sub_92721"/>
      <w:r w:rsidRPr="002F704C">
        <w:rPr>
          <w:sz w:val="24"/>
          <w:szCs w:val="24"/>
        </w:rPr>
        <w:t>формирование благоприятной правовой среды для развития малого и среднего предпринимательства, содействие устранению неоправданных экономических и административных барьеров;</w:t>
      </w:r>
    </w:p>
    <w:p w:rsidR="00D56A4D" w:rsidRPr="002F704C" w:rsidRDefault="00D56A4D" w:rsidP="00D56A4D">
      <w:pPr>
        <w:pStyle w:val="2b"/>
        <w:ind w:firstLine="709"/>
        <w:rPr>
          <w:sz w:val="24"/>
          <w:szCs w:val="24"/>
        </w:rPr>
      </w:pPr>
      <w:r w:rsidRPr="002F704C">
        <w:rPr>
          <w:sz w:val="24"/>
          <w:szCs w:val="24"/>
        </w:rPr>
        <w:t xml:space="preserve">привлечение финансовых институтов поддержки предпринимательства и организаций, образующих инфраструктуру поддержки предпринимательства (гарантийный фонд, сеть </w:t>
      </w:r>
      <w:proofErr w:type="spellStart"/>
      <w:r w:rsidRPr="002F704C">
        <w:rPr>
          <w:sz w:val="24"/>
          <w:szCs w:val="24"/>
        </w:rPr>
        <w:t>микрофинансовых</w:t>
      </w:r>
      <w:proofErr w:type="spellEnd"/>
      <w:r w:rsidRPr="002F704C">
        <w:rPr>
          <w:sz w:val="24"/>
          <w:szCs w:val="24"/>
        </w:rPr>
        <w:t xml:space="preserve"> организаций с участием органов местного самоуправления МО);</w:t>
      </w:r>
    </w:p>
    <w:p w:rsidR="00D56A4D" w:rsidRPr="002F704C" w:rsidRDefault="00D56A4D" w:rsidP="00D56A4D">
      <w:pPr>
        <w:pStyle w:val="2b"/>
        <w:ind w:firstLine="709"/>
        <w:rPr>
          <w:sz w:val="24"/>
          <w:szCs w:val="24"/>
        </w:rPr>
      </w:pPr>
      <w:bookmarkStart w:id="36" w:name="sub_92712"/>
      <w:bookmarkEnd w:id="34"/>
      <w:bookmarkEnd w:id="35"/>
      <w:proofErr w:type="spellStart"/>
      <w:r w:rsidRPr="002F704C">
        <w:rPr>
          <w:sz w:val="24"/>
          <w:szCs w:val="24"/>
        </w:rPr>
        <w:t>софинансирование</w:t>
      </w:r>
      <w:proofErr w:type="spellEnd"/>
      <w:r w:rsidRPr="002F704C">
        <w:rPr>
          <w:sz w:val="24"/>
          <w:szCs w:val="24"/>
        </w:rPr>
        <w:t xml:space="preserve"> за счет средств местных бюджетов поддержки проектов и инициатив, связанных с поддержкой малого и среднего предпринимательства;</w:t>
      </w:r>
    </w:p>
    <w:p w:rsidR="00D56A4D" w:rsidRPr="002F704C" w:rsidRDefault="00D56A4D" w:rsidP="00D56A4D">
      <w:pPr>
        <w:pStyle w:val="2b"/>
        <w:ind w:firstLine="709"/>
        <w:rPr>
          <w:sz w:val="24"/>
          <w:szCs w:val="24"/>
        </w:rPr>
      </w:pPr>
      <w:r w:rsidRPr="002F704C">
        <w:rPr>
          <w:sz w:val="24"/>
          <w:szCs w:val="24"/>
        </w:rPr>
        <w:t>развитие системы информационной поддержки субъектов малого предпринимательства;</w:t>
      </w:r>
    </w:p>
    <w:p w:rsidR="00D56A4D" w:rsidRPr="002F704C" w:rsidRDefault="00D56A4D" w:rsidP="00D56A4D">
      <w:pPr>
        <w:pStyle w:val="2b"/>
        <w:ind w:firstLine="709"/>
        <w:rPr>
          <w:sz w:val="24"/>
          <w:szCs w:val="24"/>
        </w:rPr>
      </w:pPr>
      <w:bookmarkStart w:id="37" w:name="sub_92725"/>
      <w:bookmarkStart w:id="38" w:name="sub_92713"/>
      <w:bookmarkEnd w:id="36"/>
      <w:r w:rsidRPr="002F704C">
        <w:rPr>
          <w:sz w:val="24"/>
          <w:szCs w:val="24"/>
        </w:rPr>
        <w:t>содействие развитию малого предпринимательства в производственных секторах, в том числе в агропромышленном комплексе;</w:t>
      </w:r>
    </w:p>
    <w:bookmarkEnd w:id="37"/>
    <w:p w:rsidR="00D56A4D" w:rsidRPr="002F704C" w:rsidRDefault="00D56A4D" w:rsidP="00D56A4D">
      <w:pPr>
        <w:pStyle w:val="2b"/>
        <w:ind w:firstLine="709"/>
        <w:rPr>
          <w:sz w:val="24"/>
          <w:szCs w:val="24"/>
        </w:rPr>
      </w:pPr>
      <w:r w:rsidRPr="002F704C">
        <w:rPr>
          <w:sz w:val="24"/>
          <w:szCs w:val="24"/>
        </w:rPr>
        <w:t>содействие повышению образовательного уровня и правовой культуры предпринимателей в рамках ВЦП «Губернаторская программа подготовки профессиональных кадров для сферы малого и среднего предпринимательства Алтайского края» на 2013-2016 годы;</w:t>
      </w:r>
    </w:p>
    <w:p w:rsidR="00D56A4D" w:rsidRPr="002F704C" w:rsidRDefault="00D56A4D" w:rsidP="00D56A4D">
      <w:pPr>
        <w:pStyle w:val="2b"/>
        <w:ind w:firstLine="709"/>
        <w:rPr>
          <w:sz w:val="24"/>
          <w:szCs w:val="24"/>
        </w:rPr>
      </w:pPr>
      <w:r w:rsidRPr="002F704C">
        <w:rPr>
          <w:sz w:val="24"/>
          <w:szCs w:val="24"/>
        </w:rPr>
        <w:t>финансирование муниципальной программы развития малого и среднего предпринимательства;</w:t>
      </w:r>
    </w:p>
    <w:bookmarkEnd w:id="38"/>
    <w:p w:rsidR="00D56A4D" w:rsidRPr="002F704C" w:rsidRDefault="00D56A4D" w:rsidP="00D56A4D">
      <w:pPr>
        <w:ind w:firstLine="720"/>
        <w:jc w:val="both"/>
      </w:pPr>
    </w:p>
    <w:p w:rsidR="00D56A4D" w:rsidRPr="002F704C" w:rsidRDefault="00D56A4D" w:rsidP="00D56A4D">
      <w:pPr>
        <w:rPr>
          <w:i/>
        </w:rPr>
      </w:pPr>
      <w:bookmarkStart w:id="39" w:name="sub_301"/>
      <w:bookmarkEnd w:id="33"/>
      <w:r w:rsidRPr="002F704C">
        <w:rPr>
          <w:i/>
        </w:rPr>
        <w:t xml:space="preserve">            - Обеспечение устойчивого развития потребительского рынка:</w:t>
      </w:r>
    </w:p>
    <w:p w:rsidR="00D56A4D" w:rsidRPr="002F704C" w:rsidRDefault="00D56A4D" w:rsidP="00D56A4D">
      <w:pPr>
        <w:pStyle w:val="2b"/>
        <w:ind w:firstLine="709"/>
        <w:rPr>
          <w:sz w:val="24"/>
          <w:szCs w:val="24"/>
        </w:rPr>
      </w:pPr>
      <w:bookmarkStart w:id="40" w:name="sub_431"/>
      <w:r w:rsidRPr="002F704C">
        <w:rPr>
          <w:sz w:val="24"/>
          <w:szCs w:val="24"/>
        </w:rPr>
        <w:t>Реализация проектов развития сферы торговли и услуг с ориентацией на современные технологии</w:t>
      </w:r>
      <w:bookmarkStart w:id="41" w:name="sub_432"/>
      <w:bookmarkEnd w:id="40"/>
      <w:r w:rsidRPr="002F704C">
        <w:rPr>
          <w:sz w:val="24"/>
          <w:szCs w:val="24"/>
        </w:rPr>
        <w:t xml:space="preserve"> обслуживания;</w:t>
      </w:r>
    </w:p>
    <w:p w:rsidR="00D56A4D" w:rsidRPr="002F704C" w:rsidRDefault="00D56A4D" w:rsidP="00D56A4D">
      <w:pPr>
        <w:pStyle w:val="2b"/>
        <w:ind w:firstLine="709"/>
        <w:rPr>
          <w:sz w:val="24"/>
          <w:szCs w:val="24"/>
        </w:rPr>
      </w:pPr>
      <w:bookmarkStart w:id="42" w:name="sub_434"/>
      <w:bookmarkEnd w:id="41"/>
      <w:r w:rsidRPr="002F704C">
        <w:rPr>
          <w:sz w:val="24"/>
          <w:szCs w:val="24"/>
        </w:rPr>
        <w:t xml:space="preserve">содействие развитию  договорных отношений между торговыми организациями и алтайскими товаропроизводителями;  </w:t>
      </w:r>
    </w:p>
    <w:p w:rsidR="00D56A4D" w:rsidRPr="002F704C" w:rsidRDefault="00D56A4D" w:rsidP="00D56A4D">
      <w:pPr>
        <w:pStyle w:val="2b"/>
        <w:ind w:firstLine="709"/>
        <w:rPr>
          <w:sz w:val="24"/>
          <w:szCs w:val="24"/>
        </w:rPr>
      </w:pPr>
      <w:bookmarkStart w:id="43" w:name="sub_435"/>
      <w:bookmarkEnd w:id="42"/>
      <w:r w:rsidRPr="002F704C">
        <w:rPr>
          <w:sz w:val="24"/>
          <w:szCs w:val="24"/>
        </w:rPr>
        <w:t>развитие предприятий быстрого питания и других объектов общественного питания;</w:t>
      </w:r>
    </w:p>
    <w:p w:rsidR="00D56A4D" w:rsidRPr="002F704C" w:rsidRDefault="00D56A4D" w:rsidP="00D56A4D">
      <w:pPr>
        <w:pStyle w:val="2b"/>
        <w:ind w:firstLine="709"/>
        <w:rPr>
          <w:sz w:val="24"/>
          <w:szCs w:val="24"/>
        </w:rPr>
      </w:pPr>
      <w:bookmarkStart w:id="44" w:name="sub_436"/>
      <w:bookmarkEnd w:id="43"/>
      <w:r w:rsidRPr="002F704C">
        <w:rPr>
          <w:sz w:val="24"/>
          <w:szCs w:val="24"/>
        </w:rPr>
        <w:t>содействие развитию торговли в малых и отдаленных населенных пунктах;</w:t>
      </w:r>
    </w:p>
    <w:bookmarkEnd w:id="44"/>
    <w:p w:rsidR="00D56A4D" w:rsidRPr="002F704C" w:rsidRDefault="00D56A4D" w:rsidP="00D56A4D">
      <w:pPr>
        <w:jc w:val="center"/>
      </w:pPr>
    </w:p>
    <w:p w:rsidR="00D56A4D" w:rsidRPr="002F704C" w:rsidRDefault="00D56A4D" w:rsidP="00D56A4D">
      <w:pPr>
        <w:rPr>
          <w:i/>
        </w:rPr>
      </w:pPr>
      <w:bookmarkStart w:id="45" w:name="sub_2319"/>
      <w:bookmarkEnd w:id="39"/>
      <w:r w:rsidRPr="002F704C">
        <w:rPr>
          <w:i/>
        </w:rPr>
        <w:t xml:space="preserve">            -Развитие транспортного комплекса:</w:t>
      </w:r>
    </w:p>
    <w:p w:rsidR="00D56A4D" w:rsidRPr="002F704C" w:rsidRDefault="00D56A4D" w:rsidP="00D56A4D">
      <w:pPr>
        <w:pStyle w:val="2b"/>
        <w:ind w:firstLine="709"/>
        <w:rPr>
          <w:sz w:val="24"/>
          <w:szCs w:val="24"/>
        </w:rPr>
      </w:pPr>
      <w:bookmarkStart w:id="46" w:name="sub_2314"/>
      <w:bookmarkEnd w:id="45"/>
      <w:r w:rsidRPr="002F704C">
        <w:rPr>
          <w:sz w:val="24"/>
          <w:szCs w:val="24"/>
        </w:rPr>
        <w:t xml:space="preserve">Поддержка строительства, ремонта и </w:t>
      </w:r>
      <w:proofErr w:type="gramStart"/>
      <w:r w:rsidRPr="002F704C">
        <w:rPr>
          <w:sz w:val="24"/>
          <w:szCs w:val="24"/>
        </w:rPr>
        <w:t>содержания</w:t>
      </w:r>
      <w:proofErr w:type="gramEnd"/>
      <w:r w:rsidRPr="002F704C">
        <w:rPr>
          <w:sz w:val="24"/>
          <w:szCs w:val="24"/>
        </w:rPr>
        <w:t xml:space="preserve"> автомобильных дорог общего пользования и местных автодорог, и искусственных сооружений, расположенных на них;</w:t>
      </w:r>
    </w:p>
    <w:p w:rsidR="00D56A4D" w:rsidRPr="002F704C" w:rsidRDefault="00D56A4D" w:rsidP="00D56A4D">
      <w:pPr>
        <w:pStyle w:val="2b"/>
        <w:ind w:firstLine="709"/>
        <w:rPr>
          <w:sz w:val="24"/>
          <w:szCs w:val="24"/>
        </w:rPr>
      </w:pPr>
      <w:r w:rsidRPr="002F704C">
        <w:rPr>
          <w:sz w:val="24"/>
          <w:szCs w:val="24"/>
        </w:rPr>
        <w:t>капитальный ремонт и ремонт автомобильных дорог общего пользования населенных пунктов, а также капитальный ремонт и ремонт дворовых территорий многоквартирных домов и проездов к ним;</w:t>
      </w:r>
    </w:p>
    <w:p w:rsidR="00D56A4D" w:rsidRPr="002F704C" w:rsidRDefault="00D56A4D" w:rsidP="00D56A4D">
      <w:pPr>
        <w:pStyle w:val="2b"/>
        <w:ind w:firstLine="709"/>
        <w:rPr>
          <w:sz w:val="24"/>
          <w:szCs w:val="24"/>
        </w:rPr>
      </w:pPr>
      <w:r w:rsidRPr="002F704C">
        <w:rPr>
          <w:sz w:val="24"/>
          <w:szCs w:val="24"/>
        </w:rPr>
        <w:t xml:space="preserve">обновление </w:t>
      </w:r>
      <w:proofErr w:type="gramStart"/>
      <w:r w:rsidRPr="002F704C">
        <w:rPr>
          <w:sz w:val="24"/>
          <w:szCs w:val="24"/>
        </w:rPr>
        <w:t>парков транспортных средств предприятий всех форм собственности</w:t>
      </w:r>
      <w:proofErr w:type="gramEnd"/>
      <w:r w:rsidRPr="002F704C">
        <w:rPr>
          <w:sz w:val="24"/>
          <w:szCs w:val="24"/>
        </w:rPr>
        <w:t>.</w:t>
      </w:r>
    </w:p>
    <w:p w:rsidR="00D56A4D" w:rsidRPr="002F704C" w:rsidRDefault="00D56A4D" w:rsidP="00D56A4D">
      <w:pPr>
        <w:jc w:val="center"/>
      </w:pPr>
      <w:bookmarkStart w:id="47" w:name="sub_2315"/>
      <w:bookmarkEnd w:id="46"/>
    </w:p>
    <w:p w:rsidR="00D56A4D" w:rsidRPr="002F704C" w:rsidRDefault="00D56A4D" w:rsidP="00D56A4D">
      <w:pPr>
        <w:rPr>
          <w:i/>
        </w:rPr>
      </w:pPr>
      <w:r w:rsidRPr="002F704C">
        <w:t xml:space="preserve">            </w:t>
      </w:r>
      <w:r w:rsidRPr="002F704C">
        <w:rPr>
          <w:i/>
        </w:rPr>
        <w:t>-Развитие информационно-телекоммуникационных технологий:</w:t>
      </w:r>
    </w:p>
    <w:p w:rsidR="00D56A4D" w:rsidRPr="002F704C" w:rsidRDefault="00D56A4D" w:rsidP="00D56A4D">
      <w:pPr>
        <w:ind w:firstLine="720"/>
        <w:jc w:val="both"/>
      </w:pPr>
      <w:r w:rsidRPr="002F704C">
        <w:t>Поддержка развития федеральной почтовой связи и увеличение объема предоставляемых на ее основе услуг, системы цифрового телерадиовещания; обеспечение широкополосного доступа в Интернет.</w:t>
      </w:r>
    </w:p>
    <w:p w:rsidR="00D56A4D" w:rsidRPr="002F704C" w:rsidRDefault="00D56A4D" w:rsidP="00D56A4D">
      <w:pPr>
        <w:ind w:firstLine="720"/>
        <w:jc w:val="both"/>
      </w:pPr>
    </w:p>
    <w:p w:rsidR="00D56A4D" w:rsidRPr="002F704C" w:rsidRDefault="00D56A4D" w:rsidP="00D56A4D">
      <w:pPr>
        <w:ind w:firstLine="709"/>
      </w:pPr>
      <w:bookmarkStart w:id="48" w:name="sub_2317"/>
      <w:bookmarkEnd w:id="47"/>
      <w:r w:rsidRPr="002F704C">
        <w:lastRenderedPageBreak/>
        <w:t>-Модерниза</w:t>
      </w:r>
      <w:r w:rsidRPr="002F704C">
        <w:rPr>
          <w:i/>
        </w:rPr>
        <w:t>ция жилищно-коммунального хозяйства:</w:t>
      </w:r>
    </w:p>
    <w:p w:rsidR="00D56A4D" w:rsidRPr="002F704C" w:rsidRDefault="00D56A4D" w:rsidP="00D56A4D">
      <w:pPr>
        <w:ind w:firstLine="709"/>
        <w:jc w:val="both"/>
      </w:pPr>
      <w:r w:rsidRPr="002F704C">
        <w:t>поддержка проектов развития систем водоснабжения, водоотведения;</w:t>
      </w:r>
    </w:p>
    <w:p w:rsidR="00D56A4D" w:rsidRPr="002F704C" w:rsidRDefault="00D56A4D" w:rsidP="00D56A4D">
      <w:pPr>
        <w:ind w:firstLine="709"/>
        <w:jc w:val="both"/>
      </w:pPr>
      <w:r w:rsidRPr="002F704C">
        <w:t xml:space="preserve">применение </w:t>
      </w:r>
      <w:proofErr w:type="spellStart"/>
      <w:r w:rsidRPr="002F704C">
        <w:t>энергоэффективных</w:t>
      </w:r>
      <w:proofErr w:type="spellEnd"/>
      <w:r w:rsidRPr="002F704C">
        <w:t xml:space="preserve"> материалов и технологий в процессе строительства (реконструкции) объектов жилищно-коммунального назначения;</w:t>
      </w:r>
    </w:p>
    <w:p w:rsidR="00D56A4D" w:rsidRPr="002F704C" w:rsidRDefault="00D56A4D" w:rsidP="00D56A4D">
      <w:pPr>
        <w:ind w:firstLine="709"/>
        <w:jc w:val="both"/>
      </w:pPr>
      <w:r w:rsidRPr="002F704C">
        <w:t>установка приборов учета потребления коммунальных ресурсов.</w:t>
      </w:r>
    </w:p>
    <w:p w:rsidR="00D56A4D" w:rsidRPr="002F704C" w:rsidRDefault="00D56A4D" w:rsidP="00D56A4D">
      <w:pPr>
        <w:jc w:val="center"/>
      </w:pPr>
      <w:bookmarkStart w:id="49" w:name="sub_306"/>
      <w:bookmarkEnd w:id="48"/>
    </w:p>
    <w:p w:rsidR="00D56A4D" w:rsidRPr="002F704C" w:rsidRDefault="00D56A4D" w:rsidP="00D56A4D">
      <w:pPr>
        <w:jc w:val="center"/>
        <w:rPr>
          <w:b/>
          <w:u w:val="single"/>
        </w:rPr>
      </w:pPr>
      <w:r w:rsidRPr="00384244">
        <w:rPr>
          <w:b/>
          <w:u w:val="single"/>
        </w:rPr>
        <w:t>4</w:t>
      </w:r>
      <w:r w:rsidRPr="002F704C">
        <w:rPr>
          <w:b/>
          <w:u w:val="single"/>
        </w:rPr>
        <w:t>.3. Повышение эффективности управления</w:t>
      </w:r>
    </w:p>
    <w:p w:rsidR="00D56A4D" w:rsidRPr="002F704C" w:rsidRDefault="00D56A4D" w:rsidP="00D56A4D">
      <w:pPr>
        <w:jc w:val="center"/>
        <w:rPr>
          <w:u w:val="single"/>
        </w:rPr>
      </w:pPr>
    </w:p>
    <w:p w:rsidR="00D56A4D" w:rsidRPr="002F704C" w:rsidRDefault="00D56A4D" w:rsidP="00D56A4D">
      <w:pPr>
        <w:pStyle w:val="af0"/>
        <w:spacing w:after="0"/>
        <w:rPr>
          <w:i/>
          <w:sz w:val="24"/>
          <w:szCs w:val="24"/>
        </w:rPr>
      </w:pPr>
      <w:r w:rsidRPr="002F704C">
        <w:rPr>
          <w:sz w:val="24"/>
          <w:szCs w:val="24"/>
        </w:rPr>
        <w:t xml:space="preserve">            </w:t>
      </w:r>
      <w:r w:rsidRPr="002F704C">
        <w:rPr>
          <w:i/>
          <w:sz w:val="24"/>
          <w:szCs w:val="24"/>
        </w:rPr>
        <w:t>- Повышение эффективности государственного и муниципального управления:</w:t>
      </w:r>
    </w:p>
    <w:p w:rsidR="00D56A4D" w:rsidRPr="002F704C" w:rsidRDefault="00D56A4D" w:rsidP="00D56A4D">
      <w:pPr>
        <w:ind w:firstLine="709"/>
        <w:jc w:val="both"/>
      </w:pPr>
      <w:bookmarkStart w:id="50" w:name="sub_583"/>
      <w:r w:rsidRPr="002F704C">
        <w:t>внедрение программно-целевых принципов организации деятельности органов местного самоуправления;</w:t>
      </w:r>
    </w:p>
    <w:p w:rsidR="00D56A4D" w:rsidRPr="002F704C" w:rsidRDefault="00D56A4D" w:rsidP="00D56A4D">
      <w:pPr>
        <w:ind w:firstLine="709"/>
        <w:jc w:val="both"/>
      </w:pPr>
      <w:bookmarkStart w:id="51" w:name="sub_584"/>
      <w:bookmarkEnd w:id="50"/>
      <w:r w:rsidRPr="002F704C">
        <w:t>внедрение эффективной системы мотивации, позволяющей увязать оценку деятельности служащих с результатами их деятельности;</w:t>
      </w:r>
    </w:p>
    <w:p w:rsidR="00D56A4D" w:rsidRPr="002F704C" w:rsidRDefault="00D56A4D" w:rsidP="00D56A4D">
      <w:pPr>
        <w:ind w:firstLine="709"/>
        <w:jc w:val="both"/>
      </w:pPr>
      <w:bookmarkStart w:id="52" w:name="sub_585"/>
      <w:r w:rsidRPr="002F704C">
        <w:t>оптимизация структуры и упорядочение функций органов исполнительной власти;</w:t>
      </w:r>
    </w:p>
    <w:bookmarkEnd w:id="52"/>
    <w:p w:rsidR="00D56A4D" w:rsidRPr="002F704C" w:rsidRDefault="00D56A4D" w:rsidP="00D56A4D">
      <w:pPr>
        <w:ind w:firstLine="709"/>
        <w:jc w:val="both"/>
      </w:pPr>
      <w:r w:rsidRPr="002F704C">
        <w:t>координация взаимодействия органов власти и организаций, участвующих в предоставлении государственных и муниципальных услуг;</w:t>
      </w:r>
    </w:p>
    <w:p w:rsidR="00D56A4D" w:rsidRPr="002F704C" w:rsidRDefault="00D56A4D" w:rsidP="00D56A4D">
      <w:pPr>
        <w:ind w:firstLine="709"/>
        <w:jc w:val="both"/>
      </w:pPr>
      <w:bookmarkStart w:id="53" w:name="sub_586"/>
      <w:bookmarkEnd w:id="51"/>
      <w:r w:rsidRPr="002F704C">
        <w:t>создание сети предоставления государственных и муниципальных услуг</w:t>
      </w:r>
      <w:proofErr w:type="gramStart"/>
      <w:r w:rsidRPr="002F704C">
        <w:t>,;</w:t>
      </w:r>
      <w:proofErr w:type="gramEnd"/>
    </w:p>
    <w:p w:rsidR="00D56A4D" w:rsidRPr="002F704C" w:rsidRDefault="00D56A4D" w:rsidP="00D56A4D">
      <w:pPr>
        <w:ind w:firstLine="709"/>
        <w:jc w:val="both"/>
      </w:pPr>
      <w:r w:rsidRPr="002F704C">
        <w:t>снижение административных барьеров;</w:t>
      </w:r>
    </w:p>
    <w:p w:rsidR="00D56A4D" w:rsidRPr="002F704C" w:rsidRDefault="00D56A4D" w:rsidP="00D56A4D">
      <w:pPr>
        <w:ind w:firstLine="709"/>
        <w:jc w:val="both"/>
      </w:pPr>
      <w:r w:rsidRPr="002F704C">
        <w:t>реализация мероприятий административной реформы, в том числе по противодействию коррупции в сферах деятельности органов власти;</w:t>
      </w:r>
    </w:p>
    <w:p w:rsidR="00D56A4D" w:rsidRPr="002F704C" w:rsidRDefault="00D56A4D" w:rsidP="00D56A4D">
      <w:pPr>
        <w:ind w:firstLine="709"/>
        <w:jc w:val="both"/>
      </w:pPr>
      <w:bookmarkStart w:id="54" w:name="sub_588"/>
      <w:bookmarkEnd w:id="53"/>
      <w:r w:rsidRPr="002F704C">
        <w:t>расширение использования информационных технологий для повышения качества и доступности государственных и муниципальных услуг, в том числе создание и развитие «электронного правительства»;</w:t>
      </w:r>
    </w:p>
    <w:p w:rsidR="00D56A4D" w:rsidRPr="002F704C" w:rsidRDefault="00D56A4D" w:rsidP="00D56A4D">
      <w:pPr>
        <w:ind w:firstLine="709"/>
        <w:jc w:val="both"/>
      </w:pPr>
      <w:bookmarkStart w:id="55" w:name="sub_589"/>
      <w:bookmarkEnd w:id="54"/>
      <w:r w:rsidRPr="002F704C">
        <w:t xml:space="preserve">обеспечение информационной </w:t>
      </w:r>
      <w:proofErr w:type="gramStart"/>
      <w:r w:rsidRPr="002F704C">
        <w:t>открытости деятельности органов исполнительной власти района</w:t>
      </w:r>
      <w:proofErr w:type="gramEnd"/>
      <w:r w:rsidRPr="002F704C">
        <w:t>;</w:t>
      </w:r>
    </w:p>
    <w:bookmarkEnd w:id="55"/>
    <w:p w:rsidR="00D56A4D" w:rsidRPr="002F704C" w:rsidRDefault="00D56A4D" w:rsidP="00D56A4D">
      <w:pPr>
        <w:ind w:firstLine="709"/>
        <w:jc w:val="both"/>
      </w:pPr>
      <w:r w:rsidRPr="002F704C">
        <w:t>формирование системы мониторинга качества и доступности государственных и муниципальных услуг, проведение регулярного мониторинга качества и доступности государственных и муниципальных услуг;</w:t>
      </w:r>
    </w:p>
    <w:p w:rsidR="00D56A4D" w:rsidRPr="002F704C" w:rsidRDefault="00D56A4D" w:rsidP="00D56A4D">
      <w:pPr>
        <w:ind w:firstLine="709"/>
        <w:jc w:val="both"/>
      </w:pPr>
      <w:r w:rsidRPr="002F704C">
        <w:t>повышение эффективности работы с кадровым резервом на муниципальной службе и резервом управленческих кадров;</w:t>
      </w:r>
    </w:p>
    <w:p w:rsidR="00D56A4D" w:rsidRPr="002F704C" w:rsidRDefault="00D56A4D" w:rsidP="00D56A4D">
      <w:pPr>
        <w:ind w:firstLine="709"/>
        <w:jc w:val="both"/>
      </w:pPr>
      <w:r w:rsidRPr="002F704C">
        <w:t>повышение квалификации и переподготовка муниципальных служащих и выборных должностных лиц местного самоуправления.</w:t>
      </w:r>
    </w:p>
    <w:p w:rsidR="00D56A4D" w:rsidRPr="002F704C" w:rsidRDefault="00D56A4D" w:rsidP="00D56A4D">
      <w:pPr>
        <w:ind w:firstLine="720"/>
        <w:jc w:val="both"/>
      </w:pPr>
    </w:p>
    <w:p w:rsidR="00D56A4D" w:rsidRPr="002F704C" w:rsidRDefault="00D56A4D" w:rsidP="00D56A4D">
      <w:pPr>
        <w:ind w:firstLine="720"/>
        <w:rPr>
          <w:i/>
        </w:rPr>
      </w:pPr>
      <w:r w:rsidRPr="002F704C">
        <w:rPr>
          <w:i/>
        </w:rPr>
        <w:t>-Управление государственной собственностью:</w:t>
      </w:r>
    </w:p>
    <w:p w:rsidR="00D56A4D" w:rsidRPr="002F704C" w:rsidRDefault="00D56A4D" w:rsidP="00D56A4D">
      <w:pPr>
        <w:ind w:firstLine="709"/>
        <w:jc w:val="both"/>
      </w:pPr>
      <w:bookmarkStart w:id="56" w:name="sub_596"/>
      <w:bookmarkEnd w:id="49"/>
      <w:r w:rsidRPr="002F704C">
        <w:t>сокращение объема имущества, находящегося в муниципальной собственности, с учетом задач обеспечения полномочий органов в местного самоуправления;</w:t>
      </w:r>
    </w:p>
    <w:p w:rsidR="00D56A4D" w:rsidRPr="002F704C" w:rsidRDefault="00D56A4D" w:rsidP="00D56A4D">
      <w:pPr>
        <w:ind w:firstLine="709"/>
        <w:jc w:val="both"/>
      </w:pPr>
      <w:r w:rsidRPr="002F704C">
        <w:t xml:space="preserve">создание условий для привлечения инвестиций, развития </w:t>
      </w:r>
      <w:proofErr w:type="spellStart"/>
      <w:r w:rsidRPr="002F704C">
        <w:t>частно</w:t>
      </w:r>
      <w:proofErr w:type="spellEnd"/>
      <w:r w:rsidRPr="002F704C">
        <w:t>-государственного партнерства, направленного на снижение предпринимательских и инвестиционных рисков, развитие и стимулирование инновационных инициатив частных инвесторов, развитие фондового рынка;</w:t>
      </w:r>
    </w:p>
    <w:p w:rsidR="00D56A4D" w:rsidRPr="002F704C" w:rsidRDefault="00D56A4D" w:rsidP="00D56A4D">
      <w:pPr>
        <w:ind w:firstLine="709"/>
        <w:jc w:val="both"/>
      </w:pPr>
      <w:r w:rsidRPr="002F704C">
        <w:t>применение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исполнительной власти;</w:t>
      </w:r>
    </w:p>
    <w:p w:rsidR="00D56A4D" w:rsidRPr="002F704C" w:rsidRDefault="00D56A4D" w:rsidP="00D56A4D">
      <w:pPr>
        <w:ind w:firstLine="709"/>
        <w:jc w:val="both"/>
      </w:pPr>
      <w:bookmarkStart w:id="57" w:name="sub_598"/>
      <w:bookmarkEnd w:id="56"/>
      <w:r w:rsidRPr="002F704C">
        <w:t>обеспечение эффективности и открытости проведения приватизации государственного имущества;</w:t>
      </w:r>
    </w:p>
    <w:bookmarkEnd w:id="57"/>
    <w:p w:rsidR="00D56A4D" w:rsidRPr="002F704C" w:rsidRDefault="00D56A4D" w:rsidP="00D56A4D">
      <w:pPr>
        <w:ind w:firstLine="709"/>
        <w:jc w:val="both"/>
      </w:pPr>
      <w:r w:rsidRPr="002F704C">
        <w:t>реализация механизма предоставления на безвозмездной основе земельных участков льготным категориям граждан для жилищного строительства, личного подсобного хозяйства.</w:t>
      </w:r>
    </w:p>
    <w:p w:rsidR="00D56A4D" w:rsidRPr="002F704C" w:rsidRDefault="00D56A4D" w:rsidP="00D56A4D">
      <w:r w:rsidRPr="002F704C">
        <w:t xml:space="preserve">           </w:t>
      </w:r>
    </w:p>
    <w:p w:rsidR="00D56A4D" w:rsidRPr="002F704C" w:rsidRDefault="00D56A4D" w:rsidP="00D56A4D">
      <w:pPr>
        <w:rPr>
          <w:i/>
        </w:rPr>
      </w:pPr>
      <w:r w:rsidRPr="002F704C">
        <w:rPr>
          <w:i/>
        </w:rPr>
        <w:t xml:space="preserve">             -Управление государственными финансами:</w:t>
      </w:r>
    </w:p>
    <w:p w:rsidR="00D56A4D" w:rsidRPr="002F704C" w:rsidRDefault="00D56A4D" w:rsidP="00D56A4D">
      <w:pPr>
        <w:ind w:firstLine="709"/>
        <w:jc w:val="both"/>
      </w:pPr>
      <w:r w:rsidRPr="002F704C">
        <w:lastRenderedPageBreak/>
        <w:t>Создание рациональной сети учреждений, качественное формирова</w:t>
      </w:r>
      <w:r w:rsidRPr="002F704C">
        <w:softHyphen/>
        <w:t>ние муниципальных заданий для бюджетных учреждений и нормативов их финансового обеспечения, совершенствование перечня оказываемых ими услуг;</w:t>
      </w:r>
    </w:p>
    <w:p w:rsidR="00D56A4D" w:rsidRPr="002F704C" w:rsidRDefault="00D56A4D" w:rsidP="00D56A4D">
      <w:pPr>
        <w:ind w:firstLine="709"/>
        <w:jc w:val="both"/>
      </w:pPr>
      <w:r w:rsidRPr="002F704C">
        <w:t>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D56A4D" w:rsidRPr="002F704C" w:rsidRDefault="00D56A4D" w:rsidP="00D56A4D">
      <w:pPr>
        <w:ind w:firstLine="709"/>
        <w:jc w:val="both"/>
      </w:pPr>
      <w:r w:rsidRPr="002F704C">
        <w:t>разработка и реализация комплекса мероприятий по выявлению резервов и мобилизации дополнительных налоговых и неналоговых доходов в консолидированный бюджет района;</w:t>
      </w:r>
    </w:p>
    <w:p w:rsidR="00D56A4D" w:rsidRPr="002F704C" w:rsidRDefault="00D56A4D" w:rsidP="00D56A4D">
      <w:pPr>
        <w:ind w:firstLine="709"/>
        <w:jc w:val="both"/>
      </w:pPr>
      <w:r w:rsidRPr="002F704C">
        <w:t>реализация потенциала повышения эффективности бюджетных расходов, заложенного в Программе по повышению эффективности бюджетных расходов;</w:t>
      </w:r>
    </w:p>
    <w:p w:rsidR="00D56A4D" w:rsidRPr="002F704C" w:rsidRDefault="00D56A4D" w:rsidP="00D56A4D">
      <w:pPr>
        <w:ind w:firstLine="709"/>
        <w:jc w:val="both"/>
      </w:pPr>
      <w:r w:rsidRPr="002F704C">
        <w:t>совершенствование программно-целевых принципов организации деятельности органов исполнительной власти путем перехода к программному формату составления и утверждения бюджета на основе внедрения системы муниципальных программ;</w:t>
      </w:r>
    </w:p>
    <w:p w:rsidR="00D56A4D" w:rsidRPr="002F704C" w:rsidRDefault="00D56A4D" w:rsidP="00D56A4D">
      <w:pPr>
        <w:ind w:firstLine="709"/>
        <w:jc w:val="both"/>
      </w:pPr>
      <w:r w:rsidRPr="002F704C">
        <w:t>совершенствование механизмов предоставления финансовой помощи и системы оценки качества управления муниципальными финансами.</w:t>
      </w:r>
    </w:p>
    <w:p w:rsidR="00D56A4D" w:rsidRPr="002F704C" w:rsidRDefault="00D56A4D" w:rsidP="00D56A4D">
      <w:pPr>
        <w:ind w:firstLine="709"/>
        <w:jc w:val="both"/>
      </w:pPr>
      <w:r w:rsidRPr="002F704C">
        <w:t>совершенствование нормативной правовой базы в части функционирования системы государственного и муниципального заказа, системное управление закупочным процессом, предусматривающее организационное единство процессов планирования, размещения заказов и исполнения государственных и муниципальных контрактов;</w:t>
      </w:r>
    </w:p>
    <w:p w:rsidR="00D56A4D" w:rsidRPr="002F704C" w:rsidRDefault="00D56A4D" w:rsidP="00D56A4D">
      <w:pPr>
        <w:ind w:firstLine="709"/>
        <w:jc w:val="both"/>
      </w:pPr>
      <w:r w:rsidRPr="002F704C">
        <w:t>мониторинг и оценка эффективности исполнения государственных и муниципальных контрактов.</w:t>
      </w:r>
    </w:p>
    <w:p w:rsidR="00D56A4D" w:rsidRPr="002F704C" w:rsidRDefault="00D56A4D" w:rsidP="00D56A4D">
      <w:r w:rsidRPr="002F704C">
        <w:t xml:space="preserve">            </w:t>
      </w:r>
    </w:p>
    <w:p w:rsidR="00D56A4D" w:rsidRPr="002F704C" w:rsidRDefault="00D56A4D" w:rsidP="00D56A4D">
      <w:pPr>
        <w:rPr>
          <w:i/>
        </w:rPr>
      </w:pPr>
      <w:r w:rsidRPr="002F704C">
        <w:t xml:space="preserve">             </w:t>
      </w:r>
      <w:r w:rsidRPr="002F704C">
        <w:rPr>
          <w:i/>
        </w:rPr>
        <w:t>- Управление природными ресурсами, обеспечение экологической безопасности:</w:t>
      </w:r>
    </w:p>
    <w:p w:rsidR="00D56A4D" w:rsidRPr="002F704C" w:rsidRDefault="00D56A4D" w:rsidP="00D56A4D">
      <w:pPr>
        <w:ind w:firstLine="709"/>
        <w:jc w:val="both"/>
      </w:pPr>
      <w:r w:rsidRPr="002F704C">
        <w:t>Обустройство существующих санкционированных объектов накопления и размещения твердых бытовых отходов;</w:t>
      </w:r>
    </w:p>
    <w:p w:rsidR="00D56A4D" w:rsidRPr="002F704C" w:rsidRDefault="00D56A4D" w:rsidP="00D56A4D">
      <w:pPr>
        <w:ind w:firstLine="709"/>
        <w:jc w:val="both"/>
      </w:pPr>
      <w:r w:rsidRPr="002F704C">
        <w:t>выявление и ликвидация несанкционированных мест размещения отходов;</w:t>
      </w:r>
    </w:p>
    <w:p w:rsidR="00D56A4D" w:rsidRPr="002F704C" w:rsidRDefault="00D56A4D" w:rsidP="00D56A4D">
      <w:pPr>
        <w:ind w:firstLine="709"/>
        <w:jc w:val="both"/>
      </w:pPr>
      <w:r w:rsidRPr="002F704C">
        <w:t>формирование экологической культуры населения, обеспечение населения достоверной информацией о состоянии окружающей среды.</w:t>
      </w:r>
    </w:p>
    <w:p w:rsidR="00D56A4D" w:rsidRPr="002F704C" w:rsidRDefault="00D56A4D" w:rsidP="00D56A4D">
      <w:pPr>
        <w:ind w:firstLine="720"/>
      </w:pPr>
    </w:p>
    <w:p w:rsidR="00D56A4D" w:rsidRPr="002F704C" w:rsidRDefault="00D56A4D" w:rsidP="00D56A4D">
      <w:pPr>
        <w:ind w:firstLine="720"/>
        <w:rPr>
          <w:i/>
        </w:rPr>
      </w:pPr>
      <w:r w:rsidRPr="002F704C">
        <w:rPr>
          <w:i/>
        </w:rPr>
        <w:t>-Обеспечение правопорядка, повышение безопасности жизни населения</w:t>
      </w:r>
    </w:p>
    <w:p w:rsidR="00D56A4D" w:rsidRPr="002F704C" w:rsidRDefault="00D56A4D" w:rsidP="00D56A4D">
      <w:pPr>
        <w:ind w:firstLine="720"/>
        <w:jc w:val="both"/>
      </w:pPr>
      <w:r w:rsidRPr="002F704C">
        <w:t xml:space="preserve">Система профилактики правонарушений, повышение уровня правовой культуры граждан; </w:t>
      </w:r>
    </w:p>
    <w:p w:rsidR="00D56A4D" w:rsidRPr="002F704C" w:rsidRDefault="00D56A4D" w:rsidP="00D56A4D">
      <w:pPr>
        <w:ind w:firstLine="720"/>
        <w:jc w:val="both"/>
      </w:pPr>
      <w:r w:rsidRPr="002F704C">
        <w:t xml:space="preserve">повышение материально-технической обеспеченности органов внутренних дел; </w:t>
      </w:r>
    </w:p>
    <w:p w:rsidR="00D56A4D" w:rsidRPr="002F704C" w:rsidRDefault="00D56A4D" w:rsidP="00D56A4D">
      <w:pPr>
        <w:ind w:firstLine="720"/>
        <w:jc w:val="both"/>
      </w:pPr>
      <w:r w:rsidRPr="002F704C">
        <w:t xml:space="preserve"> повышение безопасности дорожного движения, сокращение детского дорожно-транспортного травматизма;</w:t>
      </w:r>
    </w:p>
    <w:p w:rsidR="00D56A4D" w:rsidRPr="002F704C" w:rsidRDefault="00D56A4D" w:rsidP="00D56A4D">
      <w:pPr>
        <w:ind w:firstLine="720"/>
        <w:jc w:val="both"/>
      </w:pPr>
      <w:r w:rsidRPr="002F704C">
        <w:t>проведение мероприятий по предупреждению и ликвидации последствий чрезвычайных ситуаций природного и техногенного характера.</w:t>
      </w:r>
    </w:p>
    <w:p w:rsidR="00D56A4D" w:rsidRPr="002F704C" w:rsidRDefault="00D56A4D" w:rsidP="00D56A4D">
      <w:pPr>
        <w:pStyle w:val="a4"/>
        <w:tabs>
          <w:tab w:val="left" w:pos="9312"/>
        </w:tabs>
        <w:ind w:firstLine="288"/>
        <w:rPr>
          <w:b/>
          <w:szCs w:val="28"/>
        </w:rPr>
      </w:pPr>
      <w:r w:rsidRPr="002F704C">
        <w:rPr>
          <w:b/>
          <w:szCs w:val="28"/>
        </w:rPr>
        <w:t xml:space="preserve">                   </w:t>
      </w:r>
      <w:r w:rsidRPr="002F704C">
        <w:rPr>
          <w:b/>
          <w:szCs w:val="28"/>
          <w:lang w:val="en-US"/>
        </w:rPr>
        <w:t>V</w:t>
      </w:r>
      <w:r w:rsidRPr="002F704C">
        <w:rPr>
          <w:b/>
          <w:szCs w:val="28"/>
        </w:rPr>
        <w:t>. Ресурсное обеспечение Комплексной программы</w:t>
      </w:r>
    </w:p>
    <w:p w:rsidR="00D56A4D" w:rsidRPr="002F704C" w:rsidRDefault="00D56A4D" w:rsidP="00D56A4D">
      <w:pPr>
        <w:pStyle w:val="af0"/>
        <w:tabs>
          <w:tab w:val="left" w:pos="9312"/>
        </w:tabs>
        <w:ind w:firstLine="289"/>
        <w:rPr>
          <w:sz w:val="24"/>
          <w:szCs w:val="24"/>
        </w:rPr>
      </w:pPr>
      <w:r w:rsidRPr="002F704C">
        <w:rPr>
          <w:sz w:val="24"/>
          <w:szCs w:val="24"/>
        </w:rPr>
        <w:t>Финансовое обеспечение реализации программных мероприятий ориентировано преимущественно на использование собственных сре</w:t>
      </w:r>
      <w:proofErr w:type="gramStart"/>
      <w:r w:rsidRPr="002F704C">
        <w:rPr>
          <w:sz w:val="24"/>
          <w:szCs w:val="24"/>
        </w:rPr>
        <w:t>дств пр</w:t>
      </w:r>
      <w:proofErr w:type="gramEnd"/>
      <w:r w:rsidRPr="002F704C">
        <w:rPr>
          <w:sz w:val="24"/>
          <w:szCs w:val="24"/>
        </w:rPr>
        <w:t xml:space="preserve">едприятий и организаций, кредитов банков, а также средств федерального, регионального и местного бюджета. </w:t>
      </w:r>
    </w:p>
    <w:p w:rsidR="00D56A4D" w:rsidRPr="002F704C" w:rsidRDefault="00D56A4D" w:rsidP="00D56A4D">
      <w:pPr>
        <w:ind w:firstLine="709"/>
        <w:jc w:val="both"/>
      </w:pPr>
      <w:r w:rsidRPr="002F704C">
        <w:t>Ресурсное обеспечение реализации Программы будет осуществляться за счет:</w:t>
      </w:r>
    </w:p>
    <w:p w:rsidR="00D56A4D" w:rsidRPr="002F704C" w:rsidRDefault="00D56A4D" w:rsidP="00D56A4D">
      <w:pPr>
        <w:ind w:firstLine="709"/>
        <w:jc w:val="both"/>
      </w:pPr>
      <w:r w:rsidRPr="002F704C">
        <w:t>средств федерального бюджета;</w:t>
      </w:r>
    </w:p>
    <w:p w:rsidR="00D56A4D" w:rsidRPr="002F704C" w:rsidRDefault="00D56A4D" w:rsidP="00D56A4D">
      <w:pPr>
        <w:ind w:firstLine="709"/>
        <w:jc w:val="both"/>
      </w:pPr>
      <w:r w:rsidRPr="002F704C">
        <w:t>сре</w:t>
      </w:r>
      <w:proofErr w:type="gramStart"/>
      <w:r w:rsidRPr="002F704C">
        <w:t>дств кр</w:t>
      </w:r>
      <w:proofErr w:type="gramEnd"/>
      <w:r w:rsidRPr="002F704C">
        <w:t>аевого бюджета;</w:t>
      </w:r>
    </w:p>
    <w:p w:rsidR="00D56A4D" w:rsidRPr="002F704C" w:rsidRDefault="00D56A4D" w:rsidP="00D56A4D">
      <w:pPr>
        <w:ind w:firstLine="709"/>
        <w:jc w:val="both"/>
      </w:pPr>
      <w:r w:rsidRPr="002F704C">
        <w:t>средств местных бюджетов;</w:t>
      </w:r>
    </w:p>
    <w:p w:rsidR="00D56A4D" w:rsidRPr="002F704C" w:rsidRDefault="00D56A4D" w:rsidP="00D56A4D">
      <w:pPr>
        <w:ind w:firstLine="709"/>
        <w:jc w:val="both"/>
      </w:pPr>
      <w:r w:rsidRPr="002F704C">
        <w:t>внебюджетных средств.</w:t>
      </w:r>
    </w:p>
    <w:p w:rsidR="00D56A4D" w:rsidRPr="002F704C" w:rsidRDefault="00D56A4D" w:rsidP="00D56A4D">
      <w:pPr>
        <w:tabs>
          <w:tab w:val="left" w:pos="9312"/>
        </w:tabs>
        <w:ind w:left="24" w:firstLine="264"/>
        <w:jc w:val="both"/>
      </w:pPr>
      <w:r w:rsidRPr="002F704C">
        <w:t>Объемы финансирования комплексной программы за счет средств федерального, краевого и местных бюджетов ежегодно будет уточняться исходя из возможностей бюджетов на соответствующий финансовый год.</w:t>
      </w:r>
    </w:p>
    <w:p w:rsidR="00D56A4D" w:rsidRPr="002F704C" w:rsidRDefault="00D56A4D" w:rsidP="00D56A4D">
      <w:pPr>
        <w:tabs>
          <w:tab w:val="left" w:pos="9312"/>
        </w:tabs>
        <w:ind w:firstLine="288"/>
        <w:jc w:val="both"/>
      </w:pPr>
      <w:r w:rsidRPr="002F704C">
        <w:lastRenderedPageBreak/>
        <w:t>Государственная поддержка инвесторов при реализации инвестиционных проектов будет осуществляться в виде субсидирования части процентной ставки по банковским кредитам. В качестве мер государственной поддержки предусматривается также использование гарантий краевого и муниципального бюджетов.</w:t>
      </w:r>
    </w:p>
    <w:p w:rsidR="00D56A4D" w:rsidRPr="002F704C" w:rsidRDefault="00D56A4D" w:rsidP="00D56A4D">
      <w:pPr>
        <w:pStyle w:val="13"/>
        <w:tabs>
          <w:tab w:val="left" w:pos="9312"/>
        </w:tabs>
        <w:spacing w:before="0" w:after="0"/>
        <w:ind w:firstLine="289"/>
        <w:jc w:val="both"/>
        <w:rPr>
          <w:b w:val="0"/>
          <w:sz w:val="24"/>
          <w:szCs w:val="24"/>
          <w:lang w:val="ru-RU"/>
        </w:rPr>
      </w:pPr>
      <w:r w:rsidRPr="002F704C">
        <w:rPr>
          <w:b w:val="0"/>
          <w:sz w:val="24"/>
          <w:szCs w:val="24"/>
          <w:lang w:val="ru-RU"/>
        </w:rPr>
        <w:t xml:space="preserve">                                                </w:t>
      </w:r>
    </w:p>
    <w:p w:rsidR="00D56A4D" w:rsidRPr="002F704C" w:rsidRDefault="00D56A4D" w:rsidP="00D56A4D">
      <w:pPr>
        <w:pStyle w:val="13"/>
        <w:tabs>
          <w:tab w:val="left" w:pos="9312"/>
        </w:tabs>
        <w:spacing w:before="0" w:after="0"/>
        <w:ind w:firstLine="289"/>
        <w:rPr>
          <w:lang w:val="ru-RU"/>
        </w:rPr>
      </w:pPr>
      <w:r w:rsidRPr="002F704C">
        <w:t>VI</w:t>
      </w:r>
      <w:r w:rsidRPr="00384244">
        <w:rPr>
          <w:lang w:val="ru-RU"/>
        </w:rPr>
        <w:t>.</w:t>
      </w:r>
      <w:r w:rsidRPr="002F704C">
        <w:rPr>
          <w:lang w:val="ru-RU"/>
        </w:rPr>
        <w:t>Механизм реализации Программы</w:t>
      </w:r>
    </w:p>
    <w:p w:rsidR="00D56A4D" w:rsidRPr="002F704C" w:rsidRDefault="00D56A4D" w:rsidP="00D56A4D">
      <w:pPr>
        <w:pStyle w:val="af0"/>
        <w:spacing w:after="0"/>
        <w:ind w:firstLine="709"/>
        <w:jc w:val="center"/>
        <w:rPr>
          <w:szCs w:val="28"/>
        </w:rPr>
      </w:pPr>
    </w:p>
    <w:p w:rsidR="00D56A4D" w:rsidRPr="002F704C" w:rsidRDefault="00D56A4D" w:rsidP="00D56A4D">
      <w:pPr>
        <w:pStyle w:val="af0"/>
        <w:spacing w:after="0"/>
        <w:ind w:firstLine="709"/>
        <w:jc w:val="both"/>
        <w:rPr>
          <w:sz w:val="24"/>
          <w:szCs w:val="24"/>
        </w:rPr>
      </w:pPr>
      <w:r w:rsidRPr="002F704C">
        <w:rPr>
          <w:sz w:val="24"/>
          <w:szCs w:val="24"/>
        </w:rPr>
        <w:t>Механизм реализации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прямых и непрямых методов бюджетной поддержки, механизмов организационной, правовой и информационной поддержки. Для достижения заявленных программных целей будут использоваться:</w:t>
      </w:r>
    </w:p>
    <w:p w:rsidR="00D56A4D" w:rsidRPr="002F704C" w:rsidRDefault="00D56A4D" w:rsidP="00D56A4D">
      <w:pPr>
        <w:ind w:firstLine="709"/>
        <w:jc w:val="both"/>
      </w:pPr>
      <w:r w:rsidRPr="002F704C">
        <w:t xml:space="preserve">Приоритеты развития </w:t>
      </w:r>
      <w:r>
        <w:t>поселения</w:t>
      </w:r>
      <w:r w:rsidRPr="002F704C">
        <w:t xml:space="preserve">, заложенные в Программе, являются основой </w:t>
      </w:r>
      <w:proofErr w:type="gramStart"/>
      <w:r w:rsidRPr="002F704C">
        <w:t>для</w:t>
      </w:r>
      <w:proofErr w:type="gramEnd"/>
      <w:r w:rsidRPr="002F704C">
        <w:t>:</w:t>
      </w:r>
    </w:p>
    <w:p w:rsidR="00D56A4D" w:rsidRPr="002F704C" w:rsidRDefault="00D56A4D" w:rsidP="00D56A4D">
      <w:pPr>
        <w:ind w:firstLine="709"/>
        <w:jc w:val="both"/>
      </w:pPr>
      <w:bookmarkStart w:id="58" w:name="sub_693"/>
      <w:bookmarkStart w:id="59" w:name="sub_694"/>
      <w:r w:rsidRPr="002F704C">
        <w:t>1) формирования муниципальных целевых программ, участие в долгосрочных краевых и государственных программах;</w:t>
      </w:r>
    </w:p>
    <w:bookmarkEnd w:id="58"/>
    <w:p w:rsidR="00D56A4D" w:rsidRPr="002F704C" w:rsidRDefault="00D56A4D" w:rsidP="00D56A4D">
      <w:pPr>
        <w:ind w:firstLine="709"/>
        <w:jc w:val="both"/>
      </w:pPr>
      <w:r w:rsidRPr="002F704C">
        <w:t xml:space="preserve">2) </w:t>
      </w:r>
      <w:bookmarkStart w:id="60" w:name="sub_696"/>
      <w:bookmarkEnd w:id="59"/>
      <w:r w:rsidRPr="002F704C">
        <w:t xml:space="preserve">реализации мер государственной поддержки, направленных на развитие экономики и социальной сферы </w:t>
      </w:r>
      <w:r>
        <w:t>поселения;</w:t>
      </w:r>
    </w:p>
    <w:bookmarkEnd w:id="60"/>
    <w:p w:rsidR="00D56A4D" w:rsidRPr="002F704C" w:rsidRDefault="00D56A4D" w:rsidP="00D56A4D">
      <w:pPr>
        <w:ind w:firstLine="720"/>
        <w:jc w:val="both"/>
      </w:pPr>
      <w:r w:rsidRPr="002F704C">
        <w:t>Основными механизмами решения поставленных задач являются:</w:t>
      </w:r>
    </w:p>
    <w:p w:rsidR="00D56A4D" w:rsidRPr="002F704C" w:rsidRDefault="00D56A4D" w:rsidP="00D56A4D">
      <w:pPr>
        <w:ind w:firstLine="709"/>
        <w:jc w:val="both"/>
      </w:pPr>
      <w:bookmarkStart w:id="61" w:name="sub_697"/>
      <w:r w:rsidRPr="002F704C">
        <w:t>1) приведение нормативных правовых актов муниципального образования, устанавливающих его расходные обязательства, в соответствие с Программой;</w:t>
      </w:r>
    </w:p>
    <w:p w:rsidR="00D56A4D" w:rsidRPr="002F704C" w:rsidRDefault="00D56A4D" w:rsidP="00D56A4D">
      <w:pPr>
        <w:ind w:firstLine="709"/>
        <w:jc w:val="both"/>
      </w:pPr>
      <w:bookmarkStart w:id="62" w:name="sub_699"/>
      <w:r w:rsidRPr="002F704C">
        <w:t>2) расширение программно-целевого подхода при формировании местного бюджета на последующие годы путем</w:t>
      </w:r>
      <w:bookmarkEnd w:id="62"/>
      <w:r w:rsidRPr="002F704C">
        <w:t xml:space="preserve"> разработки нормативной базы и внедрения в практику увязки целевых программ с достижением целевых индикаторов Программы;</w:t>
      </w:r>
    </w:p>
    <w:p w:rsidR="00D56A4D" w:rsidRPr="002F704C" w:rsidRDefault="00D56A4D" w:rsidP="00D56A4D">
      <w:pPr>
        <w:ind w:firstLine="709"/>
        <w:jc w:val="both"/>
      </w:pPr>
      <w:r w:rsidRPr="002F704C">
        <w:t>3) повышение качества бюджетного процесса и эффективности бюджетных расходов, совершенствование среднесрочного бюджетного планирования, совершенствование межбюджетных отношений, развитие доходной базы бюджета муниципального образования;</w:t>
      </w:r>
    </w:p>
    <w:p w:rsidR="00D56A4D" w:rsidRPr="002F704C" w:rsidRDefault="00D56A4D" w:rsidP="00D56A4D">
      <w:pPr>
        <w:ind w:firstLine="709"/>
        <w:jc w:val="both"/>
      </w:pPr>
      <w:bookmarkStart w:id="63" w:name="sub_701"/>
      <w:r w:rsidRPr="002F704C">
        <w:t xml:space="preserve">4) </w:t>
      </w:r>
      <w:bookmarkEnd w:id="63"/>
      <w:r w:rsidRPr="002F704C">
        <w:t>обеспечения тесной увязки стратегического бюджетного планирования и целеполагания бюджетных расходов с мониторингом достижения заявленных целей;</w:t>
      </w:r>
    </w:p>
    <w:p w:rsidR="00D56A4D" w:rsidRPr="002F704C" w:rsidRDefault="00D56A4D" w:rsidP="00D56A4D">
      <w:pPr>
        <w:ind w:firstLine="720"/>
        <w:jc w:val="both"/>
      </w:pPr>
      <w:r w:rsidRPr="002F704C">
        <w:t>совершенствования инструментов управления и контроля на всех стадиях государственных закупок;</w:t>
      </w:r>
    </w:p>
    <w:p w:rsidR="00D56A4D" w:rsidRPr="002F704C" w:rsidRDefault="00D56A4D" w:rsidP="00D56A4D">
      <w:pPr>
        <w:ind w:firstLine="709"/>
        <w:jc w:val="both"/>
      </w:pPr>
      <w:bookmarkStart w:id="64" w:name="sub_702"/>
      <w:r w:rsidRPr="002F704C">
        <w:t>5) внедрение нового подхода в практику муниципального управления</w:t>
      </w:r>
      <w:bookmarkEnd w:id="64"/>
      <w:r w:rsidRPr="002F704C">
        <w:t>;</w:t>
      </w:r>
    </w:p>
    <w:p w:rsidR="00D56A4D" w:rsidRPr="002F704C" w:rsidRDefault="00D56A4D" w:rsidP="00D56A4D">
      <w:pPr>
        <w:ind w:firstLine="709"/>
        <w:jc w:val="both"/>
      </w:pPr>
      <w:bookmarkStart w:id="65" w:name="sub_705"/>
      <w:bookmarkStart w:id="66" w:name="sub_704"/>
      <w:r w:rsidRPr="002F704C">
        <w:t>6) развитие государственно-частного партнерства;</w:t>
      </w:r>
    </w:p>
    <w:p w:rsidR="00D56A4D" w:rsidRPr="002F704C" w:rsidRDefault="00D56A4D" w:rsidP="00D56A4D">
      <w:pPr>
        <w:ind w:firstLine="709"/>
        <w:jc w:val="both"/>
      </w:pPr>
      <w:bookmarkStart w:id="67" w:name="sub_706"/>
      <w:bookmarkEnd w:id="65"/>
      <w:bookmarkEnd w:id="66"/>
      <w:r w:rsidRPr="002F704C">
        <w:t>7) развитие социального партнерства, включение мероприятий Программы в трехсторонние соглашения и привлечение социальных партнеров к их реализации;</w:t>
      </w:r>
    </w:p>
    <w:p w:rsidR="00D56A4D" w:rsidRPr="002F704C" w:rsidRDefault="00D56A4D" w:rsidP="00D56A4D">
      <w:pPr>
        <w:ind w:firstLine="709"/>
        <w:jc w:val="both"/>
      </w:pPr>
      <w:bookmarkStart w:id="68" w:name="sub_707"/>
      <w:bookmarkEnd w:id="67"/>
      <w:r w:rsidRPr="002F704C">
        <w:t>8) выработка предложений по совершенствованию инструментов налоговой поддержки экономического развития;</w:t>
      </w:r>
    </w:p>
    <w:p w:rsidR="00D56A4D" w:rsidRPr="002F704C" w:rsidRDefault="00D56A4D" w:rsidP="00D56A4D">
      <w:pPr>
        <w:ind w:firstLine="709"/>
        <w:jc w:val="both"/>
      </w:pPr>
      <w:bookmarkStart w:id="69" w:name="sub_708"/>
      <w:bookmarkEnd w:id="68"/>
      <w:r w:rsidRPr="002F704C">
        <w:t>9 выработка новых инструментов поддержки хозяйствующих субъектов, осуществляющих свою деятельность на территории района и, стимулирующих:</w:t>
      </w:r>
    </w:p>
    <w:bookmarkEnd w:id="69"/>
    <w:p w:rsidR="00D56A4D" w:rsidRPr="002F704C" w:rsidRDefault="00D56A4D" w:rsidP="00D56A4D">
      <w:pPr>
        <w:ind w:firstLine="709"/>
        <w:jc w:val="both"/>
      </w:pPr>
      <w:r w:rsidRPr="002F704C">
        <w:t>модернизацию и качественное обновление производства на основе современных инновационных технологий;</w:t>
      </w:r>
    </w:p>
    <w:p w:rsidR="00D56A4D" w:rsidRPr="002F704C" w:rsidRDefault="00D56A4D" w:rsidP="00D56A4D">
      <w:pPr>
        <w:ind w:firstLine="709"/>
        <w:jc w:val="both"/>
      </w:pPr>
      <w:r w:rsidRPr="002F704C">
        <w:t xml:space="preserve">энергосбережение, повышение </w:t>
      </w:r>
      <w:proofErr w:type="spellStart"/>
      <w:r w:rsidRPr="002F704C">
        <w:t>энергоэффективности</w:t>
      </w:r>
      <w:proofErr w:type="spellEnd"/>
      <w:r w:rsidRPr="002F704C">
        <w:t xml:space="preserve"> производства.</w:t>
      </w:r>
    </w:p>
    <w:p w:rsidR="00D56A4D" w:rsidRPr="002F704C" w:rsidRDefault="00D56A4D" w:rsidP="00D56A4D">
      <w:pPr>
        <w:ind w:firstLine="709"/>
        <w:jc w:val="both"/>
      </w:pPr>
      <w:bookmarkStart w:id="70" w:name="sub_709"/>
      <w:r w:rsidRPr="002F704C">
        <w:t xml:space="preserve">10) выработка и реализация мер, направленных на кадровое обеспечение  Алтайского края, </w:t>
      </w:r>
      <w:bookmarkEnd w:id="70"/>
      <w:r w:rsidRPr="002F704C">
        <w:t>прежде всего для зон опережающего развития, а также формирование, поддержка и эффективное использование резерва управленческих кадров для экономики и социальной сферы Алтайского края;</w:t>
      </w:r>
    </w:p>
    <w:p w:rsidR="00D56A4D" w:rsidRPr="002F704C" w:rsidRDefault="00D56A4D" w:rsidP="00D56A4D">
      <w:pPr>
        <w:ind w:firstLine="709"/>
        <w:jc w:val="both"/>
      </w:pPr>
      <w:bookmarkStart w:id="71" w:name="sub_712"/>
      <w:bookmarkEnd w:id="61"/>
      <w:r w:rsidRPr="002F704C">
        <w:t xml:space="preserve">11) внедрение новых методов планирования и стимулирования деятельности органов исполнительной власти района и учреждений бюджетной сферы на основе: </w:t>
      </w:r>
      <w:bookmarkEnd w:id="71"/>
      <w:r w:rsidRPr="002F704C">
        <w:t xml:space="preserve">распределения ответственности за реализацию мероприятий Программы; внедрения системы индикативного планирования; адаптации </w:t>
      </w:r>
      <w:proofErr w:type="gramStart"/>
      <w:r w:rsidRPr="002F704C">
        <w:t>системы ключевых показателей эффективности деятельности руководителей органов исполнительной власти района</w:t>
      </w:r>
      <w:proofErr w:type="gramEnd"/>
      <w:r w:rsidRPr="002F704C">
        <w:t xml:space="preserve"> к целям, задачам и целевым параметрам Программы;</w:t>
      </w:r>
    </w:p>
    <w:p w:rsidR="00D56A4D" w:rsidRPr="002F704C" w:rsidRDefault="00D56A4D" w:rsidP="00D56A4D">
      <w:pPr>
        <w:ind w:firstLine="709"/>
        <w:jc w:val="both"/>
      </w:pPr>
      <w:bookmarkStart w:id="72" w:name="sub_713"/>
      <w:r w:rsidRPr="002F704C">
        <w:lastRenderedPageBreak/>
        <w:t>12) повышение эффективности государственного управления за счет развития системы</w:t>
      </w:r>
      <w:bookmarkEnd w:id="72"/>
      <w:r w:rsidRPr="002F704C">
        <w:t xml:space="preserve"> развития системы «Электронное Правительство», перехода на предоставление гражданам и юридическим лицам государственных и муниципальных услуг в электронном виде, последовательной деятельности по снижению административных барьеров для бизнеса.</w:t>
      </w:r>
    </w:p>
    <w:p w:rsidR="00D56A4D" w:rsidRPr="002F704C" w:rsidRDefault="00D56A4D" w:rsidP="00D56A4D">
      <w:pPr>
        <w:pStyle w:val="a4"/>
        <w:tabs>
          <w:tab w:val="left" w:pos="9312"/>
        </w:tabs>
        <w:ind w:left="-180" w:firstLine="288"/>
      </w:pPr>
      <w:r w:rsidRPr="002F704C">
        <w:t xml:space="preserve">Программа социально-экономического развития утверждается </w:t>
      </w:r>
      <w:r>
        <w:t>Собранием</w:t>
      </w:r>
      <w:r w:rsidRPr="002F704C">
        <w:t xml:space="preserve"> депутатов. После утверждения Программа становится </w:t>
      </w:r>
      <w:proofErr w:type="gramStart"/>
      <w:r w:rsidRPr="002F704C">
        <w:t>обязательным к исполнению</w:t>
      </w:r>
      <w:proofErr w:type="gramEnd"/>
      <w:r w:rsidRPr="002F704C">
        <w:t xml:space="preserve"> документом для всех должностных лиц муниципального образования. Ответственные должностные лица администрации вносят коррективы в годовые планы, учитывая цели, задачи и основные направления, принятые в Программе.</w:t>
      </w:r>
    </w:p>
    <w:p w:rsidR="00D56A4D" w:rsidRPr="002F704C" w:rsidRDefault="00D56A4D" w:rsidP="00D56A4D">
      <w:pPr>
        <w:pStyle w:val="a4"/>
        <w:tabs>
          <w:tab w:val="left" w:pos="9312"/>
        </w:tabs>
        <w:ind w:left="-180" w:firstLine="288"/>
      </w:pPr>
      <w:r w:rsidRPr="002F704C">
        <w:t xml:space="preserve">Общественность района ежегодно информируется о ходе реализации Программы через местный орган печати.  </w:t>
      </w:r>
    </w:p>
    <w:p w:rsidR="00D56A4D" w:rsidRPr="00384244" w:rsidRDefault="00D56A4D" w:rsidP="00D56A4D">
      <w:pPr>
        <w:pStyle w:val="a4"/>
        <w:tabs>
          <w:tab w:val="left" w:pos="9312"/>
        </w:tabs>
        <w:spacing w:after="0"/>
        <w:ind w:left="643"/>
        <w:jc w:val="center"/>
        <w:rPr>
          <w:bCs/>
          <w:spacing w:val="-15"/>
        </w:rPr>
      </w:pPr>
    </w:p>
    <w:p w:rsidR="00D56A4D" w:rsidRPr="002F704C" w:rsidRDefault="00D56A4D" w:rsidP="00D56A4D">
      <w:pPr>
        <w:pStyle w:val="a4"/>
        <w:tabs>
          <w:tab w:val="left" w:pos="9312"/>
        </w:tabs>
        <w:spacing w:after="0"/>
        <w:ind w:left="643"/>
        <w:jc w:val="center"/>
        <w:rPr>
          <w:b/>
          <w:bCs/>
          <w:spacing w:val="-15"/>
          <w:szCs w:val="28"/>
        </w:rPr>
      </w:pPr>
      <w:r w:rsidRPr="002F704C">
        <w:rPr>
          <w:b/>
          <w:bCs/>
          <w:spacing w:val="-15"/>
          <w:szCs w:val="28"/>
          <w:lang w:val="en-US"/>
        </w:rPr>
        <w:t>VII</w:t>
      </w:r>
      <w:r w:rsidRPr="002F704C">
        <w:rPr>
          <w:b/>
          <w:bCs/>
          <w:spacing w:val="-15"/>
          <w:szCs w:val="28"/>
        </w:rPr>
        <w:t>.Ожидаемые конечные результаты реализации программы</w:t>
      </w:r>
    </w:p>
    <w:p w:rsidR="00D56A4D" w:rsidRPr="002F704C" w:rsidRDefault="00D56A4D" w:rsidP="00D56A4D">
      <w:pPr>
        <w:pStyle w:val="af8"/>
        <w:jc w:val="both"/>
      </w:pPr>
      <w:r w:rsidRPr="002F704C">
        <w:t xml:space="preserve">Обеспечение к 2025 году достойного уровня жизни населения </w:t>
      </w:r>
      <w:r>
        <w:t xml:space="preserve">МО </w:t>
      </w:r>
      <w:r w:rsidRPr="000A3EF6">
        <w:t>Солоновский</w:t>
      </w:r>
      <w:r>
        <w:t xml:space="preserve"> сельсовет </w:t>
      </w:r>
      <w:r w:rsidRPr="002F704C">
        <w:t>Новичихинского района Алтайского края. Достижение поставленной цели должно происходить в два этапа:</w:t>
      </w:r>
    </w:p>
    <w:p w:rsidR="00D56A4D" w:rsidRPr="002F704C" w:rsidRDefault="00D56A4D" w:rsidP="00D56A4D">
      <w:pPr>
        <w:pStyle w:val="af8"/>
        <w:jc w:val="both"/>
      </w:pPr>
      <w:r>
        <w:t>2013</w:t>
      </w:r>
      <w:r w:rsidRPr="002F704C">
        <w:t>-2017 годы – повышение технологической, инновационной и социальной конкурентоспособности района;</w:t>
      </w:r>
    </w:p>
    <w:p w:rsidR="00D56A4D" w:rsidRPr="002F704C" w:rsidRDefault="00D56A4D" w:rsidP="00D56A4D">
      <w:pPr>
        <w:pStyle w:val="af8"/>
        <w:jc w:val="both"/>
      </w:pPr>
      <w:r w:rsidRPr="002F704C">
        <w:t>2018-2025 годы – приближение к общероссийским стандартам уровня и качества жизни.</w:t>
      </w:r>
    </w:p>
    <w:p w:rsidR="00D56A4D" w:rsidRPr="002F704C" w:rsidRDefault="00D56A4D" w:rsidP="00D56A4D">
      <w:pPr>
        <w:pStyle w:val="af0"/>
        <w:tabs>
          <w:tab w:val="left" w:pos="9312"/>
        </w:tabs>
        <w:ind w:firstLine="289"/>
        <w:jc w:val="both"/>
        <w:rPr>
          <w:sz w:val="24"/>
          <w:szCs w:val="24"/>
        </w:rPr>
      </w:pPr>
      <w:r w:rsidRPr="002F704C">
        <w:rPr>
          <w:sz w:val="24"/>
          <w:szCs w:val="24"/>
        </w:rPr>
        <w:t xml:space="preserve">Принятие и реализация Программы социально-экономического развития </w:t>
      </w:r>
      <w:r>
        <w:rPr>
          <w:sz w:val="24"/>
          <w:szCs w:val="24"/>
        </w:rPr>
        <w:t>поселения</w:t>
      </w:r>
      <w:r w:rsidRPr="002F704C">
        <w:rPr>
          <w:sz w:val="24"/>
          <w:szCs w:val="24"/>
        </w:rPr>
        <w:t xml:space="preserve"> до 2017 года </w:t>
      </w:r>
      <w:proofErr w:type="gramStart"/>
      <w:r w:rsidRPr="002F704C">
        <w:rPr>
          <w:sz w:val="24"/>
          <w:szCs w:val="24"/>
        </w:rPr>
        <w:t>принесет определенные результаты</w:t>
      </w:r>
      <w:proofErr w:type="gramEnd"/>
      <w:r w:rsidRPr="002F704C">
        <w:rPr>
          <w:sz w:val="24"/>
          <w:szCs w:val="24"/>
        </w:rPr>
        <w:t>: население района понимает  приоритеты и характер действия органов власти, для инвесторов  упрощается работа по оценке социально-экономической  ситуации и принятия ими инвестиционных решений, предприятия и учреждения находят свое место в реализации проводимой политики.</w:t>
      </w:r>
    </w:p>
    <w:p w:rsidR="00D56A4D" w:rsidRPr="002F704C" w:rsidRDefault="00D56A4D" w:rsidP="00D56A4D">
      <w:pPr>
        <w:pStyle w:val="af0"/>
        <w:tabs>
          <w:tab w:val="left" w:pos="1140"/>
          <w:tab w:val="left" w:pos="9312"/>
        </w:tabs>
        <w:ind w:firstLine="288"/>
        <w:jc w:val="both"/>
        <w:rPr>
          <w:sz w:val="24"/>
          <w:szCs w:val="24"/>
        </w:rPr>
      </w:pPr>
      <w:r w:rsidRPr="002F704C">
        <w:rPr>
          <w:sz w:val="24"/>
          <w:szCs w:val="24"/>
        </w:rPr>
        <w:t>В ходе реализации Программы планируется:</w:t>
      </w:r>
    </w:p>
    <w:p w:rsidR="00D56A4D" w:rsidRPr="002F704C" w:rsidRDefault="00D56A4D" w:rsidP="00D56A4D">
      <w:pPr>
        <w:pStyle w:val="af0"/>
        <w:tabs>
          <w:tab w:val="left" w:pos="1140"/>
          <w:tab w:val="left" w:pos="9312"/>
        </w:tabs>
        <w:ind w:firstLine="288"/>
        <w:jc w:val="both"/>
        <w:rPr>
          <w:sz w:val="24"/>
          <w:szCs w:val="24"/>
        </w:rPr>
      </w:pPr>
      <w:r w:rsidRPr="002F704C">
        <w:rPr>
          <w:sz w:val="24"/>
          <w:szCs w:val="24"/>
        </w:rPr>
        <w:t xml:space="preserve">1. Повысить инвестиционную привлекательность территории района за счет улучшения состояния сельского и лесного хозяйства, продукции переработки  и инфраструктуры. </w:t>
      </w:r>
    </w:p>
    <w:p w:rsidR="00D56A4D" w:rsidRPr="002F704C" w:rsidRDefault="00D56A4D" w:rsidP="00D56A4D">
      <w:pPr>
        <w:pStyle w:val="af0"/>
        <w:tabs>
          <w:tab w:val="left" w:pos="1140"/>
          <w:tab w:val="left" w:pos="9312"/>
        </w:tabs>
        <w:ind w:firstLine="288"/>
        <w:jc w:val="both"/>
        <w:rPr>
          <w:sz w:val="24"/>
          <w:szCs w:val="24"/>
        </w:rPr>
      </w:pPr>
      <w:r w:rsidRPr="002F704C">
        <w:rPr>
          <w:sz w:val="24"/>
          <w:szCs w:val="24"/>
        </w:rPr>
        <w:t>2. Улучшить ситуацию в социальной сфере района, как за счет модернизации, так и за счет проведения мероприятий по оптимизации бюджетной сферы.</w:t>
      </w:r>
    </w:p>
    <w:p w:rsidR="00D56A4D" w:rsidRPr="002F704C" w:rsidRDefault="00D56A4D" w:rsidP="00D56A4D">
      <w:pPr>
        <w:pStyle w:val="af0"/>
        <w:tabs>
          <w:tab w:val="left" w:pos="1140"/>
          <w:tab w:val="left" w:pos="9312"/>
        </w:tabs>
        <w:ind w:firstLine="288"/>
        <w:jc w:val="both"/>
        <w:rPr>
          <w:sz w:val="24"/>
          <w:szCs w:val="24"/>
        </w:rPr>
      </w:pPr>
      <w:r>
        <w:rPr>
          <w:sz w:val="24"/>
          <w:szCs w:val="24"/>
        </w:rPr>
        <w:t>3</w:t>
      </w:r>
      <w:r w:rsidRPr="002F704C">
        <w:rPr>
          <w:sz w:val="24"/>
          <w:szCs w:val="24"/>
        </w:rPr>
        <w:t>. Завершить работу, связанную с разграничением земель по уровням собственности, определением потребности в муниципальном имуществе, необходимом для решения вопросов местного значения.</w:t>
      </w:r>
    </w:p>
    <w:p w:rsidR="00D56A4D" w:rsidRPr="002F704C" w:rsidRDefault="00D56A4D" w:rsidP="00D56A4D">
      <w:pPr>
        <w:pStyle w:val="af0"/>
        <w:tabs>
          <w:tab w:val="left" w:pos="1140"/>
          <w:tab w:val="left" w:pos="9312"/>
        </w:tabs>
        <w:ind w:firstLine="288"/>
        <w:jc w:val="both"/>
        <w:rPr>
          <w:sz w:val="24"/>
          <w:szCs w:val="24"/>
        </w:rPr>
      </w:pPr>
      <w:r>
        <w:rPr>
          <w:sz w:val="24"/>
          <w:szCs w:val="24"/>
        </w:rPr>
        <w:t>4</w:t>
      </w:r>
      <w:r w:rsidRPr="002F704C">
        <w:rPr>
          <w:sz w:val="24"/>
          <w:szCs w:val="24"/>
        </w:rPr>
        <w:t>. Продолжить реализацию федеральных, региональных и муниципальных целевых программ, приоритетных национальных проектов.</w:t>
      </w:r>
    </w:p>
    <w:p w:rsidR="00D56A4D" w:rsidRPr="002F704C" w:rsidRDefault="00D56A4D" w:rsidP="00D56A4D">
      <w:pPr>
        <w:pStyle w:val="af0"/>
        <w:tabs>
          <w:tab w:val="left" w:pos="1140"/>
          <w:tab w:val="left" w:pos="9312"/>
        </w:tabs>
        <w:ind w:firstLine="288"/>
        <w:jc w:val="both"/>
        <w:rPr>
          <w:sz w:val="24"/>
          <w:szCs w:val="24"/>
        </w:rPr>
      </w:pPr>
      <w:r w:rsidRPr="002F704C">
        <w:rPr>
          <w:sz w:val="24"/>
          <w:szCs w:val="24"/>
        </w:rPr>
        <w:t>Реализация мероприятий Программы позволит получить следующие результаты:</w:t>
      </w:r>
    </w:p>
    <w:p w:rsidR="00D56A4D" w:rsidRPr="002F704C" w:rsidRDefault="00D56A4D" w:rsidP="00D56A4D">
      <w:pPr>
        <w:ind w:firstLine="720"/>
        <w:jc w:val="both"/>
        <w:rPr>
          <w:u w:val="single"/>
        </w:rPr>
      </w:pPr>
      <w:proofErr w:type="spellStart"/>
      <w:r w:rsidRPr="002F704C">
        <w:rPr>
          <w:u w:val="single"/>
        </w:rPr>
        <w:t>А.Достижение</w:t>
      </w:r>
      <w:proofErr w:type="spellEnd"/>
      <w:r w:rsidRPr="002F704C">
        <w:rPr>
          <w:u w:val="single"/>
        </w:rPr>
        <w:t xml:space="preserve"> высокого уровня и качества жизни населения</w:t>
      </w:r>
    </w:p>
    <w:p w:rsidR="00D56A4D" w:rsidRPr="002F704C" w:rsidRDefault="00D56A4D" w:rsidP="00D56A4D">
      <w:pPr>
        <w:ind w:firstLine="540"/>
        <w:jc w:val="both"/>
        <w:outlineLvl w:val="3"/>
      </w:pPr>
    </w:p>
    <w:p w:rsidR="00D56A4D" w:rsidRPr="002F704C" w:rsidRDefault="00D56A4D" w:rsidP="00D56A4D">
      <w:pPr>
        <w:ind w:firstLine="720"/>
        <w:jc w:val="both"/>
        <w:rPr>
          <w:i/>
        </w:rPr>
      </w:pPr>
      <w:bookmarkStart w:id="73" w:name="sub_222"/>
      <w:bookmarkStart w:id="74" w:name="sub_221"/>
      <w:r w:rsidRPr="002F704C">
        <w:rPr>
          <w:i/>
        </w:rPr>
        <w:t>- Улучшение демографической ситуации</w:t>
      </w:r>
    </w:p>
    <w:p w:rsidR="00D56A4D" w:rsidRPr="002F704C" w:rsidRDefault="00D56A4D" w:rsidP="00D56A4D">
      <w:pPr>
        <w:ind w:firstLine="851"/>
        <w:jc w:val="both"/>
      </w:pPr>
      <w:r w:rsidRPr="002F704C">
        <w:t>Ожидаемые результаты:</w:t>
      </w:r>
    </w:p>
    <w:p w:rsidR="00D56A4D" w:rsidRPr="002F704C" w:rsidRDefault="00D56A4D" w:rsidP="00D56A4D">
      <w:pPr>
        <w:ind w:firstLine="851"/>
        <w:jc w:val="both"/>
      </w:pPr>
      <w:r w:rsidRPr="002F704C">
        <w:t>сохранение численности постоянного населения района;</w:t>
      </w:r>
    </w:p>
    <w:p w:rsidR="00D56A4D" w:rsidRPr="002F704C" w:rsidRDefault="00D56A4D" w:rsidP="00D56A4D">
      <w:pPr>
        <w:ind w:firstLine="851"/>
        <w:jc w:val="both"/>
      </w:pPr>
      <w:r w:rsidRPr="002F704C">
        <w:t>повышение ожидаемой средней продолжительности жизни до 74 лет в 2017 году (во исполнение Указа Президента № 606 от 07.05.2012);</w:t>
      </w:r>
    </w:p>
    <w:p w:rsidR="00D56A4D" w:rsidRPr="002F704C" w:rsidRDefault="00D56A4D" w:rsidP="00D56A4D">
      <w:pPr>
        <w:ind w:firstLine="851"/>
        <w:jc w:val="both"/>
      </w:pPr>
      <w:r w:rsidRPr="002F704C">
        <w:lastRenderedPageBreak/>
        <w:t>увеличение рождаемости и снижение смертности населения.</w:t>
      </w:r>
    </w:p>
    <w:p w:rsidR="00D56A4D" w:rsidRPr="002F704C" w:rsidRDefault="00D56A4D" w:rsidP="00D56A4D">
      <w:pPr>
        <w:ind w:firstLine="709"/>
        <w:jc w:val="both"/>
      </w:pPr>
    </w:p>
    <w:bookmarkEnd w:id="73"/>
    <w:p w:rsidR="00D56A4D" w:rsidRPr="002F704C" w:rsidRDefault="00D56A4D" w:rsidP="00D56A4D">
      <w:pPr>
        <w:ind w:firstLine="851"/>
        <w:jc w:val="both"/>
        <w:rPr>
          <w:i/>
        </w:rPr>
      </w:pPr>
      <w:r w:rsidRPr="002F704C">
        <w:rPr>
          <w:i/>
        </w:rPr>
        <w:t>- Развитие системы здравоохранения и улучшение состояния здоровья населения</w:t>
      </w:r>
    </w:p>
    <w:p w:rsidR="00D56A4D" w:rsidRPr="002F704C" w:rsidRDefault="00D56A4D" w:rsidP="00D56A4D">
      <w:pPr>
        <w:ind w:firstLine="851"/>
        <w:jc w:val="both"/>
      </w:pPr>
      <w:r w:rsidRPr="002F704C">
        <w:t xml:space="preserve">Сохранение и укрепление здоровья населения путем повышения доступности и качества медицинской помощи. </w:t>
      </w:r>
    </w:p>
    <w:p w:rsidR="00D56A4D" w:rsidRPr="002F704C" w:rsidRDefault="00D56A4D" w:rsidP="00D56A4D">
      <w:pPr>
        <w:ind w:firstLine="851"/>
        <w:jc w:val="both"/>
      </w:pPr>
      <w:r w:rsidRPr="002F704C">
        <w:t>снижение смертности населения.</w:t>
      </w:r>
    </w:p>
    <w:p w:rsidR="00D56A4D" w:rsidRPr="002F704C" w:rsidRDefault="00D56A4D" w:rsidP="00D56A4D">
      <w:pPr>
        <w:ind w:firstLine="851"/>
        <w:jc w:val="both"/>
      </w:pPr>
    </w:p>
    <w:p w:rsidR="00D56A4D" w:rsidRPr="002F704C" w:rsidRDefault="00D56A4D" w:rsidP="00D56A4D">
      <w:pPr>
        <w:jc w:val="center"/>
        <w:rPr>
          <w:i/>
        </w:rPr>
      </w:pPr>
      <w:bookmarkStart w:id="75" w:name="sub_224"/>
      <w:r w:rsidRPr="002F704C">
        <w:rPr>
          <w:i/>
        </w:rPr>
        <w:t>- Развитие массовой физической культуры и спорта</w:t>
      </w:r>
    </w:p>
    <w:p w:rsidR="00D56A4D" w:rsidRPr="002F704C" w:rsidRDefault="00D56A4D" w:rsidP="00D56A4D">
      <w:pPr>
        <w:ind w:firstLine="720"/>
        <w:jc w:val="both"/>
      </w:pPr>
      <w:r w:rsidRPr="002F704C">
        <w:t>увеличение к 2017 году до 32 процентов удельного веса населения занимающегося физической культурой и спортом;</w:t>
      </w:r>
    </w:p>
    <w:p w:rsidR="00D56A4D" w:rsidRPr="002F704C" w:rsidRDefault="00D56A4D" w:rsidP="00D56A4D">
      <w:pPr>
        <w:ind w:firstLine="720"/>
        <w:jc w:val="both"/>
      </w:pPr>
      <w:r w:rsidRPr="002F704C">
        <w:t>создание комфортные условия для занятий физической культурой и спортом;</w:t>
      </w:r>
    </w:p>
    <w:p w:rsidR="00D56A4D" w:rsidRPr="002F704C" w:rsidRDefault="00D56A4D" w:rsidP="00D56A4D">
      <w:pPr>
        <w:ind w:firstLine="720"/>
        <w:jc w:val="both"/>
      </w:pPr>
      <w:r w:rsidRPr="002F704C">
        <w:t>увеличение количества спортивных соору</w:t>
      </w:r>
      <w:r w:rsidRPr="002F704C">
        <w:softHyphen/>
        <w:t>жений.</w:t>
      </w:r>
    </w:p>
    <w:p w:rsidR="00D56A4D" w:rsidRPr="002F704C" w:rsidRDefault="00D56A4D" w:rsidP="00D56A4D">
      <w:pPr>
        <w:ind w:firstLine="720"/>
        <w:jc w:val="both"/>
      </w:pPr>
    </w:p>
    <w:p w:rsidR="00D56A4D" w:rsidRPr="002F704C" w:rsidRDefault="00D56A4D" w:rsidP="00D56A4D">
      <w:pPr>
        <w:ind w:firstLine="720"/>
        <w:jc w:val="both"/>
        <w:rPr>
          <w:i/>
        </w:rPr>
      </w:pPr>
      <w:bookmarkStart w:id="76" w:name="sub_226"/>
      <w:bookmarkEnd w:id="75"/>
      <w:r w:rsidRPr="002F704C">
        <w:t>-</w:t>
      </w:r>
      <w:r w:rsidRPr="002F704C">
        <w:rPr>
          <w:i/>
        </w:rPr>
        <w:t xml:space="preserve"> Создание условий для получения доступного и качественного </w:t>
      </w:r>
    </w:p>
    <w:p w:rsidR="00D56A4D" w:rsidRPr="002F704C" w:rsidRDefault="00D56A4D" w:rsidP="00D56A4D">
      <w:pPr>
        <w:jc w:val="both"/>
        <w:rPr>
          <w:i/>
        </w:rPr>
      </w:pPr>
      <w:r w:rsidRPr="002F704C">
        <w:rPr>
          <w:i/>
        </w:rPr>
        <w:t>образования</w:t>
      </w:r>
    </w:p>
    <w:p w:rsidR="00D56A4D" w:rsidRPr="002F704C" w:rsidRDefault="00D56A4D" w:rsidP="00D56A4D">
      <w:pPr>
        <w:ind w:firstLine="709"/>
        <w:jc w:val="both"/>
      </w:pPr>
      <w:r w:rsidRPr="002F704C">
        <w:t>к 2017 году будут созданы условия для повышения качества предоставления образовательных услуг</w:t>
      </w:r>
      <w:proofErr w:type="gramStart"/>
      <w:r w:rsidRPr="002F704C">
        <w:t xml:space="preserve"> ;</w:t>
      </w:r>
      <w:proofErr w:type="gramEnd"/>
    </w:p>
    <w:p w:rsidR="00D56A4D" w:rsidRPr="002F704C" w:rsidRDefault="00D56A4D" w:rsidP="00D56A4D">
      <w:pPr>
        <w:ind w:firstLine="709"/>
        <w:jc w:val="both"/>
      </w:pPr>
      <w:r w:rsidRPr="002F704C">
        <w:t>обеспечение 100 % доступности дошкольного образования для детей 3-7 лет к 2016 году (Указ Президента Российской Федерации от 7 мая 2012 года № 599);</w:t>
      </w:r>
    </w:p>
    <w:p w:rsidR="00D56A4D" w:rsidRPr="002F704C" w:rsidRDefault="00D56A4D" w:rsidP="00D56A4D">
      <w:pPr>
        <w:ind w:firstLine="709"/>
        <w:jc w:val="both"/>
      </w:pPr>
      <w:r w:rsidRPr="002F704C">
        <w:t>увеличение доли школьников, обучающихся в общеобразовательных учреждениях, отвечающих современным требованиям, предъявляемым к условиям образовательного процесса;</w:t>
      </w:r>
    </w:p>
    <w:p w:rsidR="00D56A4D" w:rsidRPr="002F704C" w:rsidRDefault="00D56A4D" w:rsidP="00D56A4D">
      <w:pPr>
        <w:ind w:firstLine="709"/>
        <w:jc w:val="both"/>
      </w:pPr>
      <w:r w:rsidRPr="002F704C">
        <w:t>увеличение количества лиц, получивших по результатам единого государственного экзамена более 55 баллов от общей численности выпускников.</w:t>
      </w:r>
    </w:p>
    <w:p w:rsidR="00D56A4D" w:rsidRPr="002F704C" w:rsidRDefault="00D56A4D" w:rsidP="00D56A4D">
      <w:pPr>
        <w:jc w:val="both"/>
      </w:pPr>
    </w:p>
    <w:p w:rsidR="00D56A4D" w:rsidRPr="002F704C" w:rsidRDefault="00D56A4D" w:rsidP="00D56A4D">
      <w:pPr>
        <w:jc w:val="center"/>
        <w:rPr>
          <w:i/>
        </w:rPr>
      </w:pPr>
      <w:r w:rsidRPr="002F704C">
        <w:t xml:space="preserve">- </w:t>
      </w:r>
      <w:r w:rsidRPr="002F704C">
        <w:rPr>
          <w:i/>
        </w:rPr>
        <w:t>Реализация молодежной политики и патриотическое воспитание</w:t>
      </w:r>
    </w:p>
    <w:p w:rsidR="00D56A4D" w:rsidRPr="002F704C" w:rsidRDefault="00D56A4D" w:rsidP="00D56A4D">
      <w:pPr>
        <w:jc w:val="center"/>
      </w:pPr>
      <w:r w:rsidRPr="002F704C">
        <w:rPr>
          <w:i/>
        </w:rPr>
        <w:t>молодежи</w:t>
      </w:r>
    </w:p>
    <w:p w:rsidR="00D56A4D" w:rsidRPr="002F704C" w:rsidRDefault="00D56A4D" w:rsidP="00D56A4D">
      <w:pPr>
        <w:ind w:firstLine="720"/>
        <w:jc w:val="both"/>
      </w:pPr>
      <w:r w:rsidRPr="002F704C">
        <w:t>создание благоприятных условий для реализации потенциала молодежи в интересах развития района, региона и страны;</w:t>
      </w:r>
    </w:p>
    <w:p w:rsidR="00D56A4D" w:rsidRPr="002F704C" w:rsidRDefault="00D56A4D" w:rsidP="00D56A4D">
      <w:pPr>
        <w:ind w:firstLine="709"/>
        <w:jc w:val="both"/>
      </w:pPr>
      <w:r w:rsidRPr="002F704C">
        <w:t>вовлечение молодёжи в социальную практику и направленных на поддержку общественно значимых инициатив;</w:t>
      </w:r>
    </w:p>
    <w:p w:rsidR="00D56A4D" w:rsidRPr="002F704C" w:rsidRDefault="00D56A4D" w:rsidP="00D56A4D">
      <w:pPr>
        <w:ind w:firstLine="709"/>
        <w:jc w:val="both"/>
      </w:pPr>
      <w:r w:rsidRPr="002F704C">
        <w:t>увеличение количества молодых семей, улучшивших свои жилищные условия в рамках реализации ДЦП «Обеспечение жильём молодых семей в Алтайском крае».</w:t>
      </w:r>
    </w:p>
    <w:p w:rsidR="00D56A4D" w:rsidRPr="002F704C" w:rsidRDefault="00D56A4D" w:rsidP="00D56A4D">
      <w:pPr>
        <w:ind w:firstLine="720"/>
        <w:jc w:val="both"/>
      </w:pPr>
    </w:p>
    <w:bookmarkEnd w:id="76"/>
    <w:p w:rsidR="00D56A4D" w:rsidRPr="002F704C" w:rsidRDefault="00D56A4D" w:rsidP="00D56A4D">
      <w:pPr>
        <w:jc w:val="center"/>
        <w:rPr>
          <w:i/>
        </w:rPr>
      </w:pPr>
      <w:r w:rsidRPr="002F704C">
        <w:rPr>
          <w:i/>
        </w:rPr>
        <w:t xml:space="preserve">-Формирование условий для развития духовности, культуры и </w:t>
      </w:r>
    </w:p>
    <w:p w:rsidR="00D56A4D" w:rsidRPr="002F704C" w:rsidRDefault="00D56A4D" w:rsidP="00D56A4D">
      <w:pPr>
        <w:jc w:val="center"/>
        <w:rPr>
          <w:i/>
        </w:rPr>
      </w:pPr>
      <w:r w:rsidRPr="002F704C">
        <w:rPr>
          <w:i/>
        </w:rPr>
        <w:t>нравственного здоровья населения</w:t>
      </w:r>
    </w:p>
    <w:p w:rsidR="00D56A4D" w:rsidRPr="002F704C" w:rsidRDefault="00D56A4D" w:rsidP="00D56A4D">
      <w:pPr>
        <w:ind w:firstLine="720"/>
        <w:jc w:val="both"/>
      </w:pPr>
      <w:r w:rsidRPr="002F704C">
        <w:t>Рост посещаемости культурно-досуговых мероприятий.</w:t>
      </w:r>
    </w:p>
    <w:p w:rsidR="00D56A4D" w:rsidRPr="002F704C" w:rsidRDefault="00D56A4D" w:rsidP="00D56A4D">
      <w:pPr>
        <w:ind w:firstLine="720"/>
        <w:jc w:val="both"/>
      </w:pPr>
    </w:p>
    <w:p w:rsidR="00D56A4D" w:rsidRPr="002F704C" w:rsidRDefault="00D56A4D" w:rsidP="00D56A4D">
      <w:pPr>
        <w:ind w:firstLine="720"/>
        <w:jc w:val="center"/>
      </w:pPr>
      <w:r w:rsidRPr="002F704C">
        <w:rPr>
          <w:i/>
        </w:rPr>
        <w:t>-Улучшение качества жизни социально незащищенных групп населения</w:t>
      </w:r>
    </w:p>
    <w:p w:rsidR="00D56A4D" w:rsidRPr="002F704C" w:rsidRDefault="00D56A4D" w:rsidP="00D56A4D">
      <w:pPr>
        <w:ind w:firstLine="709"/>
        <w:jc w:val="both"/>
      </w:pPr>
      <w:r w:rsidRPr="002F704C">
        <w:t>Создание благоприятного социального климата;</w:t>
      </w:r>
    </w:p>
    <w:p w:rsidR="00D56A4D" w:rsidRPr="002F704C" w:rsidRDefault="00D56A4D" w:rsidP="00D56A4D">
      <w:pPr>
        <w:ind w:firstLine="709"/>
        <w:jc w:val="both"/>
      </w:pPr>
      <w:r w:rsidRPr="002F704C">
        <w:t>увеличение к 2017 году доли малоимущих граждан, получивших социальную поддержку, в общем числе малоимущих граждан, обратившихся в органы социальной защиты населения, до 80 %.</w:t>
      </w:r>
    </w:p>
    <w:p w:rsidR="00D56A4D" w:rsidRPr="002F704C" w:rsidRDefault="00D56A4D" w:rsidP="00D56A4D">
      <w:pPr>
        <w:ind w:firstLine="720"/>
        <w:jc w:val="both"/>
      </w:pPr>
    </w:p>
    <w:p w:rsidR="00D56A4D" w:rsidRPr="002F704C" w:rsidRDefault="00D56A4D" w:rsidP="00D56A4D">
      <w:pPr>
        <w:ind w:firstLine="720"/>
        <w:jc w:val="center"/>
        <w:rPr>
          <w:i/>
        </w:rPr>
      </w:pPr>
      <w:r w:rsidRPr="002F704C">
        <w:rPr>
          <w:i/>
        </w:rPr>
        <w:t>- Развитие рынка труда и обеспечение эффективной занятости</w:t>
      </w:r>
    </w:p>
    <w:p w:rsidR="00D56A4D" w:rsidRPr="002F704C" w:rsidRDefault="00D56A4D" w:rsidP="00D56A4D">
      <w:pPr>
        <w:ind w:firstLine="720"/>
        <w:jc w:val="both"/>
      </w:pPr>
      <w:r w:rsidRPr="002F704C">
        <w:t>снижение уровня официально зарегистрированной безработицы по отношению к численности трудоспособного населения в 2011 году до 1,9% в 2017 году;</w:t>
      </w:r>
    </w:p>
    <w:p w:rsidR="00D56A4D" w:rsidRPr="002F704C" w:rsidRDefault="00D56A4D" w:rsidP="00D56A4D">
      <w:pPr>
        <w:ind w:firstLine="720"/>
        <w:jc w:val="both"/>
      </w:pPr>
      <w:r w:rsidRPr="002F704C">
        <w:t>ежегодный ввод новых постоянных рабочих мест (во исполнение Указа Президента №596 от 07.05.2012);</w:t>
      </w:r>
    </w:p>
    <w:p w:rsidR="00D56A4D" w:rsidRPr="002F704C" w:rsidRDefault="00D56A4D" w:rsidP="00D56A4D">
      <w:pPr>
        <w:ind w:firstLine="720"/>
        <w:jc w:val="both"/>
      </w:pPr>
      <w:r w:rsidRPr="002F704C">
        <w:t>увеличение доли трудоустроенных граждан в общей численности граждан, обратившихся в органы службы занятости за содействием в поиске подходящей работы;</w:t>
      </w:r>
    </w:p>
    <w:p w:rsidR="00D56A4D" w:rsidRPr="002F704C" w:rsidRDefault="00D56A4D" w:rsidP="00D56A4D">
      <w:pPr>
        <w:ind w:firstLine="720"/>
        <w:jc w:val="both"/>
      </w:pPr>
      <w:r w:rsidRPr="002F704C">
        <w:lastRenderedPageBreak/>
        <w:t>увеличение удельного веса трудоустроенных инвалидов в общей численности инвалидов, обратившихся в органы службы занятости за содействием в поиске подходящей работы (во исполнение Указа Президента № 597 от 07.05.2012);</w:t>
      </w:r>
    </w:p>
    <w:p w:rsidR="00D56A4D" w:rsidRPr="002F704C" w:rsidRDefault="00D56A4D" w:rsidP="00D56A4D">
      <w:pPr>
        <w:ind w:firstLine="720"/>
        <w:jc w:val="both"/>
      </w:pPr>
      <w:r w:rsidRPr="002F704C">
        <w:t xml:space="preserve">увеличение к 2017 году размера реальной заработной платы в </w:t>
      </w:r>
      <w:r w:rsidRPr="002F704C">
        <w:br/>
        <w:t>1,4 раза относительно уровня 2012 года (во исполнение Указа Президента №597 от 07.05.2012).</w:t>
      </w:r>
    </w:p>
    <w:p w:rsidR="00D56A4D" w:rsidRPr="002F704C" w:rsidRDefault="00D56A4D" w:rsidP="00D56A4D">
      <w:pPr>
        <w:ind w:firstLine="720"/>
        <w:jc w:val="both"/>
      </w:pPr>
    </w:p>
    <w:p w:rsidR="00D56A4D" w:rsidRPr="002F704C" w:rsidRDefault="00D56A4D" w:rsidP="00D56A4D">
      <w:pPr>
        <w:ind w:firstLine="720"/>
        <w:jc w:val="center"/>
        <w:rPr>
          <w:i/>
        </w:rPr>
      </w:pPr>
      <w:r w:rsidRPr="002F704C">
        <w:rPr>
          <w:i/>
        </w:rPr>
        <w:t>- Обеспечение населения качественным и доступным жильем</w:t>
      </w:r>
    </w:p>
    <w:p w:rsidR="00D56A4D" w:rsidRPr="002F704C" w:rsidRDefault="00D56A4D" w:rsidP="00D56A4D">
      <w:pPr>
        <w:ind w:firstLine="720"/>
        <w:jc w:val="both"/>
      </w:pPr>
      <w:r w:rsidRPr="002F704C">
        <w:t>увеличение годового объема ввода жилья и уровня обеспеченности жильем населения;</w:t>
      </w:r>
    </w:p>
    <w:p w:rsidR="00D56A4D" w:rsidRPr="002F704C" w:rsidRDefault="00D56A4D" w:rsidP="00D56A4D">
      <w:pPr>
        <w:ind w:firstLine="720"/>
        <w:jc w:val="both"/>
      </w:pPr>
      <w:r w:rsidRPr="002F704C">
        <w:t>системная подготовка территории района под комплексную жилую застройку;</w:t>
      </w:r>
    </w:p>
    <w:p w:rsidR="00D56A4D" w:rsidRPr="002F704C" w:rsidRDefault="00D56A4D" w:rsidP="00D56A4D">
      <w:pPr>
        <w:ind w:firstLine="720"/>
        <w:jc w:val="both"/>
      </w:pPr>
      <w:r w:rsidRPr="002F704C">
        <w:t>увеличение объема ввода в эксплуатацию жилья экономического класса;</w:t>
      </w:r>
    </w:p>
    <w:bookmarkEnd w:id="74"/>
    <w:p w:rsidR="00D56A4D" w:rsidRPr="002F704C" w:rsidRDefault="00D56A4D" w:rsidP="00D56A4D">
      <w:pPr>
        <w:ind w:firstLine="720"/>
        <w:jc w:val="center"/>
        <w:rPr>
          <w:u w:val="single"/>
        </w:rPr>
      </w:pPr>
    </w:p>
    <w:p w:rsidR="00D56A4D" w:rsidRPr="002F704C" w:rsidRDefault="00D56A4D" w:rsidP="00D56A4D">
      <w:pPr>
        <w:ind w:firstLine="720"/>
        <w:jc w:val="center"/>
        <w:rPr>
          <w:u w:val="single"/>
        </w:rPr>
      </w:pPr>
      <w:r w:rsidRPr="002F704C">
        <w:rPr>
          <w:u w:val="single"/>
        </w:rPr>
        <w:t xml:space="preserve">Б. Создание условий для устойчивого экономического роста </w:t>
      </w:r>
    </w:p>
    <w:p w:rsidR="00D56A4D" w:rsidRPr="002F704C" w:rsidRDefault="00D56A4D" w:rsidP="00D56A4D">
      <w:pPr>
        <w:ind w:firstLine="720"/>
        <w:jc w:val="both"/>
      </w:pPr>
    </w:p>
    <w:p w:rsidR="00D56A4D" w:rsidRPr="002F704C" w:rsidRDefault="00D56A4D" w:rsidP="00D56A4D">
      <w:pPr>
        <w:ind w:firstLine="720"/>
        <w:jc w:val="center"/>
        <w:rPr>
          <w:i/>
        </w:rPr>
      </w:pPr>
      <w:r w:rsidRPr="002F704C">
        <w:rPr>
          <w:i/>
        </w:rPr>
        <w:t>- Повышение конкурентоспособности промышленного производства</w:t>
      </w:r>
    </w:p>
    <w:p w:rsidR="00D56A4D" w:rsidRPr="002F704C" w:rsidRDefault="00D56A4D" w:rsidP="00D56A4D">
      <w:pPr>
        <w:ind w:firstLine="720"/>
        <w:jc w:val="both"/>
      </w:pPr>
      <w:bookmarkStart w:id="77" w:name="sub_363"/>
      <w:r w:rsidRPr="002F704C">
        <w:t>увеличение объемов промышленного производства за период 2013-</w:t>
      </w:r>
      <w:smartTag w:uri="urn:schemas-microsoft-com:office:smarttags" w:element="metricconverter">
        <w:smartTagPr>
          <w:attr w:name="ProductID" w:val="2017 г"/>
        </w:smartTagPr>
        <w:r w:rsidRPr="002F704C">
          <w:t xml:space="preserve">2017 </w:t>
        </w:r>
        <w:proofErr w:type="spellStart"/>
        <w:r w:rsidRPr="002F704C">
          <w:t>г</w:t>
        </w:r>
      </w:smartTag>
      <w:r w:rsidRPr="002F704C">
        <w:t>.г</w:t>
      </w:r>
      <w:proofErr w:type="spellEnd"/>
      <w:r w:rsidRPr="002F704C">
        <w:t>. в 1,3 раза;</w:t>
      </w:r>
    </w:p>
    <w:p w:rsidR="00D56A4D" w:rsidRPr="002F704C" w:rsidRDefault="00D56A4D" w:rsidP="00D56A4D">
      <w:pPr>
        <w:ind w:firstLine="720"/>
        <w:jc w:val="both"/>
      </w:pPr>
      <w:r w:rsidRPr="002F704C">
        <w:t>обеспечение промышленного комплекса квалифицированными управленческими и рабочими кадрами.</w:t>
      </w:r>
    </w:p>
    <w:bookmarkEnd w:id="77"/>
    <w:p w:rsidR="00D56A4D" w:rsidRPr="002F704C" w:rsidRDefault="00D56A4D" w:rsidP="00D56A4D">
      <w:pPr>
        <w:ind w:firstLine="720"/>
        <w:jc w:val="both"/>
      </w:pPr>
    </w:p>
    <w:p w:rsidR="00D56A4D" w:rsidRPr="002F704C" w:rsidRDefault="00D56A4D" w:rsidP="00D56A4D">
      <w:pPr>
        <w:jc w:val="center"/>
        <w:rPr>
          <w:i/>
        </w:rPr>
      </w:pPr>
      <w:r w:rsidRPr="002F704C">
        <w:rPr>
          <w:i/>
        </w:rPr>
        <w:t>- Повышение конкурентоспособности аграрного комплекса края</w:t>
      </w:r>
    </w:p>
    <w:p w:rsidR="00D56A4D" w:rsidRPr="002F704C" w:rsidRDefault="00D56A4D" w:rsidP="00D56A4D">
      <w:pPr>
        <w:ind w:firstLine="720"/>
        <w:jc w:val="both"/>
      </w:pPr>
      <w:r w:rsidRPr="002F704C">
        <w:t>Обеспечение среднегодового прироста производства валовой продукции сельского хозяйства в сопоставимых ценах не менее 3% в год;</w:t>
      </w:r>
    </w:p>
    <w:p w:rsidR="00D56A4D" w:rsidRPr="002F704C" w:rsidRDefault="00D56A4D" w:rsidP="00D56A4D">
      <w:pPr>
        <w:ind w:firstLine="720"/>
        <w:jc w:val="both"/>
      </w:pPr>
      <w:r w:rsidRPr="002F704C">
        <w:t>обеспечение среднегодового прироста объема инвестиций в основной капитал сельского хозяйства не менее 3% в год;</w:t>
      </w:r>
    </w:p>
    <w:p w:rsidR="00D56A4D" w:rsidRPr="002F704C" w:rsidRDefault="00D56A4D" w:rsidP="00D56A4D">
      <w:pPr>
        <w:ind w:firstLine="720"/>
        <w:jc w:val="both"/>
      </w:pPr>
      <w:r w:rsidRPr="002F704C">
        <w:t>повышение эффективности сельскохозяйственного производства;</w:t>
      </w:r>
    </w:p>
    <w:p w:rsidR="00D56A4D" w:rsidRPr="002F704C" w:rsidRDefault="00D56A4D" w:rsidP="00D56A4D">
      <w:pPr>
        <w:ind w:firstLine="720"/>
        <w:jc w:val="both"/>
      </w:pPr>
      <w:r w:rsidRPr="002F704C">
        <w:t xml:space="preserve">рост рентабельности сельскохозяйственных организаций; </w:t>
      </w:r>
    </w:p>
    <w:p w:rsidR="00D56A4D" w:rsidRPr="002F704C" w:rsidRDefault="00D56A4D" w:rsidP="00D56A4D">
      <w:pPr>
        <w:ind w:firstLine="720"/>
        <w:jc w:val="both"/>
      </w:pPr>
      <w:r w:rsidRPr="002F704C">
        <w:t>увеличение заработной платы в сельском хозяйстве.</w:t>
      </w:r>
    </w:p>
    <w:p w:rsidR="00D56A4D" w:rsidRPr="002F704C" w:rsidRDefault="00D56A4D" w:rsidP="00D56A4D">
      <w:pPr>
        <w:ind w:firstLine="720"/>
        <w:jc w:val="both"/>
      </w:pPr>
    </w:p>
    <w:p w:rsidR="00D56A4D" w:rsidRPr="002F704C" w:rsidRDefault="00D56A4D" w:rsidP="00D56A4D">
      <w:pPr>
        <w:jc w:val="center"/>
        <w:rPr>
          <w:i/>
        </w:rPr>
      </w:pPr>
      <w:r w:rsidRPr="002F704C">
        <w:rPr>
          <w:i/>
        </w:rPr>
        <w:t>- Реализация туристско-рекреационного потенциала</w:t>
      </w:r>
    </w:p>
    <w:p w:rsidR="00D56A4D" w:rsidRPr="002F704C" w:rsidRDefault="00D56A4D" w:rsidP="00D56A4D">
      <w:pPr>
        <w:pStyle w:val="af0"/>
        <w:tabs>
          <w:tab w:val="left" w:pos="1140"/>
          <w:tab w:val="left" w:pos="9312"/>
        </w:tabs>
        <w:ind w:firstLine="288"/>
        <w:rPr>
          <w:sz w:val="24"/>
          <w:szCs w:val="24"/>
        </w:rPr>
      </w:pPr>
      <w:r w:rsidRPr="002F704C">
        <w:rPr>
          <w:sz w:val="24"/>
          <w:szCs w:val="24"/>
        </w:rPr>
        <w:t xml:space="preserve">Создание современной туристической индустрии путем привлечения в сферу туризма активных инвестиций, увеличение количества баз отдыха;  </w:t>
      </w:r>
    </w:p>
    <w:p w:rsidR="00D56A4D" w:rsidRPr="002F704C" w:rsidRDefault="00D56A4D" w:rsidP="00D56A4D">
      <w:pPr>
        <w:pStyle w:val="af0"/>
        <w:tabs>
          <w:tab w:val="left" w:pos="1140"/>
          <w:tab w:val="left" w:pos="9312"/>
        </w:tabs>
        <w:ind w:firstLine="288"/>
        <w:rPr>
          <w:sz w:val="24"/>
          <w:szCs w:val="24"/>
        </w:rPr>
      </w:pPr>
      <w:r w:rsidRPr="002F704C">
        <w:rPr>
          <w:sz w:val="24"/>
          <w:szCs w:val="24"/>
        </w:rPr>
        <w:t>создание новых рабочих мест, увеличить дохода селян и бюджетных поступлений;</w:t>
      </w:r>
    </w:p>
    <w:p w:rsidR="00D56A4D" w:rsidRPr="002F704C" w:rsidRDefault="00D56A4D" w:rsidP="00D56A4D">
      <w:pPr>
        <w:ind w:firstLine="720"/>
        <w:jc w:val="both"/>
      </w:pPr>
      <w:r w:rsidRPr="002F704C">
        <w:t>увеличение общего туристского потока.</w:t>
      </w:r>
    </w:p>
    <w:p w:rsidR="00D56A4D" w:rsidRPr="002F704C" w:rsidRDefault="00D56A4D" w:rsidP="00D56A4D">
      <w:pPr>
        <w:ind w:firstLine="720"/>
        <w:jc w:val="both"/>
      </w:pPr>
    </w:p>
    <w:p w:rsidR="00D56A4D" w:rsidRPr="002F704C" w:rsidRDefault="00D56A4D" w:rsidP="00D56A4D">
      <w:pPr>
        <w:jc w:val="center"/>
        <w:rPr>
          <w:i/>
        </w:rPr>
      </w:pPr>
      <w:r w:rsidRPr="002F704C">
        <w:rPr>
          <w:i/>
        </w:rPr>
        <w:t>- Создание благоприятных условий для привлечения инвестиций</w:t>
      </w:r>
    </w:p>
    <w:p w:rsidR="00D56A4D" w:rsidRPr="002F704C" w:rsidRDefault="00D56A4D" w:rsidP="00D56A4D">
      <w:pPr>
        <w:pStyle w:val="2b"/>
        <w:ind w:firstLine="709"/>
        <w:rPr>
          <w:sz w:val="24"/>
          <w:szCs w:val="24"/>
        </w:rPr>
      </w:pPr>
      <w:r w:rsidRPr="002F704C">
        <w:rPr>
          <w:sz w:val="24"/>
          <w:szCs w:val="24"/>
        </w:rPr>
        <w:t>Увеличение доли инвестиций до 30%;</w:t>
      </w:r>
    </w:p>
    <w:p w:rsidR="00D56A4D" w:rsidRPr="002F704C" w:rsidRDefault="00D56A4D" w:rsidP="00D56A4D">
      <w:pPr>
        <w:pStyle w:val="2b"/>
        <w:ind w:firstLine="709"/>
        <w:rPr>
          <w:sz w:val="24"/>
          <w:szCs w:val="24"/>
        </w:rPr>
      </w:pPr>
      <w:r w:rsidRPr="002F704C">
        <w:rPr>
          <w:sz w:val="24"/>
          <w:szCs w:val="24"/>
        </w:rPr>
        <w:t xml:space="preserve"> сокращение количества и сроков проведения административных процедур при реализации инвестиционно-строительных проектов;</w:t>
      </w:r>
    </w:p>
    <w:p w:rsidR="00D56A4D" w:rsidRPr="002F704C" w:rsidRDefault="00D56A4D" w:rsidP="00D56A4D">
      <w:pPr>
        <w:pStyle w:val="2b"/>
        <w:ind w:firstLine="709"/>
        <w:rPr>
          <w:sz w:val="24"/>
          <w:szCs w:val="24"/>
        </w:rPr>
      </w:pPr>
      <w:r w:rsidRPr="002F704C">
        <w:rPr>
          <w:sz w:val="24"/>
          <w:szCs w:val="24"/>
        </w:rPr>
        <w:t>увеличение доли инвестиций, направляемых на реализацию проектов ГЧП, в общем объеме инвестиций до 15%;</w:t>
      </w:r>
    </w:p>
    <w:p w:rsidR="00D56A4D" w:rsidRPr="002F704C" w:rsidRDefault="00D56A4D" w:rsidP="00D56A4D">
      <w:pPr>
        <w:pStyle w:val="2b"/>
        <w:ind w:firstLine="709"/>
        <w:rPr>
          <w:sz w:val="24"/>
          <w:szCs w:val="24"/>
        </w:rPr>
      </w:pPr>
      <w:r w:rsidRPr="002F704C">
        <w:rPr>
          <w:sz w:val="24"/>
          <w:szCs w:val="24"/>
        </w:rPr>
        <w:t>улучшение инвестиционного климата (согласно опросам предпринимателей и инвесторов).</w:t>
      </w:r>
    </w:p>
    <w:p w:rsidR="00D56A4D" w:rsidRPr="002F704C" w:rsidRDefault="00D56A4D" w:rsidP="00D56A4D">
      <w:pPr>
        <w:ind w:firstLine="720"/>
        <w:jc w:val="both"/>
      </w:pPr>
    </w:p>
    <w:p w:rsidR="00D56A4D" w:rsidRPr="002F704C" w:rsidRDefault="00D56A4D" w:rsidP="00D56A4D">
      <w:pPr>
        <w:jc w:val="center"/>
        <w:rPr>
          <w:i/>
        </w:rPr>
      </w:pPr>
      <w:r w:rsidRPr="002F704C">
        <w:rPr>
          <w:i/>
        </w:rPr>
        <w:t>-Развитие предпринимательства</w:t>
      </w:r>
    </w:p>
    <w:p w:rsidR="00D56A4D" w:rsidRPr="002F704C" w:rsidRDefault="00D56A4D" w:rsidP="00D56A4D">
      <w:pPr>
        <w:pStyle w:val="2b"/>
        <w:ind w:firstLine="709"/>
        <w:rPr>
          <w:sz w:val="24"/>
          <w:szCs w:val="24"/>
        </w:rPr>
      </w:pPr>
      <w:r w:rsidRPr="002F704C">
        <w:rPr>
          <w:sz w:val="24"/>
          <w:szCs w:val="24"/>
        </w:rPr>
        <w:t xml:space="preserve">Увеличение к 2017 году до 45% удельного веса </w:t>
      </w:r>
      <w:proofErr w:type="gramStart"/>
      <w:r w:rsidRPr="002F704C">
        <w:rPr>
          <w:sz w:val="24"/>
          <w:szCs w:val="24"/>
        </w:rPr>
        <w:t>занятых</w:t>
      </w:r>
      <w:proofErr w:type="gramEnd"/>
      <w:r w:rsidRPr="002F704C">
        <w:rPr>
          <w:sz w:val="24"/>
          <w:szCs w:val="24"/>
        </w:rPr>
        <w:t xml:space="preserve"> в малом и среднем бизнесе от численности занятых в экономике;</w:t>
      </w:r>
    </w:p>
    <w:p w:rsidR="00D56A4D" w:rsidRPr="002F704C" w:rsidRDefault="00D56A4D" w:rsidP="00D56A4D">
      <w:pPr>
        <w:pStyle w:val="2b"/>
        <w:ind w:firstLine="709"/>
        <w:rPr>
          <w:sz w:val="24"/>
          <w:szCs w:val="24"/>
        </w:rPr>
      </w:pPr>
      <w:r w:rsidRPr="002F704C">
        <w:rPr>
          <w:sz w:val="24"/>
          <w:szCs w:val="24"/>
        </w:rPr>
        <w:t>увеличение к 2017 году до 20% удельного веса продукции, произведенной малыми предприятиями, в общем объеме ВРП;</w:t>
      </w:r>
    </w:p>
    <w:p w:rsidR="00D56A4D" w:rsidRPr="002F704C" w:rsidRDefault="00D56A4D" w:rsidP="00D56A4D">
      <w:pPr>
        <w:pStyle w:val="2b"/>
        <w:ind w:firstLine="709"/>
        <w:rPr>
          <w:sz w:val="24"/>
          <w:szCs w:val="24"/>
        </w:rPr>
      </w:pPr>
      <w:r w:rsidRPr="002F704C">
        <w:rPr>
          <w:sz w:val="24"/>
          <w:szCs w:val="24"/>
        </w:rPr>
        <w:lastRenderedPageBreak/>
        <w:t>профессиональная переподготовка (ежегодно) представителей малого и среднего предпринимательства, а также объектов инфраструктуры поддержки предпринимательства.</w:t>
      </w:r>
    </w:p>
    <w:p w:rsidR="00D56A4D" w:rsidRPr="002F704C" w:rsidRDefault="00D56A4D" w:rsidP="00D56A4D">
      <w:pPr>
        <w:ind w:firstLine="720"/>
        <w:jc w:val="both"/>
      </w:pPr>
    </w:p>
    <w:p w:rsidR="00D56A4D" w:rsidRPr="002F704C" w:rsidRDefault="00D56A4D" w:rsidP="00D56A4D">
      <w:pPr>
        <w:jc w:val="center"/>
        <w:rPr>
          <w:i/>
        </w:rPr>
      </w:pPr>
      <w:r w:rsidRPr="002F704C">
        <w:rPr>
          <w:i/>
        </w:rPr>
        <w:t>-Обеспечение устойчивого развития потребительского рынка</w:t>
      </w:r>
    </w:p>
    <w:p w:rsidR="00D56A4D" w:rsidRPr="002F704C" w:rsidRDefault="00D56A4D" w:rsidP="00D56A4D">
      <w:pPr>
        <w:pStyle w:val="2b"/>
        <w:ind w:firstLine="709"/>
        <w:rPr>
          <w:sz w:val="24"/>
          <w:szCs w:val="24"/>
        </w:rPr>
      </w:pPr>
      <w:r w:rsidRPr="002F704C">
        <w:rPr>
          <w:sz w:val="24"/>
          <w:szCs w:val="24"/>
        </w:rPr>
        <w:t xml:space="preserve">Достижение установленных нормативов минимальной обеспеченности населения объектами торговой инфраструктуры в территориях края;   </w:t>
      </w:r>
    </w:p>
    <w:p w:rsidR="00D56A4D" w:rsidRPr="002F704C" w:rsidRDefault="00D56A4D" w:rsidP="00D56A4D">
      <w:pPr>
        <w:pStyle w:val="2b"/>
        <w:ind w:firstLine="709"/>
        <w:rPr>
          <w:sz w:val="24"/>
          <w:szCs w:val="24"/>
        </w:rPr>
      </w:pPr>
      <w:r w:rsidRPr="002F704C">
        <w:rPr>
          <w:sz w:val="24"/>
          <w:szCs w:val="24"/>
        </w:rPr>
        <w:t>рост обеспеченности населения площадью торговых объектов;</w:t>
      </w:r>
    </w:p>
    <w:p w:rsidR="00D56A4D" w:rsidRPr="002F704C" w:rsidRDefault="00D56A4D" w:rsidP="00D56A4D">
      <w:pPr>
        <w:pStyle w:val="2b"/>
        <w:ind w:firstLine="709"/>
        <w:rPr>
          <w:sz w:val="24"/>
          <w:szCs w:val="24"/>
        </w:rPr>
      </w:pPr>
      <w:r w:rsidRPr="002F704C">
        <w:rPr>
          <w:sz w:val="24"/>
          <w:szCs w:val="24"/>
        </w:rPr>
        <w:t>увеличение доли площадей современных торговых форматов в общем количестве стационарных торговых площадей;</w:t>
      </w:r>
    </w:p>
    <w:p w:rsidR="00D56A4D" w:rsidRPr="002F704C" w:rsidRDefault="00D56A4D" w:rsidP="00D56A4D">
      <w:pPr>
        <w:pStyle w:val="2b"/>
        <w:ind w:firstLine="709"/>
        <w:rPr>
          <w:sz w:val="24"/>
          <w:szCs w:val="24"/>
        </w:rPr>
      </w:pPr>
      <w:r w:rsidRPr="002F704C">
        <w:rPr>
          <w:sz w:val="24"/>
          <w:szCs w:val="24"/>
        </w:rPr>
        <w:t>рост оборота розничной торговли и общественного питания.</w:t>
      </w:r>
    </w:p>
    <w:p w:rsidR="00D56A4D" w:rsidRPr="002F704C" w:rsidRDefault="00D56A4D" w:rsidP="00D56A4D">
      <w:pPr>
        <w:ind w:firstLine="720"/>
        <w:jc w:val="both"/>
      </w:pPr>
    </w:p>
    <w:p w:rsidR="00D56A4D" w:rsidRPr="002F704C" w:rsidRDefault="00D56A4D" w:rsidP="00D56A4D">
      <w:pPr>
        <w:jc w:val="center"/>
        <w:rPr>
          <w:i/>
        </w:rPr>
      </w:pPr>
      <w:r w:rsidRPr="002F704C">
        <w:rPr>
          <w:i/>
        </w:rPr>
        <w:t>- Развитие транспортного комплекса</w:t>
      </w:r>
    </w:p>
    <w:p w:rsidR="00D56A4D" w:rsidRPr="002F704C" w:rsidRDefault="00D56A4D" w:rsidP="00D56A4D">
      <w:pPr>
        <w:pStyle w:val="2b"/>
        <w:ind w:firstLine="709"/>
        <w:rPr>
          <w:sz w:val="24"/>
          <w:szCs w:val="24"/>
        </w:rPr>
      </w:pPr>
      <w:r w:rsidRPr="002F704C">
        <w:rPr>
          <w:sz w:val="24"/>
          <w:szCs w:val="24"/>
        </w:rPr>
        <w:t>Увеличение грузооборота и пассажирооборота всех видов транспорта;</w:t>
      </w:r>
    </w:p>
    <w:p w:rsidR="00D56A4D" w:rsidRPr="002F704C" w:rsidRDefault="00D56A4D" w:rsidP="00D56A4D">
      <w:pPr>
        <w:pStyle w:val="2b"/>
        <w:ind w:firstLine="709"/>
        <w:rPr>
          <w:sz w:val="24"/>
          <w:szCs w:val="24"/>
        </w:rPr>
      </w:pPr>
      <w:r w:rsidRPr="002F704C">
        <w:rPr>
          <w:sz w:val="24"/>
          <w:szCs w:val="24"/>
        </w:rPr>
        <w:t>рост удельного веса автомобильных дорог, соответствующих нормативным требованиям по транспортно-эксплуатационным показателям.</w:t>
      </w:r>
    </w:p>
    <w:p w:rsidR="00D56A4D" w:rsidRPr="002F704C" w:rsidRDefault="00D56A4D" w:rsidP="00D56A4D">
      <w:pPr>
        <w:pStyle w:val="2b"/>
        <w:ind w:firstLine="709"/>
        <w:rPr>
          <w:sz w:val="24"/>
          <w:szCs w:val="24"/>
        </w:rPr>
      </w:pPr>
    </w:p>
    <w:p w:rsidR="00D56A4D" w:rsidRPr="002F704C" w:rsidRDefault="00D56A4D" w:rsidP="00D56A4D">
      <w:pPr>
        <w:jc w:val="center"/>
        <w:rPr>
          <w:i/>
        </w:rPr>
      </w:pPr>
      <w:r w:rsidRPr="002F704C">
        <w:rPr>
          <w:i/>
        </w:rPr>
        <w:t>- Развитие информационно-телекоммуникационных технологий</w:t>
      </w:r>
    </w:p>
    <w:p w:rsidR="00D56A4D" w:rsidRPr="002F704C" w:rsidRDefault="00D56A4D" w:rsidP="00D56A4D">
      <w:pPr>
        <w:ind w:firstLine="720"/>
        <w:jc w:val="both"/>
      </w:pPr>
      <w:r w:rsidRPr="002F704C">
        <w:t>обеспечение населения края базовыми услугами связи;</w:t>
      </w:r>
    </w:p>
    <w:p w:rsidR="00D56A4D" w:rsidRPr="002F704C" w:rsidRDefault="00D56A4D" w:rsidP="00D56A4D">
      <w:pPr>
        <w:ind w:firstLine="720"/>
        <w:jc w:val="both"/>
      </w:pPr>
      <w:r w:rsidRPr="002F704C">
        <w:t>рост доступности полного спектра современных телекоммуникационных услуг, в том числе каналов телевидения и радио, сети Интернет;</w:t>
      </w:r>
    </w:p>
    <w:p w:rsidR="00D56A4D" w:rsidRPr="002F704C" w:rsidRDefault="00D56A4D" w:rsidP="00D56A4D">
      <w:pPr>
        <w:ind w:firstLine="720"/>
        <w:jc w:val="both"/>
      </w:pPr>
      <w:r w:rsidRPr="002F704C">
        <w:t>обеспечение доступа организаций и граждан к информации о деятельности органов государственной власти, а также предоставление возможности полного или частичного получения наиболее востребованных государственных и муниципальных услуг в электронном виде с использованием сети Интернет;</w:t>
      </w:r>
    </w:p>
    <w:p w:rsidR="00D56A4D" w:rsidRPr="002F704C" w:rsidRDefault="00D56A4D" w:rsidP="00D56A4D">
      <w:pPr>
        <w:ind w:firstLine="720"/>
        <w:jc w:val="both"/>
      </w:pPr>
      <w:r w:rsidRPr="002F704C">
        <w:t>повышение уровня доступности для населения базовых услуг в сфере информационных и телекоммуникационных технологий.</w:t>
      </w:r>
    </w:p>
    <w:p w:rsidR="00D56A4D" w:rsidRPr="002F704C" w:rsidRDefault="00D56A4D" w:rsidP="00D56A4D">
      <w:pPr>
        <w:ind w:firstLine="720"/>
        <w:jc w:val="both"/>
      </w:pPr>
    </w:p>
    <w:p w:rsidR="00D56A4D" w:rsidRPr="002F704C" w:rsidRDefault="00D56A4D" w:rsidP="00D56A4D">
      <w:pPr>
        <w:ind w:firstLine="709"/>
        <w:jc w:val="center"/>
        <w:rPr>
          <w:i/>
        </w:rPr>
      </w:pPr>
      <w:r w:rsidRPr="002F704C">
        <w:rPr>
          <w:i/>
        </w:rPr>
        <w:t>- Модернизация жилищно-коммунального хозяйства</w:t>
      </w:r>
    </w:p>
    <w:p w:rsidR="00D56A4D" w:rsidRPr="002F704C" w:rsidRDefault="00D56A4D" w:rsidP="00D56A4D">
      <w:pPr>
        <w:ind w:firstLine="709"/>
        <w:jc w:val="both"/>
      </w:pPr>
      <w:r w:rsidRPr="002F704C">
        <w:t>Повышение уровня  комфортности жилья для всех категорий населения края;</w:t>
      </w:r>
    </w:p>
    <w:p w:rsidR="00D56A4D" w:rsidRPr="002F704C" w:rsidRDefault="00D56A4D" w:rsidP="00D56A4D">
      <w:pPr>
        <w:ind w:firstLine="709"/>
        <w:jc w:val="both"/>
      </w:pPr>
      <w:r w:rsidRPr="002F704C">
        <w:t>рост эффективности и надежности функционирования жилищно-коммунального хозяйства и систем жизнеобеспечения края.</w:t>
      </w:r>
    </w:p>
    <w:p w:rsidR="00D56A4D" w:rsidRPr="002F704C" w:rsidRDefault="00D56A4D" w:rsidP="00D56A4D">
      <w:pPr>
        <w:ind w:firstLine="709"/>
        <w:jc w:val="both"/>
      </w:pPr>
    </w:p>
    <w:p w:rsidR="00D56A4D" w:rsidRPr="002F704C" w:rsidRDefault="00D56A4D" w:rsidP="00D56A4D">
      <w:pPr>
        <w:jc w:val="center"/>
        <w:rPr>
          <w:u w:val="single"/>
        </w:rPr>
      </w:pPr>
      <w:r w:rsidRPr="002F704C">
        <w:rPr>
          <w:u w:val="single"/>
        </w:rPr>
        <w:t>В. Повышение эффективности управления</w:t>
      </w:r>
    </w:p>
    <w:p w:rsidR="00D56A4D" w:rsidRPr="002F704C" w:rsidRDefault="00D56A4D" w:rsidP="00D56A4D">
      <w:pPr>
        <w:ind w:firstLine="720"/>
        <w:jc w:val="both"/>
      </w:pPr>
    </w:p>
    <w:p w:rsidR="00D56A4D" w:rsidRPr="002F704C" w:rsidRDefault="00D56A4D" w:rsidP="00D56A4D">
      <w:pPr>
        <w:pStyle w:val="af0"/>
        <w:spacing w:after="0"/>
        <w:jc w:val="center"/>
        <w:rPr>
          <w:i/>
          <w:sz w:val="24"/>
          <w:szCs w:val="24"/>
        </w:rPr>
      </w:pPr>
      <w:r w:rsidRPr="002F704C">
        <w:rPr>
          <w:i/>
          <w:sz w:val="24"/>
          <w:szCs w:val="24"/>
        </w:rPr>
        <w:t>-. Повышение эффективности государственного и муниципального управления</w:t>
      </w:r>
    </w:p>
    <w:p w:rsidR="00D56A4D" w:rsidRPr="002F704C" w:rsidRDefault="00D56A4D" w:rsidP="00D56A4D">
      <w:pPr>
        <w:ind w:firstLine="709"/>
        <w:jc w:val="both"/>
      </w:pPr>
      <w:r w:rsidRPr="002F704C">
        <w:t>Р</w:t>
      </w:r>
      <w:bookmarkStart w:id="78" w:name="sub_591"/>
      <w:r w:rsidRPr="002F704C">
        <w:t>ост удовлетворенности населения качеством услуг, предоставляемых органами исполнительной власти и органами местного самоуправления муниципального образования</w:t>
      </w:r>
      <w:bookmarkEnd w:id="78"/>
      <w:r w:rsidRPr="002F704C">
        <w:t>.</w:t>
      </w:r>
    </w:p>
    <w:p w:rsidR="00D56A4D" w:rsidRPr="002F704C" w:rsidRDefault="00D56A4D" w:rsidP="00D56A4D">
      <w:pPr>
        <w:ind w:firstLine="720"/>
        <w:jc w:val="center"/>
      </w:pPr>
    </w:p>
    <w:p w:rsidR="00D56A4D" w:rsidRPr="002F704C" w:rsidRDefault="00D56A4D" w:rsidP="00D56A4D">
      <w:pPr>
        <w:ind w:firstLine="720"/>
        <w:jc w:val="center"/>
        <w:rPr>
          <w:i/>
        </w:rPr>
      </w:pPr>
      <w:r w:rsidRPr="002F704C">
        <w:rPr>
          <w:i/>
        </w:rPr>
        <w:t>- Управление государственной собственностью</w:t>
      </w:r>
    </w:p>
    <w:p w:rsidR="00D56A4D" w:rsidRPr="002F704C" w:rsidRDefault="00D56A4D" w:rsidP="00D56A4D">
      <w:pPr>
        <w:ind w:firstLine="709"/>
        <w:jc w:val="both"/>
      </w:pPr>
      <w:bookmarkStart w:id="79" w:name="sub_609"/>
      <w:bookmarkStart w:id="80" w:name="sub_400"/>
      <w:r w:rsidRPr="002F704C">
        <w:t>Поступление в районный бюджет максимально возможных в текущей экономической ситуации доходов от использования и продажи муниципального и государственного имущества за счет применения рациональных инструментов управления.</w:t>
      </w:r>
    </w:p>
    <w:bookmarkEnd w:id="79"/>
    <w:p w:rsidR="00D56A4D" w:rsidRPr="002F704C" w:rsidRDefault="00D56A4D" w:rsidP="00D56A4D">
      <w:pPr>
        <w:ind w:firstLine="709"/>
        <w:jc w:val="both"/>
      </w:pPr>
    </w:p>
    <w:p w:rsidR="00D56A4D" w:rsidRPr="002F704C" w:rsidRDefault="00D56A4D" w:rsidP="00D56A4D">
      <w:pPr>
        <w:jc w:val="center"/>
        <w:rPr>
          <w:i/>
        </w:rPr>
      </w:pPr>
      <w:r w:rsidRPr="002F704C">
        <w:rPr>
          <w:i/>
        </w:rPr>
        <w:t>- Управление государственными финансами</w:t>
      </w:r>
    </w:p>
    <w:p w:rsidR="00D56A4D" w:rsidRPr="002F704C" w:rsidRDefault="00D56A4D" w:rsidP="00D56A4D">
      <w:pPr>
        <w:ind w:firstLine="709"/>
        <w:jc w:val="both"/>
      </w:pPr>
      <w:r w:rsidRPr="002F704C">
        <w:t>Обеспечение экономической стабильности, сбалансированности и устойчивости бюджета, развитие и совершенствование межбюджетных отношений, обеспечение прозрачности и открытости бюджетного процесса.</w:t>
      </w:r>
    </w:p>
    <w:p w:rsidR="00D56A4D" w:rsidRPr="002F704C" w:rsidRDefault="00D56A4D" w:rsidP="00D56A4D">
      <w:pPr>
        <w:jc w:val="center"/>
      </w:pPr>
      <w:r w:rsidRPr="002F704C">
        <w:t>- Управление природными ресурсами,</w:t>
      </w:r>
      <w:bookmarkStart w:id="81" w:name="sub_404"/>
      <w:bookmarkEnd w:id="80"/>
      <w:r w:rsidRPr="002F704C">
        <w:t xml:space="preserve"> обеспечение экологической безопасности</w:t>
      </w:r>
    </w:p>
    <w:p w:rsidR="00D56A4D" w:rsidRPr="002F704C" w:rsidRDefault="00D56A4D" w:rsidP="00D56A4D">
      <w:pPr>
        <w:ind w:firstLine="709"/>
        <w:jc w:val="both"/>
      </w:pPr>
      <w:bookmarkStart w:id="82" w:name="sub_405"/>
      <w:bookmarkEnd w:id="81"/>
      <w:r w:rsidRPr="002F704C">
        <w:lastRenderedPageBreak/>
        <w:t>Обустройство существующих санкционированных объектов накопления и размещения твердых бытовых отходов;</w:t>
      </w:r>
    </w:p>
    <w:p w:rsidR="00D56A4D" w:rsidRPr="002F704C" w:rsidRDefault="00D56A4D" w:rsidP="00D56A4D">
      <w:pPr>
        <w:ind w:firstLine="709"/>
        <w:jc w:val="both"/>
      </w:pPr>
      <w:r w:rsidRPr="002F704C">
        <w:t>выявление и ликвидация несанкционированных мест размещения отходов;</w:t>
      </w:r>
    </w:p>
    <w:p w:rsidR="00D56A4D" w:rsidRPr="002F704C" w:rsidRDefault="00D56A4D" w:rsidP="00D56A4D">
      <w:pPr>
        <w:ind w:firstLine="709"/>
        <w:jc w:val="both"/>
      </w:pPr>
      <w:r w:rsidRPr="002F704C">
        <w:t>формирование экологической культуры населения, обеспечение населения достоверной информацией о состоянии окружающей среды;</w:t>
      </w:r>
    </w:p>
    <w:p w:rsidR="00D56A4D" w:rsidRPr="002F704C" w:rsidRDefault="00D56A4D" w:rsidP="00D56A4D">
      <w:pPr>
        <w:ind w:firstLine="709"/>
        <w:jc w:val="both"/>
      </w:pPr>
      <w:r w:rsidRPr="002F704C">
        <w:t>увеличение доли использованных, обезвреженных отходов в общем объеме образовавшихся в процессе производства и потребления отходов.</w:t>
      </w:r>
    </w:p>
    <w:p w:rsidR="00D56A4D" w:rsidRPr="002F704C" w:rsidRDefault="00D56A4D" w:rsidP="00D56A4D">
      <w:pPr>
        <w:ind w:firstLine="709"/>
        <w:jc w:val="both"/>
      </w:pPr>
    </w:p>
    <w:p w:rsidR="00D56A4D" w:rsidRPr="002F704C" w:rsidRDefault="00D56A4D" w:rsidP="00D56A4D">
      <w:pPr>
        <w:ind w:firstLine="720"/>
        <w:jc w:val="center"/>
        <w:rPr>
          <w:i/>
        </w:rPr>
      </w:pPr>
      <w:bookmarkStart w:id="83" w:name="sub_500"/>
      <w:bookmarkEnd w:id="82"/>
      <w:r w:rsidRPr="002F704C">
        <w:rPr>
          <w:i/>
        </w:rPr>
        <w:t>- Обеспечение правопорядка, повышение безопасности жизни населения</w:t>
      </w:r>
    </w:p>
    <w:p w:rsidR="00D56A4D" w:rsidRPr="002F704C" w:rsidRDefault="00D56A4D" w:rsidP="00D56A4D">
      <w:pPr>
        <w:ind w:firstLine="720"/>
        <w:jc w:val="both"/>
      </w:pPr>
      <w:r w:rsidRPr="002F704C">
        <w:t>Снижение уровня преступности населения;</w:t>
      </w:r>
    </w:p>
    <w:p w:rsidR="00D56A4D" w:rsidRPr="002F704C" w:rsidRDefault="00D56A4D" w:rsidP="00D56A4D">
      <w:pPr>
        <w:ind w:firstLine="720"/>
        <w:jc w:val="both"/>
      </w:pPr>
      <w:r w:rsidRPr="002F704C">
        <w:t xml:space="preserve">снижение уровня дорожно-транспортных происшествий. </w:t>
      </w:r>
    </w:p>
    <w:p w:rsidR="00D56A4D" w:rsidRPr="002F704C" w:rsidRDefault="00D56A4D" w:rsidP="00D56A4D">
      <w:pPr>
        <w:ind w:firstLine="720"/>
        <w:jc w:val="both"/>
      </w:pPr>
    </w:p>
    <w:bookmarkEnd w:id="83"/>
    <w:p w:rsidR="00D56A4D" w:rsidRPr="002F704C" w:rsidRDefault="00D56A4D" w:rsidP="00D56A4D">
      <w:pPr>
        <w:pStyle w:val="af0"/>
        <w:tabs>
          <w:tab w:val="left" w:pos="1140"/>
          <w:tab w:val="left" w:pos="9312"/>
        </w:tabs>
        <w:ind w:firstLine="288"/>
        <w:rPr>
          <w:sz w:val="24"/>
          <w:szCs w:val="24"/>
        </w:rPr>
      </w:pPr>
      <w:r w:rsidRPr="002F704C">
        <w:rPr>
          <w:sz w:val="24"/>
          <w:szCs w:val="24"/>
        </w:rPr>
        <w:t>Количественные характеристики улучшения социально-экономической ситуации в районе представлены с учетом реализации программных мероприятий в перечне индикаторов комплексной программы развития до 2012 и 2017 года (приложение 2).</w:t>
      </w:r>
    </w:p>
    <w:p w:rsidR="00D56A4D" w:rsidRPr="002F704C" w:rsidRDefault="00D56A4D" w:rsidP="00D56A4D">
      <w:pPr>
        <w:pStyle w:val="af0"/>
        <w:tabs>
          <w:tab w:val="left" w:pos="1140"/>
          <w:tab w:val="left" w:pos="9312"/>
        </w:tabs>
        <w:ind w:firstLine="288"/>
        <w:rPr>
          <w:bCs/>
          <w:sz w:val="24"/>
          <w:szCs w:val="24"/>
        </w:rPr>
      </w:pPr>
    </w:p>
    <w:p w:rsidR="00D56A4D" w:rsidRPr="002F704C" w:rsidRDefault="00D56A4D" w:rsidP="00D56A4D">
      <w:pPr>
        <w:pStyle w:val="a6"/>
        <w:tabs>
          <w:tab w:val="left" w:pos="9312"/>
        </w:tabs>
        <w:ind w:left="720"/>
        <w:rPr>
          <w:b w:val="0"/>
          <w:bCs w:val="0"/>
          <w:szCs w:val="28"/>
        </w:rPr>
      </w:pPr>
      <w:r w:rsidRPr="002F704C">
        <w:rPr>
          <w:szCs w:val="28"/>
          <w:lang w:val="en-US"/>
        </w:rPr>
        <w:t>VIII</w:t>
      </w:r>
      <w:r w:rsidRPr="002F704C">
        <w:rPr>
          <w:szCs w:val="28"/>
        </w:rPr>
        <w:t>.Организация управления программой</w:t>
      </w:r>
    </w:p>
    <w:p w:rsidR="00D56A4D" w:rsidRPr="002F704C" w:rsidRDefault="00D56A4D" w:rsidP="00D56A4D">
      <w:pPr>
        <w:spacing w:before="100" w:beforeAutospacing="1" w:after="100" w:afterAutospacing="1"/>
      </w:pPr>
      <w:r w:rsidRPr="002F704C">
        <w:t xml:space="preserve">Система управления реализацией настоящей программой структурируется исходя из необходимости координации </w:t>
      </w:r>
      <w:r w:rsidRPr="002F704C">
        <w:rPr>
          <w:i/>
          <w:iCs/>
        </w:rPr>
        <w:t>функций стратегического, программно-целевого и оперативного управления</w:t>
      </w:r>
      <w:r w:rsidRPr="002F704C">
        <w:t xml:space="preserve"> </w:t>
      </w:r>
      <w:r w:rsidRPr="002F704C">
        <w:rPr>
          <w:i/>
          <w:iCs/>
        </w:rPr>
        <w:t xml:space="preserve">на муниципальном уровне. </w:t>
      </w:r>
      <w:r w:rsidRPr="002F704C">
        <w:t>Система стратегического управления развитием района включает:</w:t>
      </w:r>
    </w:p>
    <w:p w:rsidR="00D56A4D" w:rsidRPr="002F704C" w:rsidRDefault="00D56A4D" w:rsidP="00D56A4D">
      <w:pPr>
        <w:spacing w:before="100" w:beforeAutospacing="1" w:after="100" w:afterAutospacing="1"/>
        <w:ind w:left="720" w:hanging="360"/>
        <w:jc w:val="both"/>
      </w:pPr>
      <w:r w:rsidRPr="002F704C">
        <w:t>       </w:t>
      </w:r>
      <w:proofErr w:type="gramStart"/>
      <w:r w:rsidRPr="002F704C">
        <w:rPr>
          <w:bCs/>
        </w:rPr>
        <w:t>стратегический</w:t>
      </w:r>
      <w:proofErr w:type="gramEnd"/>
      <w:r w:rsidRPr="002F704C">
        <w:t xml:space="preserve"> (на муниципальном уровне – стратегии и комплексные программы социально-экономического развития муниципальных образований);</w:t>
      </w:r>
    </w:p>
    <w:p w:rsidR="00D56A4D" w:rsidRPr="002F704C" w:rsidRDefault="00D56A4D" w:rsidP="00D56A4D">
      <w:pPr>
        <w:spacing w:before="100" w:beforeAutospacing="1" w:after="100" w:afterAutospacing="1"/>
        <w:ind w:left="720" w:hanging="360"/>
        <w:jc w:val="both"/>
      </w:pPr>
      <w:r w:rsidRPr="002F704C">
        <w:t>       </w:t>
      </w:r>
      <w:proofErr w:type="gramStart"/>
      <w:r w:rsidRPr="002F704C">
        <w:rPr>
          <w:bCs/>
        </w:rPr>
        <w:t>программный</w:t>
      </w:r>
      <w:proofErr w:type="gramEnd"/>
      <w:r w:rsidRPr="002F704C">
        <w:t xml:space="preserve"> (разработка муниципальных целевых программ);</w:t>
      </w:r>
    </w:p>
    <w:p w:rsidR="00D56A4D" w:rsidRPr="002F704C" w:rsidRDefault="00D56A4D" w:rsidP="00D56A4D">
      <w:pPr>
        <w:pStyle w:val="a6"/>
        <w:tabs>
          <w:tab w:val="left" w:pos="9312"/>
        </w:tabs>
        <w:ind w:left="360"/>
        <w:jc w:val="both"/>
        <w:rPr>
          <w:bCs w:val="0"/>
          <w:sz w:val="24"/>
          <w:szCs w:val="24"/>
        </w:rPr>
      </w:pPr>
      <w:proofErr w:type="gramStart"/>
      <w:r w:rsidRPr="002F704C">
        <w:rPr>
          <w:sz w:val="24"/>
          <w:szCs w:val="24"/>
        </w:rPr>
        <w:t>       системы мониторинга реализации настоящей стратегии и управления изменениями (индикативные планы, оценки и анализ хода реализации стратегии</w:t>
      </w:r>
      <w:proofErr w:type="gramEnd"/>
    </w:p>
    <w:p w:rsidR="00D56A4D" w:rsidRDefault="00D56A4D" w:rsidP="00D56A4D">
      <w:pPr>
        <w:tabs>
          <w:tab w:val="num" w:pos="-180"/>
          <w:tab w:val="left" w:pos="9312"/>
        </w:tabs>
        <w:ind w:firstLine="180"/>
        <w:jc w:val="both"/>
      </w:pPr>
    </w:p>
    <w:p w:rsidR="00D56A4D" w:rsidRPr="002F704C" w:rsidRDefault="00D56A4D" w:rsidP="00D56A4D">
      <w:pPr>
        <w:tabs>
          <w:tab w:val="num" w:pos="-180"/>
          <w:tab w:val="left" w:pos="9312"/>
        </w:tabs>
        <w:ind w:firstLine="180"/>
        <w:jc w:val="both"/>
      </w:pPr>
      <w:r>
        <w:t xml:space="preserve">  </w:t>
      </w:r>
      <w:r w:rsidRPr="002F704C">
        <w:t xml:space="preserve">Общее руководство реализацией программы осуществляется главой Администрации </w:t>
      </w:r>
      <w:r w:rsidRPr="000A3EF6">
        <w:t>Солоновский</w:t>
      </w:r>
      <w:r>
        <w:t xml:space="preserve"> сельсовета </w:t>
      </w:r>
      <w:r w:rsidRPr="002F704C">
        <w:t>Новичихинского  района Алтайского края.</w:t>
      </w:r>
    </w:p>
    <w:p w:rsidR="00D56A4D" w:rsidRPr="002F704C" w:rsidRDefault="00D56A4D" w:rsidP="00D56A4D">
      <w:pPr>
        <w:tabs>
          <w:tab w:val="num" w:pos="-180"/>
        </w:tabs>
        <w:ind w:firstLine="180"/>
        <w:jc w:val="both"/>
      </w:pPr>
      <w:r>
        <w:t xml:space="preserve">  </w:t>
      </w:r>
      <w:r w:rsidRPr="002F704C">
        <w:t xml:space="preserve">Текущее руководство возлагается на </w:t>
      </w:r>
      <w:r>
        <w:t>секретаря</w:t>
      </w:r>
      <w:r w:rsidRPr="00F10015">
        <w:t xml:space="preserve"> Администрации </w:t>
      </w:r>
      <w:r w:rsidRPr="000A3EF6">
        <w:t>Солоновск</w:t>
      </w:r>
      <w:r>
        <w:t xml:space="preserve">ого сельсовета </w:t>
      </w:r>
      <w:r w:rsidRPr="00F10015">
        <w:t>Новичихинского района Алтайского края района</w:t>
      </w:r>
      <w:r w:rsidRPr="002F704C">
        <w:t>. В его функции входит:</w:t>
      </w:r>
    </w:p>
    <w:p w:rsidR="00D56A4D" w:rsidRPr="002F704C" w:rsidRDefault="00D56A4D" w:rsidP="00D56A4D">
      <w:pPr>
        <w:tabs>
          <w:tab w:val="num" w:pos="-180"/>
          <w:tab w:val="num" w:pos="432"/>
          <w:tab w:val="left" w:pos="9312"/>
        </w:tabs>
        <w:ind w:firstLine="180"/>
        <w:jc w:val="both"/>
      </w:pPr>
      <w:r w:rsidRPr="002F704C">
        <w:t xml:space="preserve">- </w:t>
      </w:r>
      <w:proofErr w:type="gramStart"/>
      <w:r w:rsidRPr="002F704C">
        <w:t>контроль за</w:t>
      </w:r>
      <w:proofErr w:type="gramEnd"/>
      <w:r w:rsidRPr="002F704C">
        <w:t xml:space="preserve"> выполнением программных мероприятий;</w:t>
      </w:r>
    </w:p>
    <w:p w:rsidR="00D56A4D" w:rsidRPr="002F704C" w:rsidRDefault="00D56A4D" w:rsidP="00D56A4D">
      <w:pPr>
        <w:tabs>
          <w:tab w:val="num" w:pos="-180"/>
          <w:tab w:val="num" w:pos="432"/>
          <w:tab w:val="left" w:pos="9312"/>
        </w:tabs>
        <w:ind w:firstLine="180"/>
        <w:jc w:val="both"/>
      </w:pPr>
      <w:r w:rsidRPr="002F704C">
        <w:t>- мониторинг реализации программы;</w:t>
      </w:r>
    </w:p>
    <w:p w:rsidR="00D56A4D" w:rsidRPr="002F704C" w:rsidRDefault="00D56A4D" w:rsidP="00D56A4D">
      <w:pPr>
        <w:tabs>
          <w:tab w:val="num" w:pos="-180"/>
          <w:tab w:val="num" w:pos="432"/>
          <w:tab w:val="left" w:pos="9312"/>
        </w:tabs>
        <w:ind w:firstLine="180"/>
        <w:jc w:val="both"/>
      </w:pPr>
      <w:r>
        <w:t>-</w:t>
      </w:r>
      <w:r w:rsidRPr="002F704C">
        <w:t>ежегодная корректировка перечня мероприятий в зависимости от изменения социально-экономических условий;</w:t>
      </w:r>
    </w:p>
    <w:p w:rsidR="00D56A4D" w:rsidRPr="002F704C" w:rsidRDefault="00D56A4D" w:rsidP="00D56A4D">
      <w:pPr>
        <w:tabs>
          <w:tab w:val="num" w:pos="-180"/>
          <w:tab w:val="num" w:pos="432"/>
          <w:tab w:val="left" w:pos="9312"/>
        </w:tabs>
        <w:ind w:firstLine="180"/>
        <w:jc w:val="both"/>
      </w:pPr>
      <w:r w:rsidRPr="002F704C">
        <w:t>- координация действий всех участников программы;</w:t>
      </w:r>
    </w:p>
    <w:p w:rsidR="00D56A4D" w:rsidRPr="002F704C" w:rsidRDefault="00D56A4D" w:rsidP="00D56A4D">
      <w:pPr>
        <w:tabs>
          <w:tab w:val="num" w:pos="-180"/>
          <w:tab w:val="num" w:pos="432"/>
          <w:tab w:val="left" w:pos="9312"/>
        </w:tabs>
        <w:ind w:firstLine="180"/>
        <w:jc w:val="both"/>
      </w:pPr>
      <w:r w:rsidRPr="002F704C">
        <w:t>- обеспечение представительства программных мероприятий в составе федеральных и региональных целевых программ, приоритетных национальных проектах;</w:t>
      </w:r>
    </w:p>
    <w:p w:rsidR="00D56A4D" w:rsidRPr="002F704C" w:rsidRDefault="00D56A4D" w:rsidP="00D56A4D">
      <w:pPr>
        <w:tabs>
          <w:tab w:val="num" w:pos="-180"/>
          <w:tab w:val="num" w:pos="432"/>
          <w:tab w:val="left" w:pos="9312"/>
        </w:tabs>
        <w:ind w:firstLine="180"/>
        <w:jc w:val="both"/>
      </w:pPr>
      <w:r w:rsidRPr="002F704C">
        <w:t>- информационное сопровождение реализации программы.</w:t>
      </w:r>
    </w:p>
    <w:p w:rsidR="00D56A4D" w:rsidRPr="00F10015" w:rsidRDefault="00D56A4D" w:rsidP="00D56A4D">
      <w:pPr>
        <w:pStyle w:val="a4"/>
        <w:tabs>
          <w:tab w:val="num" w:pos="-180"/>
          <w:tab w:val="left" w:pos="9312"/>
        </w:tabs>
        <w:ind w:left="0" w:firstLine="180"/>
        <w:jc w:val="both"/>
      </w:pPr>
      <w:r w:rsidRPr="00F10015">
        <w:t xml:space="preserve">Утвержденная </w:t>
      </w:r>
      <w:r>
        <w:t>собранием</w:t>
      </w:r>
      <w:r w:rsidRPr="00F10015">
        <w:t xml:space="preserve"> депутатов программа социально-экономического развития является документом, </w:t>
      </w:r>
      <w:proofErr w:type="gramStart"/>
      <w:r w:rsidRPr="00F10015">
        <w:t>обязательным к исполнению</w:t>
      </w:r>
      <w:proofErr w:type="gramEnd"/>
      <w:r w:rsidRPr="00F10015">
        <w:t xml:space="preserve"> для всех должностных лиц муниципального образования </w:t>
      </w:r>
      <w:r w:rsidRPr="000A3EF6">
        <w:t>Солоновс</w:t>
      </w:r>
      <w:r>
        <w:t xml:space="preserve">кого сельсовета </w:t>
      </w:r>
      <w:r w:rsidRPr="00F10015">
        <w:t>Новичихинск</w:t>
      </w:r>
      <w:r>
        <w:t>ого</w:t>
      </w:r>
      <w:r w:rsidRPr="00F10015">
        <w:t xml:space="preserve"> район</w:t>
      </w:r>
      <w:r>
        <w:t>а</w:t>
      </w:r>
      <w:r w:rsidRPr="00F10015">
        <w:t xml:space="preserve"> Алтайского края. Ответственные должностные лица Администрации вносят коррективы в годовые планы, учитывая цели, задачи и основные направления, принятые в программе.</w:t>
      </w:r>
    </w:p>
    <w:p w:rsidR="00D56A4D" w:rsidRPr="00F10015" w:rsidRDefault="00D56A4D" w:rsidP="00D56A4D">
      <w:pPr>
        <w:pStyle w:val="af0"/>
        <w:tabs>
          <w:tab w:val="left" w:pos="9312"/>
        </w:tabs>
        <w:ind w:firstLine="288"/>
        <w:jc w:val="both"/>
        <w:rPr>
          <w:color w:val="auto"/>
          <w:sz w:val="24"/>
          <w:szCs w:val="24"/>
        </w:rPr>
      </w:pPr>
      <w:r w:rsidRPr="00F10015">
        <w:rPr>
          <w:color w:val="auto"/>
          <w:sz w:val="24"/>
          <w:szCs w:val="24"/>
        </w:rPr>
        <w:t xml:space="preserve">Организационным механизмом реализации программы является ежегодное формирование Администрацией муниципального образования </w:t>
      </w:r>
      <w:r>
        <w:rPr>
          <w:color w:val="auto"/>
          <w:sz w:val="24"/>
          <w:szCs w:val="24"/>
        </w:rPr>
        <w:t>п</w:t>
      </w:r>
      <w:r w:rsidRPr="00F10015">
        <w:rPr>
          <w:color w:val="auto"/>
          <w:sz w:val="24"/>
          <w:szCs w:val="24"/>
        </w:rPr>
        <w:t xml:space="preserve">лана действий по её </w:t>
      </w:r>
      <w:r w:rsidRPr="00F10015">
        <w:rPr>
          <w:color w:val="auto"/>
          <w:sz w:val="24"/>
          <w:szCs w:val="24"/>
        </w:rPr>
        <w:lastRenderedPageBreak/>
        <w:t>реализации, включающего в себя детализацию программных мероприятий и индикаторов их реализации. Процесс формирования включает в себя также и последующее широкое обсуждение с активом муниципального образования.</w:t>
      </w:r>
    </w:p>
    <w:p w:rsidR="00D56A4D" w:rsidRPr="00F10015" w:rsidRDefault="00D56A4D" w:rsidP="00D56A4D">
      <w:pPr>
        <w:pStyle w:val="21"/>
        <w:tabs>
          <w:tab w:val="left" w:pos="9312"/>
        </w:tabs>
        <w:spacing w:after="0" w:line="240" w:lineRule="auto"/>
        <w:ind w:left="0" w:firstLine="288"/>
        <w:jc w:val="both"/>
      </w:pPr>
      <w:r w:rsidRPr="00F10015">
        <w:t>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района.</w:t>
      </w:r>
    </w:p>
    <w:p w:rsidR="00D56A4D" w:rsidRPr="00F10015" w:rsidRDefault="00D56A4D" w:rsidP="00D56A4D">
      <w:pPr>
        <w:pStyle w:val="af0"/>
        <w:tabs>
          <w:tab w:val="left" w:pos="9312"/>
        </w:tabs>
        <w:ind w:firstLine="288"/>
        <w:jc w:val="both"/>
        <w:rPr>
          <w:color w:val="auto"/>
          <w:sz w:val="24"/>
          <w:szCs w:val="24"/>
        </w:rPr>
      </w:pPr>
      <w:r w:rsidRPr="00F10015">
        <w:rPr>
          <w:color w:val="auto"/>
          <w:sz w:val="24"/>
          <w:szCs w:val="24"/>
        </w:rPr>
        <w:t xml:space="preserve">На основании мониторинга реализации осуществляется, в случае необходимости, корректировка программных мероприятий. Корректировка может  состоять в изменении состава мероприятий, сроков их реализации. Обоснованные корректировки программных мероприятий рассматриваются коллегиальным органом администрации муниципального образования и утверждаются </w:t>
      </w:r>
      <w:r>
        <w:rPr>
          <w:color w:val="auto"/>
          <w:sz w:val="24"/>
          <w:szCs w:val="24"/>
        </w:rPr>
        <w:t>Собранием</w:t>
      </w:r>
      <w:r w:rsidRPr="00F10015">
        <w:rPr>
          <w:color w:val="auto"/>
          <w:sz w:val="24"/>
          <w:szCs w:val="24"/>
        </w:rPr>
        <w:t xml:space="preserve"> депутатов ежегодно. </w:t>
      </w:r>
    </w:p>
    <w:p w:rsidR="00D56A4D" w:rsidRPr="00F10015" w:rsidRDefault="00D56A4D" w:rsidP="00D56A4D">
      <w:pPr>
        <w:tabs>
          <w:tab w:val="left" w:pos="9312"/>
        </w:tabs>
        <w:ind w:firstLine="288"/>
        <w:jc w:val="both"/>
      </w:pPr>
      <w:r w:rsidRPr="00F10015">
        <w:t>Реализация Программы заключается в поэтапном продвижении к поставленным целям путем выполнения программных мероприятий. Программа считается полностью реализованной при достижении основной заявленной цели.</w:t>
      </w:r>
    </w:p>
    <w:p w:rsidR="00D56A4D" w:rsidRPr="00F10015" w:rsidRDefault="00D56A4D" w:rsidP="00D56A4D">
      <w:pPr>
        <w:pStyle w:val="a4"/>
        <w:tabs>
          <w:tab w:val="left" w:pos="9312"/>
        </w:tabs>
        <w:ind w:firstLine="288"/>
        <w:jc w:val="both"/>
      </w:pPr>
      <w:r w:rsidRPr="00F10015">
        <w:t>Общественность муниципального образовани</w:t>
      </w:r>
      <w:r>
        <w:t xml:space="preserve">я ежегодно информируется о ходе </w:t>
      </w:r>
      <w:r w:rsidRPr="00F10015">
        <w:t xml:space="preserve">реализации программы. </w:t>
      </w:r>
    </w:p>
    <w:p w:rsidR="00884B0F" w:rsidRDefault="00884B0F"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pPr>
    </w:p>
    <w:p w:rsidR="00D56A4D" w:rsidRDefault="00D56A4D" w:rsidP="00884B0F">
      <w:pPr>
        <w:ind w:firstLine="540"/>
        <w:jc w:val="both"/>
        <w:rPr>
          <w:sz w:val="28"/>
          <w:szCs w:val="28"/>
        </w:rPr>
        <w:sectPr w:rsidR="00D56A4D">
          <w:pgSz w:w="11906" w:h="16838"/>
          <w:pgMar w:top="1134" w:right="850" w:bottom="1134" w:left="1701" w:header="708" w:footer="708" w:gutter="0"/>
          <w:cols w:space="708"/>
          <w:docGrid w:linePitch="360"/>
        </w:sectPr>
      </w:pPr>
    </w:p>
    <w:tbl>
      <w:tblPr>
        <w:tblW w:w="0" w:type="auto"/>
        <w:tblLook w:val="00A0" w:firstRow="1" w:lastRow="0" w:firstColumn="1" w:lastColumn="0" w:noHBand="0" w:noVBand="0"/>
      </w:tblPr>
      <w:tblGrid>
        <w:gridCol w:w="4916"/>
        <w:gridCol w:w="4208"/>
        <w:gridCol w:w="5662"/>
      </w:tblGrid>
      <w:tr w:rsidR="00D56A4D" w:rsidRPr="005A5E03" w:rsidTr="00B10A62">
        <w:tc>
          <w:tcPr>
            <w:tcW w:w="4916" w:type="dxa"/>
          </w:tcPr>
          <w:p w:rsidR="00D56A4D" w:rsidRPr="005A5E03" w:rsidRDefault="00D56A4D" w:rsidP="00B10A62">
            <w:pPr>
              <w:jc w:val="center"/>
              <w:outlineLvl w:val="1"/>
            </w:pPr>
          </w:p>
        </w:tc>
        <w:tc>
          <w:tcPr>
            <w:tcW w:w="4208" w:type="dxa"/>
          </w:tcPr>
          <w:p w:rsidR="00D56A4D" w:rsidRPr="005A5E03" w:rsidRDefault="00D56A4D" w:rsidP="00B10A62">
            <w:pPr>
              <w:jc w:val="center"/>
              <w:outlineLvl w:val="1"/>
            </w:pPr>
          </w:p>
        </w:tc>
        <w:tc>
          <w:tcPr>
            <w:tcW w:w="5662" w:type="dxa"/>
          </w:tcPr>
          <w:p w:rsidR="00D56A4D" w:rsidRPr="005A5E03" w:rsidRDefault="00D56A4D" w:rsidP="00B10A62">
            <w:pPr>
              <w:ind w:left="-2"/>
              <w:outlineLvl w:val="1"/>
              <w:rPr>
                <w:lang w:val="en-US"/>
              </w:rPr>
            </w:pPr>
            <w:r w:rsidRPr="005A5E03">
              <w:t xml:space="preserve">ПРИЛОЖЕНИЕ  </w:t>
            </w:r>
            <w:r w:rsidRPr="005A5E03">
              <w:rPr>
                <w:lang w:val="en-US"/>
              </w:rPr>
              <w:t>1</w:t>
            </w:r>
          </w:p>
        </w:tc>
      </w:tr>
      <w:tr w:rsidR="00D56A4D" w:rsidRPr="005A5E03" w:rsidTr="00B10A62">
        <w:tc>
          <w:tcPr>
            <w:tcW w:w="4916" w:type="dxa"/>
          </w:tcPr>
          <w:p w:rsidR="00D56A4D" w:rsidRPr="005A5E03" w:rsidRDefault="00D56A4D" w:rsidP="00B10A62">
            <w:pPr>
              <w:jc w:val="center"/>
              <w:outlineLvl w:val="1"/>
            </w:pPr>
          </w:p>
        </w:tc>
        <w:tc>
          <w:tcPr>
            <w:tcW w:w="4208" w:type="dxa"/>
          </w:tcPr>
          <w:p w:rsidR="00D56A4D" w:rsidRPr="005A5E03" w:rsidRDefault="00D56A4D" w:rsidP="00B10A62">
            <w:pPr>
              <w:jc w:val="center"/>
              <w:outlineLvl w:val="1"/>
            </w:pPr>
          </w:p>
        </w:tc>
        <w:tc>
          <w:tcPr>
            <w:tcW w:w="5662" w:type="dxa"/>
          </w:tcPr>
          <w:p w:rsidR="00D56A4D" w:rsidRPr="005A5E03" w:rsidRDefault="00D56A4D" w:rsidP="00B10A62">
            <w:pPr>
              <w:ind w:left="-2"/>
              <w:jc w:val="both"/>
              <w:outlineLvl w:val="1"/>
            </w:pPr>
            <w:r w:rsidRPr="005A5E03">
              <w:t xml:space="preserve">к программе социально- экономического развития МО </w:t>
            </w:r>
            <w:r>
              <w:t xml:space="preserve">Солоновский сельсовет Новичихинского района Алтайского края </w:t>
            </w:r>
            <w:r w:rsidRPr="005A5E03">
              <w:t xml:space="preserve"> на период до 2017 года</w:t>
            </w:r>
          </w:p>
        </w:tc>
      </w:tr>
    </w:tbl>
    <w:p w:rsidR="00D56A4D" w:rsidRPr="005A5E03" w:rsidRDefault="00D56A4D" w:rsidP="00D56A4D">
      <w:pPr>
        <w:jc w:val="center"/>
      </w:pPr>
      <w:r w:rsidRPr="005A5E03">
        <w:t>ЦЕЛЕВЫЕ ИНДИКАТОРЫ</w:t>
      </w:r>
    </w:p>
    <w:p w:rsidR="00D56A4D" w:rsidRPr="005A5E03" w:rsidRDefault="00D56A4D" w:rsidP="00D56A4D">
      <w:pPr>
        <w:jc w:val="center"/>
      </w:pPr>
      <w:r w:rsidRPr="005A5E03">
        <w:t xml:space="preserve">программы социально-экономического развития муниципального образования </w:t>
      </w:r>
      <w:r>
        <w:t>Солоновский сельсовет</w:t>
      </w:r>
      <w:r w:rsidRPr="005A5E03">
        <w:t xml:space="preserve"> Новичихинского района Алтайского края  на период до 2017 года</w:t>
      </w:r>
    </w:p>
    <w:p w:rsidR="00D56A4D" w:rsidRPr="005A5E03" w:rsidRDefault="00D56A4D" w:rsidP="00D56A4D"/>
    <w:tbl>
      <w:tblPr>
        <w:tblW w:w="15550" w:type="dxa"/>
        <w:tblLayout w:type="fixed"/>
        <w:tblCellMar>
          <w:left w:w="70" w:type="dxa"/>
          <w:right w:w="70" w:type="dxa"/>
        </w:tblCellMar>
        <w:tblLook w:val="0000" w:firstRow="0" w:lastRow="0" w:firstColumn="0" w:lastColumn="0" w:noHBand="0" w:noVBand="0"/>
      </w:tblPr>
      <w:tblGrid>
        <w:gridCol w:w="10"/>
        <w:gridCol w:w="567"/>
        <w:gridCol w:w="6693"/>
        <w:gridCol w:w="1417"/>
        <w:gridCol w:w="1418"/>
        <w:gridCol w:w="1665"/>
        <w:gridCol w:w="3780"/>
      </w:tblGrid>
      <w:tr w:rsidR="00D56A4D" w:rsidRPr="005A5E03" w:rsidTr="00B10A62">
        <w:trPr>
          <w:cantSplit/>
          <w:trHeight w:val="567"/>
          <w:tblHeader/>
        </w:trPr>
        <w:tc>
          <w:tcPr>
            <w:tcW w:w="577" w:type="dxa"/>
            <w:gridSpan w:val="2"/>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w:t>
            </w:r>
          </w:p>
          <w:p w:rsidR="00D56A4D" w:rsidRPr="005A5E03" w:rsidRDefault="00D56A4D" w:rsidP="00B10A62">
            <w:pPr>
              <w:pStyle w:val="ConsPlusCell"/>
              <w:widowControl/>
              <w:jc w:val="center"/>
              <w:rPr>
                <w:rFonts w:ascii="Times New Roman" w:hAnsi="Times New Roman" w:cs="Times New Roman"/>
                <w:sz w:val="24"/>
                <w:szCs w:val="24"/>
              </w:rPr>
            </w:pPr>
            <w:proofErr w:type="gramStart"/>
            <w:r w:rsidRPr="005A5E03">
              <w:rPr>
                <w:rFonts w:ascii="Times New Roman" w:hAnsi="Times New Roman" w:cs="Times New Roman"/>
                <w:sz w:val="24"/>
                <w:szCs w:val="24"/>
              </w:rPr>
              <w:t>п</w:t>
            </w:r>
            <w:proofErr w:type="gramEnd"/>
            <w:r w:rsidRPr="005A5E03">
              <w:rPr>
                <w:rFonts w:ascii="Times New Roman" w:hAnsi="Times New Roman" w:cs="Times New Roman"/>
                <w:sz w:val="24"/>
                <w:szCs w:val="24"/>
              </w:rPr>
              <w:t>/п</w:t>
            </w:r>
          </w:p>
        </w:tc>
        <w:tc>
          <w:tcPr>
            <w:tcW w:w="6693"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Наименование индикатора,</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единица измерения</w:t>
            </w:r>
          </w:p>
        </w:tc>
        <w:tc>
          <w:tcPr>
            <w:tcW w:w="1417"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2012 год</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факт</w:t>
            </w:r>
          </w:p>
        </w:tc>
        <w:tc>
          <w:tcPr>
            <w:tcW w:w="1418"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2013 год</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оценка</w:t>
            </w:r>
          </w:p>
        </w:tc>
        <w:tc>
          <w:tcPr>
            <w:tcW w:w="1665"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2017 год</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целевое значение</w:t>
            </w:r>
          </w:p>
        </w:tc>
        <w:tc>
          <w:tcPr>
            <w:tcW w:w="3780"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Ответственный</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исполнитель</w:t>
            </w:r>
          </w:p>
        </w:tc>
      </w:tr>
      <w:tr w:rsidR="00D56A4D" w:rsidRPr="005A5E03" w:rsidTr="00B10A62">
        <w:trPr>
          <w:cantSplit/>
          <w:trHeight w:val="567"/>
          <w:tblHeader/>
        </w:trPr>
        <w:tc>
          <w:tcPr>
            <w:tcW w:w="577" w:type="dxa"/>
            <w:gridSpan w:val="2"/>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w:t>
            </w:r>
          </w:p>
        </w:tc>
        <w:tc>
          <w:tcPr>
            <w:tcW w:w="6693"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w:t>
            </w:r>
          </w:p>
        </w:tc>
        <w:tc>
          <w:tcPr>
            <w:tcW w:w="1417"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3</w:t>
            </w:r>
          </w:p>
        </w:tc>
        <w:tc>
          <w:tcPr>
            <w:tcW w:w="1418"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4</w:t>
            </w:r>
          </w:p>
        </w:tc>
        <w:tc>
          <w:tcPr>
            <w:tcW w:w="1665"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5</w:t>
            </w:r>
          </w:p>
        </w:tc>
        <w:tc>
          <w:tcPr>
            <w:tcW w:w="3780" w:type="dxa"/>
            <w:tcBorders>
              <w:top w:val="single" w:sz="6" w:space="0" w:color="auto"/>
              <w:left w:val="single" w:sz="6" w:space="0" w:color="auto"/>
              <w:bottom w:val="single" w:sz="4" w:space="0" w:color="auto"/>
              <w:right w:val="single" w:sz="6"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6</w:t>
            </w:r>
          </w:p>
        </w:tc>
      </w:tr>
      <w:tr w:rsidR="00D56A4D" w:rsidRPr="005A5E03" w:rsidTr="00B10A62">
        <w:trPr>
          <w:cantSplit/>
          <w:trHeight w:val="314"/>
        </w:trPr>
        <w:tc>
          <w:tcPr>
            <w:tcW w:w="15550" w:type="dxa"/>
            <w:gridSpan w:val="7"/>
            <w:tcBorders>
              <w:top w:val="single" w:sz="6" w:space="0" w:color="auto"/>
              <w:left w:val="single" w:sz="6" w:space="0" w:color="auto"/>
              <w:bottom w:val="single" w:sz="4" w:space="0" w:color="auto"/>
              <w:right w:val="single" w:sz="6" w:space="0" w:color="auto"/>
            </w:tcBorders>
          </w:tcPr>
          <w:p w:rsidR="00D56A4D" w:rsidRPr="005A5E03" w:rsidRDefault="00D56A4D" w:rsidP="00B10A62">
            <w:pPr>
              <w:pStyle w:val="ConsPlusCell"/>
              <w:widowControl/>
              <w:ind w:left="360"/>
              <w:jc w:val="center"/>
              <w:rPr>
                <w:rFonts w:ascii="Times New Roman" w:hAnsi="Times New Roman" w:cs="Times New Roman"/>
                <w:sz w:val="24"/>
                <w:szCs w:val="24"/>
              </w:rPr>
            </w:pPr>
            <w:r w:rsidRPr="005A5E03">
              <w:rPr>
                <w:rFonts w:ascii="Times New Roman" w:hAnsi="Times New Roman" w:cs="Times New Roman"/>
                <w:sz w:val="24"/>
                <w:szCs w:val="24"/>
              </w:rPr>
              <w:t>Достижение высокого уровня и качества жизни населения</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 xml:space="preserve"> 1.1.    </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Общий коэффициент естественного прироста (убыли)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4,9</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rPr>
                <w:rFonts w:ascii="Times New Roman" w:hAnsi="Times New Roman" w:cs="Times New Roman"/>
                <w:sz w:val="24"/>
                <w:szCs w:val="24"/>
              </w:rPr>
            </w:pPr>
            <w:r w:rsidRPr="005A5E03">
              <w:rPr>
                <w:rFonts w:ascii="Times New Roman" w:hAnsi="Times New Roman" w:cs="Times New Roman"/>
                <w:sz w:val="24"/>
                <w:szCs w:val="24"/>
              </w:rPr>
              <w:t>КГБУ «</w:t>
            </w:r>
            <w:proofErr w:type="spellStart"/>
            <w:r w:rsidRPr="005A5E03">
              <w:rPr>
                <w:rFonts w:ascii="Times New Roman" w:hAnsi="Times New Roman" w:cs="Times New Roman"/>
                <w:sz w:val="24"/>
                <w:szCs w:val="24"/>
              </w:rPr>
              <w:t>Новичихинская</w:t>
            </w:r>
            <w:proofErr w:type="spellEnd"/>
            <w:r w:rsidRPr="005A5E03">
              <w:rPr>
                <w:rFonts w:ascii="Times New Roman" w:hAnsi="Times New Roman" w:cs="Times New Roman"/>
                <w:sz w:val="24"/>
                <w:szCs w:val="24"/>
              </w:rPr>
              <w:t xml:space="preserve"> ЦРБ», Администрации МО </w:t>
            </w:r>
            <w:proofErr w:type="spellStart"/>
            <w:r>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1.2.</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Ожидаемая продолжительность жизни при рождении, лет</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69,6</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69,9</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74</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rPr>
                <w:rFonts w:ascii="Times New Roman" w:hAnsi="Times New Roman" w:cs="Times New Roman"/>
                <w:sz w:val="24"/>
                <w:szCs w:val="24"/>
              </w:rPr>
            </w:pPr>
            <w:r w:rsidRPr="005A5E03">
              <w:rPr>
                <w:rFonts w:ascii="Times New Roman" w:hAnsi="Times New Roman" w:cs="Times New Roman"/>
                <w:sz w:val="24"/>
                <w:szCs w:val="24"/>
              </w:rPr>
              <w:t>КГБУ «</w:t>
            </w:r>
            <w:proofErr w:type="spellStart"/>
            <w:r w:rsidRPr="005A5E03">
              <w:rPr>
                <w:rFonts w:ascii="Times New Roman" w:hAnsi="Times New Roman" w:cs="Times New Roman"/>
                <w:sz w:val="24"/>
                <w:szCs w:val="24"/>
              </w:rPr>
              <w:t>Новичихинская</w:t>
            </w:r>
            <w:proofErr w:type="spellEnd"/>
            <w:r w:rsidRPr="005A5E03">
              <w:rPr>
                <w:rFonts w:ascii="Times New Roman" w:hAnsi="Times New Roman" w:cs="Times New Roman"/>
                <w:sz w:val="24"/>
                <w:szCs w:val="24"/>
              </w:rPr>
              <w:t xml:space="preserve"> ЦРБ», 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1.3.</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Удельный вес населения</w:t>
            </w:r>
            <w:proofErr w:type="gramStart"/>
            <w:r w:rsidRPr="005A5E03">
              <w:rPr>
                <w:rFonts w:ascii="Times New Roman" w:hAnsi="Times New Roman" w:cs="Times New Roman"/>
                <w:sz w:val="24"/>
                <w:szCs w:val="24"/>
              </w:rPr>
              <w:t xml:space="preserve"> ,</w:t>
            </w:r>
            <w:proofErr w:type="gramEnd"/>
            <w:r w:rsidRPr="005A5E03">
              <w:rPr>
                <w:rFonts w:ascii="Times New Roman" w:hAnsi="Times New Roman" w:cs="Times New Roman"/>
                <w:sz w:val="24"/>
                <w:szCs w:val="24"/>
              </w:rPr>
              <w:t xml:space="preserve"> занимающегося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17</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22</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1.5</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Посещаемость культурно-досуговых мероприятий, количество посещений на 1 жителя в год</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1,0</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1,9</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2</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1.6</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Уровень официально зарегистрированной безработицы по отношению к численности трудоспособного населения (на конец периода),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8</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Центр занятости населения по </w:t>
            </w:r>
            <w:proofErr w:type="spellStart"/>
            <w:r w:rsidRPr="005A5E03">
              <w:rPr>
                <w:rFonts w:ascii="Times New Roman" w:hAnsi="Times New Roman" w:cs="Times New Roman"/>
                <w:sz w:val="24"/>
                <w:szCs w:val="24"/>
              </w:rPr>
              <w:t>Новичихинскому</w:t>
            </w:r>
            <w:proofErr w:type="spellEnd"/>
            <w:r w:rsidRPr="005A5E03">
              <w:rPr>
                <w:rFonts w:ascii="Times New Roman" w:hAnsi="Times New Roman" w:cs="Times New Roman"/>
                <w:sz w:val="24"/>
                <w:szCs w:val="24"/>
              </w:rPr>
              <w:t xml:space="preserve"> району, 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1.7</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Ввод новых постоянных рабочих мест, единиц на 1000 человек трудоспособного возраста</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5</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Центр занятости населения по </w:t>
            </w:r>
            <w:proofErr w:type="spellStart"/>
            <w:r w:rsidRPr="005A5E03">
              <w:rPr>
                <w:rFonts w:ascii="Times New Roman" w:hAnsi="Times New Roman" w:cs="Times New Roman"/>
                <w:sz w:val="24"/>
                <w:szCs w:val="24"/>
              </w:rPr>
              <w:t>Новичихинскому</w:t>
            </w:r>
            <w:proofErr w:type="spellEnd"/>
            <w:r w:rsidRPr="005A5E03">
              <w:rPr>
                <w:rFonts w:ascii="Times New Roman" w:hAnsi="Times New Roman" w:cs="Times New Roman"/>
                <w:sz w:val="24"/>
                <w:szCs w:val="24"/>
              </w:rPr>
              <w:t xml:space="preserve"> району, 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1.8</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Среднемесячная начисленная заработная плата одного работника, руб.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10982</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12275</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17396</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Центр занятости населения по </w:t>
            </w:r>
            <w:proofErr w:type="spellStart"/>
            <w:r w:rsidRPr="005A5E03">
              <w:rPr>
                <w:rFonts w:ascii="Times New Roman" w:hAnsi="Times New Roman" w:cs="Times New Roman"/>
                <w:sz w:val="24"/>
                <w:szCs w:val="24"/>
              </w:rPr>
              <w:t>Новичихинскому</w:t>
            </w:r>
            <w:proofErr w:type="spellEnd"/>
            <w:r w:rsidRPr="005A5E03">
              <w:rPr>
                <w:rFonts w:ascii="Times New Roman" w:hAnsi="Times New Roman" w:cs="Times New Roman"/>
                <w:sz w:val="24"/>
                <w:szCs w:val="24"/>
              </w:rPr>
              <w:t xml:space="preserve"> району, 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lastRenderedPageBreak/>
              <w:t>1.9</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Реальная заработная плата, %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101</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141,7</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к уровню 2012 года</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479"/>
        </w:trPr>
        <w:tc>
          <w:tcPr>
            <w:tcW w:w="15550" w:type="dxa"/>
            <w:gridSpan w:val="7"/>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9"/>
              <w:tabs>
                <w:tab w:val="clear" w:pos="4677"/>
                <w:tab w:val="clear" w:pos="9355"/>
                <w:tab w:val="left" w:pos="635"/>
                <w:tab w:val="left" w:pos="2903"/>
                <w:tab w:val="left" w:pos="3329"/>
                <w:tab w:val="left" w:pos="3754"/>
                <w:tab w:val="center" w:pos="4153"/>
                <w:tab w:val="left" w:pos="4815"/>
                <w:tab w:val="right" w:pos="8306"/>
              </w:tabs>
              <w:ind w:left="360" w:right="-71"/>
              <w:rPr>
                <w:sz w:val="24"/>
                <w:szCs w:val="24"/>
              </w:rPr>
            </w:pPr>
            <w:r w:rsidRPr="005A5E03">
              <w:rPr>
                <w:sz w:val="24"/>
                <w:szCs w:val="24"/>
              </w:rPr>
              <w:t>Создание условий для устойчивого экономического роста</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2.2</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Индекс физического объема продукции сельского хозяйства во всех категориях хозяйств,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100</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122,5</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к уровню 2012 года</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Управление сельского хозяйства Администрации Новичихинского района</w:t>
            </w:r>
            <w:proofErr w:type="gramStart"/>
            <w:r w:rsidRPr="005A5E03">
              <w:rPr>
                <w:rFonts w:ascii="Times New Roman" w:hAnsi="Times New Roman" w:cs="Times New Roman"/>
                <w:sz w:val="24"/>
                <w:szCs w:val="24"/>
              </w:rPr>
              <w:t xml:space="preserve"> ,</w:t>
            </w:r>
            <w:proofErr w:type="gramEnd"/>
            <w:r w:rsidRPr="005A5E03">
              <w:rPr>
                <w:rFonts w:ascii="Times New Roman" w:hAnsi="Times New Roman" w:cs="Times New Roman"/>
                <w:sz w:val="24"/>
                <w:szCs w:val="24"/>
              </w:rPr>
              <w:t xml:space="preserve"> 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2.3</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Урожайность зерновых культур во всех категориях хозяйств (зерно в весе после доработки), ц/га</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10,8</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10,8</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13,4</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Управление сельского хозяйства Администрации Новичихинского район, 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2.7</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ind w:left="-57" w:right="-57"/>
            </w:pPr>
            <w:r w:rsidRPr="005A5E03">
              <w:t xml:space="preserve"> Объем инвестиций в основной капитал (за исключением бюджетных средств) в расчете на 1 жителя,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6000</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6350</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10000</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both"/>
              <w:rPr>
                <w:rFonts w:ascii="Times New Roman" w:hAnsi="Times New Roman" w:cs="Times New Roman"/>
                <w:sz w:val="24"/>
                <w:szCs w:val="24"/>
              </w:rPr>
            </w:pPr>
            <w:r w:rsidRPr="005A5E03">
              <w:rPr>
                <w:rFonts w:ascii="Times New Roman" w:hAnsi="Times New Roman" w:cs="Times New Roman"/>
                <w:sz w:val="24"/>
                <w:szCs w:val="24"/>
              </w:rPr>
              <w:t xml:space="preserve">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2.8</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Удельный вес </w:t>
            </w:r>
            <w:proofErr w:type="gramStart"/>
            <w:r w:rsidRPr="005A5E03">
              <w:rPr>
                <w:rFonts w:ascii="Times New Roman" w:hAnsi="Times New Roman" w:cs="Times New Roman"/>
                <w:sz w:val="24"/>
                <w:szCs w:val="24"/>
              </w:rPr>
              <w:t>занятых</w:t>
            </w:r>
            <w:proofErr w:type="gramEnd"/>
            <w:r w:rsidRPr="005A5E03">
              <w:rPr>
                <w:rFonts w:ascii="Times New Roman" w:hAnsi="Times New Roman" w:cs="Times New Roman"/>
                <w:sz w:val="24"/>
                <w:szCs w:val="24"/>
              </w:rPr>
              <w:t xml:space="preserve"> в малом и среднем бизнесе от численности занятых в экономике,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22</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25</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2.9</w:t>
            </w:r>
          </w:p>
        </w:tc>
        <w:tc>
          <w:tcPr>
            <w:tcW w:w="6693"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Обеспеченность населения площадью торговых объектов, </w:t>
            </w:r>
            <w:proofErr w:type="spellStart"/>
            <w:r w:rsidRPr="005A5E03">
              <w:rPr>
                <w:rFonts w:ascii="Times New Roman" w:hAnsi="Times New Roman" w:cs="Times New Roman"/>
                <w:sz w:val="24"/>
                <w:szCs w:val="24"/>
              </w:rPr>
              <w:t>кв.м</w:t>
            </w:r>
            <w:proofErr w:type="spellEnd"/>
            <w:r w:rsidRPr="005A5E03">
              <w:rPr>
                <w:rFonts w:ascii="Times New Roman" w:hAnsi="Times New Roman" w:cs="Times New Roman"/>
                <w:sz w:val="24"/>
                <w:szCs w:val="24"/>
              </w:rPr>
              <w:t>. на 1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306C7F" w:rsidRDefault="00D56A4D" w:rsidP="00B10A62">
            <w:pPr>
              <w:pStyle w:val="ConsPlusCell"/>
              <w:widowControl/>
              <w:jc w:val="center"/>
              <w:rPr>
                <w:rFonts w:ascii="Times New Roman" w:hAnsi="Times New Roman" w:cs="Times New Roman"/>
                <w:sz w:val="24"/>
                <w:szCs w:val="24"/>
              </w:rPr>
            </w:pPr>
            <w:r w:rsidRPr="00306C7F">
              <w:rPr>
                <w:rFonts w:ascii="Times New Roman" w:hAnsi="Times New Roman" w:cs="Times New Roman"/>
                <w:sz w:val="24"/>
                <w:szCs w:val="24"/>
              </w:rPr>
              <w:t>51</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306C7F" w:rsidRDefault="00D56A4D" w:rsidP="00B10A62">
            <w:pPr>
              <w:pStyle w:val="ConsPlusCell"/>
              <w:widowControl/>
              <w:jc w:val="center"/>
              <w:rPr>
                <w:rFonts w:ascii="Times New Roman" w:hAnsi="Times New Roman" w:cs="Times New Roman"/>
                <w:sz w:val="24"/>
                <w:szCs w:val="24"/>
              </w:rPr>
            </w:pPr>
            <w:r w:rsidRPr="00306C7F">
              <w:rPr>
                <w:rFonts w:ascii="Times New Roman" w:hAnsi="Times New Roman" w:cs="Times New Roman"/>
                <w:sz w:val="24"/>
                <w:szCs w:val="24"/>
              </w:rPr>
              <w:t>51</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306C7F" w:rsidRDefault="00D56A4D" w:rsidP="00B10A62">
            <w:pPr>
              <w:pStyle w:val="ConsPlusCell"/>
              <w:widowControl/>
              <w:jc w:val="center"/>
              <w:rPr>
                <w:rFonts w:ascii="Times New Roman" w:hAnsi="Times New Roman" w:cs="Times New Roman"/>
                <w:sz w:val="24"/>
                <w:szCs w:val="24"/>
              </w:rPr>
            </w:pPr>
            <w:r w:rsidRPr="00306C7F">
              <w:rPr>
                <w:rFonts w:ascii="Times New Roman" w:hAnsi="Times New Roman" w:cs="Times New Roman"/>
                <w:sz w:val="24"/>
                <w:szCs w:val="24"/>
              </w:rPr>
              <w:t>60</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 xml:space="preserve">Администрации МО </w:t>
            </w:r>
            <w:proofErr w:type="spellStart"/>
            <w:r w:rsidRPr="009238B3">
              <w:rPr>
                <w:rFonts w:ascii="Times New Roman" w:hAnsi="Times New Roman" w:cs="Times New Roman"/>
                <w:sz w:val="24"/>
                <w:szCs w:val="24"/>
              </w:rPr>
              <w:t>Солоновское</w:t>
            </w:r>
            <w:proofErr w:type="spellEnd"/>
            <w:r w:rsidRPr="005A5E03">
              <w:rPr>
                <w:rFonts w:ascii="Times New Roman" w:hAnsi="Times New Roman" w:cs="Times New Roman"/>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2.10</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Индекс физического объема платных услуг населению,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103,9</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104</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135</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к уровню 2012 года</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3"/>
              <w:spacing w:before="0" w:after="0"/>
              <w:rPr>
                <w:rFonts w:ascii="Times New Roman" w:hAnsi="Times New Roman" w:cs="Times New Roman"/>
                <w:b w:val="0"/>
                <w:sz w:val="24"/>
                <w:szCs w:val="24"/>
              </w:rPr>
            </w:pPr>
            <w:r w:rsidRPr="005A5E03">
              <w:rPr>
                <w:rFonts w:ascii="Times New Roman" w:hAnsi="Times New Roman" w:cs="Times New Roman"/>
                <w:b w:val="0"/>
                <w:sz w:val="24"/>
                <w:szCs w:val="24"/>
              </w:rPr>
              <w:t xml:space="preserve">Администрации МО </w:t>
            </w:r>
            <w:proofErr w:type="spellStart"/>
            <w:r w:rsidRPr="009238B3">
              <w:rPr>
                <w:rFonts w:ascii="Times New Roman" w:hAnsi="Times New Roman" w:cs="Times New Roman"/>
                <w:b w:val="0"/>
                <w:sz w:val="24"/>
                <w:szCs w:val="24"/>
              </w:rPr>
              <w:t>Солоновское</w:t>
            </w:r>
            <w:proofErr w:type="spellEnd"/>
            <w:r w:rsidRPr="005A5E03">
              <w:rPr>
                <w:rFonts w:ascii="Times New Roman" w:hAnsi="Times New Roman" w:cs="Times New Roman"/>
                <w:b w:val="0"/>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2.11</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Индекс физического объема инвестиций в основной капитал за счет всех источников финансирования,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72,3</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100,</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120</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к уровню 2012 года</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3"/>
              <w:spacing w:before="0" w:after="0"/>
              <w:rPr>
                <w:rFonts w:ascii="Times New Roman" w:hAnsi="Times New Roman" w:cs="Times New Roman"/>
                <w:b w:val="0"/>
                <w:sz w:val="24"/>
                <w:szCs w:val="24"/>
              </w:rPr>
            </w:pPr>
            <w:r w:rsidRPr="005A5E03">
              <w:rPr>
                <w:rFonts w:ascii="Times New Roman" w:hAnsi="Times New Roman" w:cs="Times New Roman"/>
                <w:b w:val="0"/>
                <w:sz w:val="24"/>
                <w:szCs w:val="24"/>
              </w:rPr>
              <w:t xml:space="preserve">Администрации МО </w:t>
            </w:r>
            <w:proofErr w:type="spellStart"/>
            <w:r w:rsidRPr="009238B3">
              <w:rPr>
                <w:rFonts w:ascii="Times New Roman" w:hAnsi="Times New Roman" w:cs="Times New Roman"/>
                <w:b w:val="0"/>
                <w:sz w:val="24"/>
                <w:szCs w:val="24"/>
              </w:rPr>
              <w:t>Солоновское</w:t>
            </w:r>
            <w:proofErr w:type="spellEnd"/>
            <w:r w:rsidRPr="005A5E03">
              <w:rPr>
                <w:rFonts w:ascii="Times New Roman" w:hAnsi="Times New Roman" w:cs="Times New Roman"/>
                <w:b w:val="0"/>
                <w:sz w:val="24"/>
                <w:szCs w:val="24"/>
              </w:rPr>
              <w:t xml:space="preserve">          </w:t>
            </w:r>
          </w:p>
        </w:tc>
      </w:tr>
      <w:tr w:rsidR="00D56A4D" w:rsidRPr="005A5E03" w:rsidTr="00B10A62">
        <w:trPr>
          <w:cantSplit/>
          <w:trHeight w:val="567"/>
        </w:trPr>
        <w:tc>
          <w:tcPr>
            <w:tcW w:w="577"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2.12</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rPr>
                <w:rFonts w:ascii="Times New Roman" w:hAnsi="Times New Roman" w:cs="Times New Roman"/>
                <w:sz w:val="24"/>
                <w:szCs w:val="24"/>
              </w:rPr>
            </w:pPr>
            <w:r w:rsidRPr="005A5E03">
              <w:rPr>
                <w:rFonts w:ascii="Times New Roman" w:hAnsi="Times New Roman" w:cs="Times New Roman"/>
                <w:sz w:val="24"/>
                <w:szCs w:val="24"/>
              </w:rPr>
              <w:t>Индекс физического объема оборота розничной торговли, %</w:t>
            </w:r>
          </w:p>
        </w:tc>
        <w:tc>
          <w:tcPr>
            <w:tcW w:w="1417"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102,2</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104</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120</w:t>
            </w:r>
          </w:p>
          <w:p w:rsidR="00D56A4D" w:rsidRPr="005A5E03" w:rsidRDefault="00D56A4D" w:rsidP="00B10A62">
            <w:pPr>
              <w:pStyle w:val="ConsPlusCell"/>
              <w:widowControl/>
              <w:jc w:val="center"/>
              <w:rPr>
                <w:rFonts w:ascii="Times New Roman" w:hAnsi="Times New Roman" w:cs="Times New Roman"/>
                <w:sz w:val="24"/>
                <w:szCs w:val="24"/>
              </w:rPr>
            </w:pPr>
            <w:r w:rsidRPr="005A5E03">
              <w:rPr>
                <w:rFonts w:ascii="Times New Roman" w:hAnsi="Times New Roman" w:cs="Times New Roman"/>
                <w:sz w:val="24"/>
                <w:szCs w:val="24"/>
              </w:rPr>
              <w:t>к уровню 2012 года</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3"/>
              <w:spacing w:before="0" w:after="0"/>
              <w:rPr>
                <w:rFonts w:ascii="Times New Roman" w:hAnsi="Times New Roman" w:cs="Times New Roman"/>
                <w:b w:val="0"/>
                <w:sz w:val="24"/>
                <w:szCs w:val="24"/>
              </w:rPr>
            </w:pPr>
            <w:r w:rsidRPr="005A5E03">
              <w:rPr>
                <w:rFonts w:ascii="Times New Roman" w:hAnsi="Times New Roman" w:cs="Times New Roman"/>
                <w:b w:val="0"/>
                <w:sz w:val="24"/>
                <w:szCs w:val="24"/>
              </w:rPr>
              <w:t xml:space="preserve">Администрации МО </w:t>
            </w:r>
            <w:proofErr w:type="spellStart"/>
            <w:r w:rsidRPr="009238B3">
              <w:rPr>
                <w:rFonts w:ascii="Times New Roman" w:hAnsi="Times New Roman" w:cs="Times New Roman"/>
                <w:b w:val="0"/>
                <w:sz w:val="24"/>
                <w:szCs w:val="24"/>
              </w:rPr>
              <w:t>Солоновское</w:t>
            </w:r>
            <w:proofErr w:type="spellEnd"/>
            <w:r w:rsidRPr="005A5E03">
              <w:rPr>
                <w:rFonts w:ascii="Times New Roman" w:hAnsi="Times New Roman" w:cs="Times New Roman"/>
                <w:b w:val="0"/>
                <w:sz w:val="24"/>
                <w:szCs w:val="24"/>
              </w:rPr>
              <w:t xml:space="preserve">         </w:t>
            </w:r>
          </w:p>
        </w:tc>
      </w:tr>
      <w:tr w:rsidR="00D56A4D" w:rsidRPr="005A5E03" w:rsidTr="00B10A62">
        <w:trPr>
          <w:cantSplit/>
          <w:trHeight w:val="480"/>
        </w:trPr>
        <w:tc>
          <w:tcPr>
            <w:tcW w:w="15550" w:type="dxa"/>
            <w:gridSpan w:val="7"/>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ConsPlusCell"/>
              <w:widowControl/>
              <w:ind w:left="360"/>
              <w:jc w:val="center"/>
              <w:rPr>
                <w:rFonts w:ascii="Times New Roman" w:hAnsi="Times New Roman" w:cs="Times New Roman"/>
                <w:sz w:val="24"/>
                <w:szCs w:val="24"/>
              </w:rPr>
            </w:pPr>
            <w:r w:rsidRPr="005A5E03">
              <w:rPr>
                <w:rFonts w:ascii="Times New Roman" w:hAnsi="Times New Roman" w:cs="Times New Roman"/>
                <w:sz w:val="24"/>
                <w:szCs w:val="24"/>
              </w:rPr>
              <w:lastRenderedPageBreak/>
              <w:t>Повышение эффективности управления</w:t>
            </w:r>
          </w:p>
        </w:tc>
      </w:tr>
      <w:tr w:rsidR="00D56A4D" w:rsidRPr="005A5E03" w:rsidTr="00B10A62">
        <w:trPr>
          <w:gridBefore w:val="1"/>
          <w:wBefore w:w="10" w:type="dxa"/>
          <w:cantSplit/>
          <w:trHeight w:val="480"/>
        </w:trPr>
        <w:tc>
          <w:tcPr>
            <w:tcW w:w="567"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4"/>
              <w:ind w:left="0"/>
            </w:pPr>
            <w:r w:rsidRPr="005A5E03">
              <w:t>3.1</w:t>
            </w:r>
          </w:p>
        </w:tc>
        <w:tc>
          <w:tcPr>
            <w:tcW w:w="6693"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Бюджетная обеспеченность за счет доходов консолидированного бюджета, руб. на душу населения</w:t>
            </w:r>
          </w:p>
        </w:tc>
        <w:tc>
          <w:tcPr>
            <w:tcW w:w="1417"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shd w:val="clear" w:color="auto" w:fill="FFFFFF"/>
              <w:jc w:val="center"/>
            </w:pPr>
            <w:r w:rsidRPr="005A5E03">
              <w:t>2441</w:t>
            </w:r>
          </w:p>
        </w:tc>
        <w:tc>
          <w:tcPr>
            <w:tcW w:w="1418"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shd w:val="clear" w:color="auto" w:fill="FFFFFF"/>
              <w:jc w:val="center"/>
            </w:pPr>
            <w:r w:rsidRPr="005A5E03">
              <w:t>2604</w:t>
            </w:r>
          </w:p>
        </w:tc>
        <w:tc>
          <w:tcPr>
            <w:tcW w:w="1665"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3000</w:t>
            </w:r>
          </w:p>
        </w:tc>
        <w:tc>
          <w:tcPr>
            <w:tcW w:w="3780"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 xml:space="preserve">Комитет по финансам, налоговой и кредитной политике Администрации Новичихинского района, Администрации МО </w:t>
            </w:r>
            <w:proofErr w:type="spellStart"/>
            <w:r w:rsidRPr="009238B3">
              <w:t>Солоновское</w:t>
            </w:r>
            <w:proofErr w:type="spellEnd"/>
            <w:r w:rsidRPr="005A5E03">
              <w:t xml:space="preserve">          </w:t>
            </w:r>
          </w:p>
        </w:tc>
      </w:tr>
    </w:tbl>
    <w:p w:rsidR="00D56A4D" w:rsidRPr="005A5E03" w:rsidRDefault="00D56A4D" w:rsidP="00D56A4D"/>
    <w:p w:rsidR="00D56A4D" w:rsidRPr="005A5E03" w:rsidRDefault="00D56A4D" w:rsidP="00D56A4D"/>
    <w:p w:rsidR="00D56A4D" w:rsidRPr="005A5E03" w:rsidRDefault="00D56A4D" w:rsidP="00D56A4D">
      <w:pPr>
        <w:sectPr w:rsidR="00D56A4D" w:rsidRPr="005A5E03" w:rsidSect="00E45D0A">
          <w:pgSz w:w="16838" w:h="11906" w:orient="landscape"/>
          <w:pgMar w:top="1701" w:right="1134" w:bottom="851" w:left="1134" w:header="709" w:footer="709" w:gutter="0"/>
          <w:cols w:space="708"/>
          <w:titlePg/>
          <w:docGrid w:linePitch="360"/>
        </w:sectPr>
      </w:pPr>
    </w:p>
    <w:tbl>
      <w:tblPr>
        <w:tblW w:w="0" w:type="auto"/>
        <w:tblLook w:val="00A0" w:firstRow="1" w:lastRow="0" w:firstColumn="1" w:lastColumn="0" w:noHBand="0" w:noVBand="0"/>
      </w:tblPr>
      <w:tblGrid>
        <w:gridCol w:w="4916"/>
        <w:gridCol w:w="4208"/>
        <w:gridCol w:w="5662"/>
      </w:tblGrid>
      <w:tr w:rsidR="00D56A4D" w:rsidRPr="005A5E03" w:rsidTr="00B10A62">
        <w:tc>
          <w:tcPr>
            <w:tcW w:w="4916" w:type="dxa"/>
          </w:tcPr>
          <w:p w:rsidR="00D56A4D" w:rsidRPr="005A5E03" w:rsidRDefault="00D56A4D" w:rsidP="00B10A62">
            <w:pPr>
              <w:jc w:val="center"/>
              <w:outlineLvl w:val="1"/>
            </w:pPr>
            <w:r w:rsidRPr="005A5E03">
              <w:lastRenderedPageBreak/>
              <w:t xml:space="preserve">                                                      </w:t>
            </w:r>
          </w:p>
        </w:tc>
        <w:tc>
          <w:tcPr>
            <w:tcW w:w="4208" w:type="dxa"/>
          </w:tcPr>
          <w:p w:rsidR="00D56A4D" w:rsidRPr="005A5E03" w:rsidRDefault="00D56A4D" w:rsidP="00B10A62">
            <w:pPr>
              <w:jc w:val="center"/>
              <w:outlineLvl w:val="1"/>
            </w:pPr>
          </w:p>
        </w:tc>
        <w:tc>
          <w:tcPr>
            <w:tcW w:w="5662" w:type="dxa"/>
          </w:tcPr>
          <w:p w:rsidR="00D56A4D" w:rsidRPr="005A5E03" w:rsidRDefault="00D56A4D" w:rsidP="00B10A62">
            <w:pPr>
              <w:outlineLvl w:val="1"/>
            </w:pPr>
            <w:r w:rsidRPr="005A5E03">
              <w:t>ПРИЛОЖЕНИЕ  2</w:t>
            </w:r>
          </w:p>
        </w:tc>
      </w:tr>
      <w:tr w:rsidR="00D56A4D" w:rsidRPr="005A5E03" w:rsidTr="00B10A62">
        <w:tc>
          <w:tcPr>
            <w:tcW w:w="4916" w:type="dxa"/>
          </w:tcPr>
          <w:p w:rsidR="00D56A4D" w:rsidRPr="005A5E03" w:rsidRDefault="00D56A4D" w:rsidP="00B10A62">
            <w:pPr>
              <w:jc w:val="center"/>
              <w:outlineLvl w:val="1"/>
            </w:pPr>
          </w:p>
        </w:tc>
        <w:tc>
          <w:tcPr>
            <w:tcW w:w="4208" w:type="dxa"/>
          </w:tcPr>
          <w:p w:rsidR="00D56A4D" w:rsidRPr="005A5E03" w:rsidRDefault="00D56A4D" w:rsidP="00B10A62">
            <w:pPr>
              <w:jc w:val="center"/>
              <w:outlineLvl w:val="1"/>
            </w:pPr>
          </w:p>
        </w:tc>
        <w:tc>
          <w:tcPr>
            <w:tcW w:w="5662" w:type="dxa"/>
          </w:tcPr>
          <w:p w:rsidR="00D56A4D" w:rsidRPr="005A5E03" w:rsidRDefault="00D56A4D" w:rsidP="00B10A62">
            <w:pPr>
              <w:outlineLvl w:val="1"/>
            </w:pPr>
            <w:r w:rsidRPr="005A5E03">
              <w:t xml:space="preserve">к программе социально- экономического развития МО </w:t>
            </w:r>
            <w:r>
              <w:t>Солоновский</w:t>
            </w:r>
            <w:r w:rsidRPr="005A5E03">
              <w:t xml:space="preserve"> сельсовет Новичихинского района Алтайского края на период до 2017 года</w:t>
            </w:r>
          </w:p>
          <w:p w:rsidR="00D56A4D" w:rsidRPr="005A5E03" w:rsidRDefault="00D56A4D" w:rsidP="00B10A62">
            <w:pPr>
              <w:jc w:val="both"/>
              <w:outlineLvl w:val="1"/>
            </w:pPr>
          </w:p>
        </w:tc>
      </w:tr>
    </w:tbl>
    <w:p w:rsidR="00D56A4D" w:rsidRPr="005A5E03" w:rsidRDefault="00D56A4D" w:rsidP="00D56A4D">
      <w:pPr>
        <w:jc w:val="center"/>
        <w:outlineLvl w:val="1"/>
      </w:pPr>
      <w:r w:rsidRPr="005A5E03">
        <w:t xml:space="preserve">                                                                                                                                   </w:t>
      </w:r>
    </w:p>
    <w:p w:rsidR="00D56A4D" w:rsidRPr="005A5E03" w:rsidRDefault="00D56A4D" w:rsidP="00D56A4D">
      <w:pPr>
        <w:jc w:val="center"/>
      </w:pPr>
      <w:r w:rsidRPr="005A5E03">
        <w:t>ПЕРЕЧЕНЬ</w:t>
      </w:r>
    </w:p>
    <w:p w:rsidR="00D56A4D" w:rsidRPr="005A5E03" w:rsidRDefault="00D56A4D" w:rsidP="00D56A4D">
      <w:pPr>
        <w:jc w:val="center"/>
      </w:pPr>
      <w:r w:rsidRPr="005A5E03">
        <w:t xml:space="preserve">крупных инвестиционных проектов, реализуемых и планируемых к реализации </w:t>
      </w:r>
    </w:p>
    <w:p w:rsidR="00D56A4D" w:rsidRPr="005A5E03" w:rsidRDefault="00D56A4D" w:rsidP="00D56A4D">
      <w:pPr>
        <w:jc w:val="center"/>
      </w:pPr>
      <w:r w:rsidRPr="005A5E03">
        <w:t xml:space="preserve">на территории МО </w:t>
      </w:r>
      <w:r>
        <w:t>Солоновский</w:t>
      </w:r>
      <w:r w:rsidRPr="005A5E03">
        <w:t xml:space="preserve"> сельсовет Новичихинского района Алтайского края в период до 2017 года</w:t>
      </w:r>
    </w:p>
    <w:tbl>
      <w:tblPr>
        <w:tblW w:w="15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536"/>
        <w:gridCol w:w="1134"/>
        <w:gridCol w:w="1418"/>
        <w:gridCol w:w="1491"/>
        <w:gridCol w:w="3240"/>
        <w:gridCol w:w="2880"/>
      </w:tblGrid>
      <w:tr w:rsidR="00D56A4D" w:rsidRPr="005A5E03" w:rsidTr="00B10A62">
        <w:tc>
          <w:tcPr>
            <w:tcW w:w="709" w:type="dxa"/>
            <w:vMerge w:val="restart"/>
            <w:tcBorders>
              <w:top w:val="single" w:sz="4" w:space="0" w:color="auto"/>
              <w:left w:val="single" w:sz="4" w:space="0" w:color="auto"/>
              <w:bottom w:val="nil"/>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 xml:space="preserve">№ </w:t>
            </w:r>
            <w:r w:rsidRPr="005A5E03">
              <w:rPr>
                <w:rFonts w:ascii="Times New Roman" w:hAnsi="Times New Roman" w:cs="Times New Roman"/>
              </w:rPr>
              <w:br/>
            </w:r>
            <w:proofErr w:type="gramStart"/>
            <w:r w:rsidRPr="005A5E03">
              <w:rPr>
                <w:rFonts w:ascii="Times New Roman" w:hAnsi="Times New Roman" w:cs="Times New Roman"/>
              </w:rPr>
              <w:t>п</w:t>
            </w:r>
            <w:proofErr w:type="gramEnd"/>
            <w:r w:rsidRPr="005A5E03">
              <w:rPr>
                <w:rFonts w:ascii="Times New Roman" w:hAnsi="Times New Roman" w:cs="Times New Roman"/>
              </w:rPr>
              <w:t>/п</w:t>
            </w:r>
          </w:p>
        </w:tc>
        <w:tc>
          <w:tcPr>
            <w:tcW w:w="4536" w:type="dxa"/>
            <w:vMerge w:val="restart"/>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Наименование проекта,</w:t>
            </w:r>
            <w:r w:rsidRPr="005A5E03">
              <w:rPr>
                <w:rFonts w:ascii="Times New Roman" w:hAnsi="Times New Roman" w:cs="Times New Roman"/>
              </w:rPr>
              <w:br/>
              <w:t>место расположения</w:t>
            </w:r>
          </w:p>
        </w:tc>
        <w:tc>
          <w:tcPr>
            <w:tcW w:w="1134" w:type="dxa"/>
            <w:vMerge w:val="restart"/>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 xml:space="preserve">Срок реализации </w:t>
            </w:r>
          </w:p>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(годы)</w:t>
            </w:r>
          </w:p>
        </w:tc>
        <w:tc>
          <w:tcPr>
            <w:tcW w:w="2909" w:type="dxa"/>
            <w:gridSpan w:val="2"/>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 xml:space="preserve">Объем инвестиций </w:t>
            </w:r>
            <w:r w:rsidRPr="005A5E03">
              <w:rPr>
                <w:rFonts w:ascii="Times New Roman" w:hAnsi="Times New Roman" w:cs="Times New Roman"/>
              </w:rPr>
              <w:br/>
              <w:t>(млн. руб.)</w:t>
            </w:r>
          </w:p>
        </w:tc>
        <w:tc>
          <w:tcPr>
            <w:tcW w:w="3240" w:type="dxa"/>
            <w:vMerge w:val="restart"/>
            <w:tcBorders>
              <w:top w:val="single" w:sz="4" w:space="0" w:color="auto"/>
              <w:left w:val="single" w:sz="4" w:space="0" w:color="auto"/>
              <w:bottom w:val="nil"/>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Исполнитель/</w:t>
            </w:r>
          </w:p>
          <w:p w:rsidR="00D56A4D" w:rsidRPr="005A5E03" w:rsidRDefault="00D56A4D" w:rsidP="00B10A62">
            <w:pPr>
              <w:jc w:val="center"/>
            </w:pPr>
            <w:r w:rsidRPr="005A5E03">
              <w:t>Координатор проекта</w:t>
            </w:r>
          </w:p>
        </w:tc>
        <w:tc>
          <w:tcPr>
            <w:tcW w:w="2880" w:type="dxa"/>
            <w:vMerge w:val="restart"/>
            <w:tcBorders>
              <w:top w:val="single" w:sz="4" w:space="0" w:color="auto"/>
              <w:left w:val="single" w:sz="4" w:space="0" w:color="auto"/>
              <w:bottom w:val="nil"/>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Ожидаемые результаты реализации проекта</w:t>
            </w:r>
          </w:p>
        </w:tc>
      </w:tr>
      <w:tr w:rsidR="00D56A4D" w:rsidRPr="005A5E03" w:rsidTr="00B10A62">
        <w:tc>
          <w:tcPr>
            <w:tcW w:w="709" w:type="dxa"/>
            <w:vMerge/>
            <w:tcBorders>
              <w:top w:val="single" w:sz="4" w:space="0" w:color="auto"/>
              <w:left w:val="single" w:sz="4" w:space="0" w:color="auto"/>
              <w:bottom w:val="nil"/>
              <w:right w:val="single" w:sz="4" w:space="0" w:color="auto"/>
            </w:tcBorders>
          </w:tcPr>
          <w:p w:rsidR="00D56A4D" w:rsidRPr="005A5E03" w:rsidRDefault="00D56A4D" w:rsidP="00B10A62">
            <w:pPr>
              <w:pStyle w:val="af7"/>
              <w:rPr>
                <w:rFonts w:ascii="Times New Roman" w:hAnsi="Times New Roman" w:cs="Times New Roman"/>
              </w:rPr>
            </w:pPr>
          </w:p>
        </w:tc>
        <w:tc>
          <w:tcPr>
            <w:tcW w:w="4536" w:type="dxa"/>
            <w:vMerge/>
            <w:tcBorders>
              <w:top w:val="single" w:sz="4" w:space="0" w:color="auto"/>
              <w:left w:val="single" w:sz="4" w:space="0" w:color="auto"/>
              <w:bottom w:val="nil"/>
              <w:right w:val="single" w:sz="4" w:space="0" w:color="auto"/>
            </w:tcBorders>
          </w:tcPr>
          <w:p w:rsidR="00D56A4D" w:rsidRPr="005A5E03" w:rsidRDefault="00D56A4D" w:rsidP="00B10A62">
            <w:pPr>
              <w:pStyle w:val="af7"/>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D56A4D" w:rsidRPr="005A5E03" w:rsidRDefault="00D56A4D" w:rsidP="00B10A62">
            <w:pPr>
              <w:pStyle w:val="af7"/>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 xml:space="preserve">в целом </w:t>
            </w:r>
            <w:r w:rsidRPr="005A5E03">
              <w:rPr>
                <w:rFonts w:ascii="Times New Roman" w:hAnsi="Times New Roman" w:cs="Times New Roman"/>
              </w:rPr>
              <w:br/>
              <w:t>по проекту</w:t>
            </w:r>
          </w:p>
        </w:tc>
        <w:tc>
          <w:tcPr>
            <w:tcW w:w="1491" w:type="dxa"/>
            <w:tcBorders>
              <w:top w:val="single" w:sz="4" w:space="0" w:color="auto"/>
              <w:left w:val="single" w:sz="4" w:space="0" w:color="auto"/>
              <w:bottom w:val="nil"/>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 xml:space="preserve">в том числе </w:t>
            </w:r>
            <w:r w:rsidRPr="005A5E03">
              <w:rPr>
                <w:rFonts w:ascii="Times New Roman" w:hAnsi="Times New Roman" w:cs="Times New Roman"/>
              </w:rPr>
              <w:br/>
              <w:t>на период</w:t>
            </w:r>
            <w:r w:rsidRPr="005A5E03">
              <w:rPr>
                <w:rFonts w:ascii="Times New Roman" w:hAnsi="Times New Roman" w:cs="Times New Roman"/>
              </w:rPr>
              <w:br/>
              <w:t>2013 - 2017 гг.</w:t>
            </w:r>
          </w:p>
        </w:tc>
        <w:tc>
          <w:tcPr>
            <w:tcW w:w="3240" w:type="dxa"/>
            <w:vMerge/>
            <w:tcBorders>
              <w:top w:val="single" w:sz="4" w:space="0" w:color="auto"/>
              <w:left w:val="single" w:sz="4" w:space="0" w:color="auto"/>
              <w:bottom w:val="nil"/>
              <w:right w:val="single" w:sz="4" w:space="0" w:color="auto"/>
            </w:tcBorders>
          </w:tcPr>
          <w:p w:rsidR="00D56A4D" w:rsidRPr="005A5E03" w:rsidRDefault="00D56A4D" w:rsidP="00B10A62">
            <w:pPr>
              <w:pStyle w:val="af7"/>
              <w:rPr>
                <w:rFonts w:ascii="Times New Roman" w:hAnsi="Times New Roman" w:cs="Times New Roman"/>
              </w:rPr>
            </w:pPr>
          </w:p>
        </w:tc>
        <w:tc>
          <w:tcPr>
            <w:tcW w:w="2880" w:type="dxa"/>
            <w:vMerge/>
            <w:tcBorders>
              <w:top w:val="single" w:sz="4" w:space="0" w:color="auto"/>
              <w:left w:val="single" w:sz="4" w:space="0" w:color="auto"/>
              <w:bottom w:val="nil"/>
              <w:right w:val="single" w:sz="4" w:space="0" w:color="auto"/>
            </w:tcBorders>
          </w:tcPr>
          <w:p w:rsidR="00D56A4D" w:rsidRPr="005A5E03" w:rsidRDefault="00D56A4D" w:rsidP="00B10A62">
            <w:pPr>
              <w:pStyle w:val="af7"/>
              <w:rPr>
                <w:rFonts w:ascii="Times New Roman" w:hAnsi="Times New Roman" w:cs="Times New Roman"/>
              </w:rPr>
            </w:pPr>
          </w:p>
        </w:tc>
      </w:tr>
    </w:tbl>
    <w:p w:rsidR="00D56A4D" w:rsidRPr="005A5E03" w:rsidRDefault="00D56A4D" w:rsidP="00D56A4D">
      <w:pPr>
        <w:pStyle w:val="af7"/>
        <w:numPr>
          <w:ilvl w:val="0"/>
          <w:numId w:val="17"/>
        </w:numPr>
        <w:jc w:val="center"/>
        <w:rPr>
          <w:rFonts w:ascii="Times New Roman" w:hAnsi="Times New Roman" w:cs="Times New Roman"/>
        </w:rPr>
      </w:pPr>
      <w:r w:rsidRPr="005A5E03">
        <w:rPr>
          <w:rFonts w:ascii="Times New Roman" w:hAnsi="Times New Roman" w:cs="Times New Roman"/>
        </w:rPr>
        <w:t>Рост уровня и качества жизни населения (или «Социальная сфера»)</w:t>
      </w:r>
    </w:p>
    <w:p w:rsidR="00D56A4D" w:rsidRPr="005A5E03" w:rsidRDefault="00D56A4D" w:rsidP="00D56A4D">
      <w:pPr>
        <w:jc w:val="center"/>
      </w:pPr>
      <w:r w:rsidRPr="005A5E03">
        <w:t>(за счет бюджетов всех уровней)</w:t>
      </w:r>
    </w:p>
    <w:tbl>
      <w:tblPr>
        <w:tblW w:w="15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259"/>
        <w:gridCol w:w="1440"/>
        <w:gridCol w:w="1418"/>
        <w:gridCol w:w="1462"/>
        <w:gridCol w:w="3240"/>
        <w:gridCol w:w="2880"/>
      </w:tblGrid>
      <w:tr w:rsidR="00D56A4D" w:rsidRPr="005A5E03" w:rsidTr="00B10A62">
        <w:trPr>
          <w:tblHeader/>
        </w:trPr>
        <w:tc>
          <w:tcPr>
            <w:tcW w:w="709"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ind w:right="-108"/>
              <w:jc w:val="center"/>
              <w:rPr>
                <w:rFonts w:ascii="Times New Roman" w:hAnsi="Times New Roman" w:cs="Times New Roman"/>
              </w:rPr>
            </w:pPr>
          </w:p>
        </w:tc>
        <w:tc>
          <w:tcPr>
            <w:tcW w:w="4259"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4</w:t>
            </w:r>
          </w:p>
        </w:tc>
        <w:tc>
          <w:tcPr>
            <w:tcW w:w="1462"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5</w:t>
            </w:r>
          </w:p>
        </w:tc>
        <w:tc>
          <w:tcPr>
            <w:tcW w:w="324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6</w:t>
            </w:r>
          </w:p>
        </w:tc>
        <w:tc>
          <w:tcPr>
            <w:tcW w:w="28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7</w:t>
            </w:r>
          </w:p>
        </w:tc>
      </w:tr>
      <w:tr w:rsidR="00D56A4D" w:rsidRPr="005A5E03" w:rsidTr="00B10A62">
        <w:trPr>
          <w:tblHeader/>
        </w:trPr>
        <w:tc>
          <w:tcPr>
            <w:tcW w:w="15408" w:type="dxa"/>
            <w:gridSpan w:val="7"/>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jc w:val="center"/>
              <w:rPr>
                <w:rFonts w:ascii="Times New Roman" w:hAnsi="Times New Roman" w:cs="Times New Roman"/>
              </w:rPr>
            </w:pPr>
          </w:p>
        </w:tc>
      </w:tr>
      <w:tr w:rsidR="00D56A4D" w:rsidRPr="005A5E03" w:rsidTr="00B10A62">
        <w:tc>
          <w:tcPr>
            <w:tcW w:w="709"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numPr>
                <w:ilvl w:val="0"/>
                <w:numId w:val="16"/>
              </w:numPr>
              <w:ind w:right="-108" w:hanging="828"/>
              <w:jc w:val="center"/>
              <w:rPr>
                <w:rFonts w:ascii="Times New Roman" w:hAnsi="Times New Roman" w:cs="Times New Roman"/>
              </w:rPr>
            </w:pPr>
          </w:p>
        </w:tc>
        <w:tc>
          <w:tcPr>
            <w:tcW w:w="4259"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 xml:space="preserve">Открытие детской группы </w:t>
            </w:r>
            <w:proofErr w:type="gramStart"/>
            <w:r w:rsidRPr="005A5E03">
              <w:t>в</w:t>
            </w:r>
            <w:proofErr w:type="gramEnd"/>
            <w:r w:rsidRPr="005A5E03">
              <w:t xml:space="preserve"> с. </w:t>
            </w:r>
            <w:r>
              <w:t>Солоновка</w:t>
            </w:r>
          </w:p>
        </w:tc>
        <w:tc>
          <w:tcPr>
            <w:tcW w:w="1440"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t>2017</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1,2</w:t>
            </w:r>
          </w:p>
        </w:tc>
        <w:tc>
          <w:tcPr>
            <w:tcW w:w="1462"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rPr>
                <w:rFonts w:ascii="Times New Roman" w:hAnsi="Times New Roman" w:cs="Times New Roman"/>
              </w:rPr>
            </w:pPr>
            <w:r w:rsidRPr="005A5E03">
              <w:rPr>
                <w:rFonts w:ascii="Times New Roman" w:hAnsi="Times New Roman" w:cs="Times New Roman"/>
              </w:rPr>
              <w:t>1,2</w:t>
            </w:r>
          </w:p>
        </w:tc>
        <w:tc>
          <w:tcPr>
            <w:tcW w:w="3240"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 xml:space="preserve">комитет Администрации района по образованию, отдел по архитектуре и градостроительству Администрации района, Администрация </w:t>
            </w:r>
            <w:r>
              <w:t xml:space="preserve">Солоновского </w:t>
            </w:r>
            <w:r w:rsidRPr="005A5E03">
              <w:t>МО</w:t>
            </w:r>
          </w:p>
        </w:tc>
        <w:tc>
          <w:tcPr>
            <w:tcW w:w="2880" w:type="dxa"/>
            <w:tcBorders>
              <w:top w:val="single" w:sz="4" w:space="0" w:color="auto"/>
              <w:left w:val="single" w:sz="4" w:space="0" w:color="auto"/>
              <w:bottom w:val="single" w:sz="4" w:space="0" w:color="auto"/>
              <w:right w:val="single" w:sz="4" w:space="0" w:color="auto"/>
            </w:tcBorders>
          </w:tcPr>
          <w:p w:rsidR="00D56A4D" w:rsidRPr="005A5E03" w:rsidRDefault="00D56A4D" w:rsidP="00B10A62">
            <w:pPr>
              <w:pStyle w:val="af7"/>
              <w:rPr>
                <w:rFonts w:ascii="Times New Roman" w:hAnsi="Times New Roman" w:cs="Times New Roman"/>
              </w:rPr>
            </w:pPr>
            <w:r w:rsidRPr="005A5E03">
              <w:rPr>
                <w:rFonts w:ascii="Times New Roman" w:hAnsi="Times New Roman" w:cs="Times New Roman"/>
                <w:color w:val="000000"/>
              </w:rPr>
              <w:t xml:space="preserve">Реконструкция помещений с целью открытия  дополнительных  групп. </w:t>
            </w:r>
          </w:p>
        </w:tc>
      </w:tr>
      <w:tr w:rsidR="00D56A4D" w:rsidRPr="005A5E03" w:rsidTr="00B10A62">
        <w:tc>
          <w:tcPr>
            <w:tcW w:w="709"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220"/>
              <w:numPr>
                <w:ilvl w:val="0"/>
                <w:numId w:val="16"/>
              </w:numPr>
              <w:ind w:right="-108" w:hanging="828"/>
              <w:jc w:val="center"/>
              <w:rPr>
                <w:rFonts w:ascii="Times New Roman" w:hAnsi="Times New Roman" w:cs="Times New Roman"/>
                <w:sz w:val="24"/>
                <w:szCs w:val="24"/>
                <w:lang w:val="ru-RU"/>
              </w:rPr>
            </w:pPr>
          </w:p>
        </w:tc>
        <w:tc>
          <w:tcPr>
            <w:tcW w:w="4259"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Реконструкция МБОУ «</w:t>
            </w:r>
            <w:proofErr w:type="spellStart"/>
            <w:r>
              <w:t>Солоновская</w:t>
            </w:r>
            <w:proofErr w:type="spellEnd"/>
            <w:r>
              <w:t xml:space="preserve"> </w:t>
            </w:r>
            <w:r w:rsidRPr="005A5E03">
              <w:t>СОШ»</w:t>
            </w:r>
          </w:p>
          <w:p w:rsidR="00D56A4D" w:rsidRPr="005A5E03" w:rsidRDefault="00D56A4D" w:rsidP="00B10A62"/>
        </w:tc>
        <w:tc>
          <w:tcPr>
            <w:tcW w:w="1440"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2017</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jc w:val="center"/>
            </w:pPr>
            <w:r w:rsidRPr="005A5E03">
              <w:t>62,165</w:t>
            </w:r>
          </w:p>
        </w:tc>
        <w:tc>
          <w:tcPr>
            <w:tcW w:w="1462" w:type="dxa"/>
            <w:tcBorders>
              <w:top w:val="single" w:sz="4" w:space="0" w:color="auto"/>
              <w:left w:val="single" w:sz="4" w:space="0" w:color="auto"/>
              <w:bottom w:val="single" w:sz="4" w:space="0" w:color="auto"/>
              <w:right w:val="single" w:sz="4" w:space="0" w:color="auto"/>
            </w:tcBorders>
            <w:vAlign w:val="center"/>
          </w:tcPr>
          <w:p w:rsidR="00D56A4D" w:rsidRPr="005A5E03" w:rsidRDefault="00D56A4D" w:rsidP="00B10A62">
            <w:pPr>
              <w:pStyle w:val="af7"/>
              <w:jc w:val="center"/>
              <w:rPr>
                <w:rFonts w:ascii="Times New Roman" w:hAnsi="Times New Roman" w:cs="Times New Roman"/>
              </w:rPr>
            </w:pPr>
            <w:r w:rsidRPr="005A5E03">
              <w:rPr>
                <w:rFonts w:ascii="Times New Roman" w:hAnsi="Times New Roman" w:cs="Times New Roman"/>
              </w:rPr>
              <w:t>62,165</w:t>
            </w:r>
          </w:p>
        </w:tc>
        <w:tc>
          <w:tcPr>
            <w:tcW w:w="3240"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t>МБОУ «</w:t>
            </w:r>
            <w:proofErr w:type="spellStart"/>
            <w:r>
              <w:t>Солоновская</w:t>
            </w:r>
            <w:proofErr w:type="spellEnd"/>
            <w:r w:rsidRPr="005A5E03">
              <w:t xml:space="preserve"> СОШ», комитет Администрации района по образованию, отдел по архитектуре и градостроительству Администрации района, Администрация </w:t>
            </w:r>
            <w:r>
              <w:lastRenderedPageBreak/>
              <w:t xml:space="preserve">Солоновского </w:t>
            </w:r>
            <w:r w:rsidRPr="005A5E03">
              <w:t>МО</w:t>
            </w:r>
          </w:p>
        </w:tc>
        <w:tc>
          <w:tcPr>
            <w:tcW w:w="2880" w:type="dxa"/>
            <w:tcBorders>
              <w:top w:val="single" w:sz="4" w:space="0" w:color="auto"/>
              <w:left w:val="single" w:sz="4" w:space="0" w:color="auto"/>
              <w:bottom w:val="single" w:sz="4" w:space="0" w:color="auto"/>
              <w:right w:val="single" w:sz="4" w:space="0" w:color="auto"/>
            </w:tcBorders>
          </w:tcPr>
          <w:p w:rsidR="00D56A4D" w:rsidRPr="005A5E03" w:rsidRDefault="00D56A4D" w:rsidP="00B10A62">
            <w:r w:rsidRPr="005A5E03">
              <w:lastRenderedPageBreak/>
              <w:t>создание средней малокомплектной школы на 120 учащихся</w:t>
            </w:r>
          </w:p>
          <w:p w:rsidR="00D56A4D" w:rsidRPr="005A5E03" w:rsidRDefault="00D56A4D" w:rsidP="00B10A62">
            <w:pPr>
              <w:pStyle w:val="af7"/>
              <w:rPr>
                <w:rFonts w:ascii="Times New Roman" w:hAnsi="Times New Roman" w:cs="Times New Roman"/>
              </w:rPr>
            </w:pPr>
          </w:p>
        </w:tc>
      </w:tr>
      <w:tr w:rsidR="00D56A4D" w:rsidRPr="00964884" w:rsidTr="00B10A62">
        <w:tc>
          <w:tcPr>
            <w:tcW w:w="709"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220"/>
              <w:numPr>
                <w:ilvl w:val="0"/>
                <w:numId w:val="16"/>
              </w:numPr>
              <w:ind w:right="-108" w:hanging="828"/>
              <w:jc w:val="center"/>
              <w:rPr>
                <w:rFonts w:ascii="Times New Roman" w:hAnsi="Times New Roman" w:cs="Times New Roman"/>
                <w:sz w:val="24"/>
                <w:szCs w:val="24"/>
                <w:lang w:val="ru-RU"/>
              </w:rPr>
            </w:pPr>
          </w:p>
        </w:tc>
        <w:tc>
          <w:tcPr>
            <w:tcW w:w="4259" w:type="dxa"/>
            <w:tcBorders>
              <w:top w:val="single" w:sz="4" w:space="0" w:color="auto"/>
              <w:left w:val="single" w:sz="4" w:space="0" w:color="auto"/>
              <w:bottom w:val="single" w:sz="4" w:space="0" w:color="auto"/>
              <w:right w:val="single" w:sz="4" w:space="0" w:color="auto"/>
            </w:tcBorders>
          </w:tcPr>
          <w:p w:rsidR="00D56A4D" w:rsidRPr="00964884" w:rsidRDefault="00D56A4D" w:rsidP="00B10A62">
            <w:r w:rsidRPr="00964884">
              <w:t xml:space="preserve">Реставрация памятников воинам ВОВ </w:t>
            </w:r>
          </w:p>
          <w:p w:rsidR="00D56A4D" w:rsidRPr="00964884" w:rsidRDefault="00D56A4D" w:rsidP="00B10A62"/>
        </w:tc>
        <w:tc>
          <w:tcPr>
            <w:tcW w:w="1440"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jc w:val="center"/>
            </w:pPr>
            <w:r w:rsidRPr="00964884">
              <w:t>2015</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jc w:val="center"/>
            </w:pPr>
            <w:r w:rsidRPr="00964884">
              <w:t>0,5</w:t>
            </w:r>
          </w:p>
        </w:tc>
        <w:tc>
          <w:tcPr>
            <w:tcW w:w="1462"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0,5</w:t>
            </w:r>
          </w:p>
        </w:tc>
        <w:tc>
          <w:tcPr>
            <w:tcW w:w="3240" w:type="dxa"/>
            <w:tcBorders>
              <w:top w:val="single" w:sz="4" w:space="0" w:color="auto"/>
              <w:left w:val="single" w:sz="4" w:space="0" w:color="auto"/>
              <w:bottom w:val="single" w:sz="4" w:space="0" w:color="auto"/>
              <w:right w:val="single" w:sz="4" w:space="0" w:color="auto"/>
            </w:tcBorders>
          </w:tcPr>
          <w:p w:rsidR="00D56A4D" w:rsidRPr="00964884" w:rsidRDefault="00D56A4D" w:rsidP="00B10A62">
            <w:r w:rsidRPr="00964884">
              <w:t xml:space="preserve">отдел Администрации района по культуре, делам молодежи, </w:t>
            </w:r>
            <w:proofErr w:type="spellStart"/>
            <w:r w:rsidRPr="00964884">
              <w:t>физ</w:t>
            </w:r>
            <w:proofErr w:type="gramStart"/>
            <w:r w:rsidRPr="00964884">
              <w:t>.к</w:t>
            </w:r>
            <w:proofErr w:type="gramEnd"/>
            <w:r w:rsidRPr="00964884">
              <w:t>ультуре</w:t>
            </w:r>
            <w:proofErr w:type="spellEnd"/>
            <w:r w:rsidRPr="00964884">
              <w:t xml:space="preserve"> и спорту, отдел по архитектуре и градостроительству Администрации района</w:t>
            </w:r>
          </w:p>
        </w:tc>
        <w:tc>
          <w:tcPr>
            <w:tcW w:w="2880" w:type="dxa"/>
            <w:tcBorders>
              <w:top w:val="single" w:sz="4" w:space="0" w:color="auto"/>
              <w:left w:val="single" w:sz="4" w:space="0" w:color="auto"/>
              <w:bottom w:val="single" w:sz="4" w:space="0" w:color="auto"/>
              <w:right w:val="single" w:sz="4" w:space="0" w:color="auto"/>
            </w:tcBorders>
          </w:tcPr>
          <w:p w:rsidR="00D56A4D" w:rsidRPr="00964884" w:rsidRDefault="00D56A4D" w:rsidP="00B10A62">
            <w:r w:rsidRPr="00964884">
              <w:t>Восстановление памятника воинам ВОВ</w:t>
            </w:r>
          </w:p>
        </w:tc>
      </w:tr>
      <w:tr w:rsidR="00D56A4D" w:rsidRPr="00964884" w:rsidTr="00B10A62">
        <w:tc>
          <w:tcPr>
            <w:tcW w:w="709"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220"/>
              <w:numPr>
                <w:ilvl w:val="0"/>
                <w:numId w:val="16"/>
              </w:numPr>
              <w:ind w:right="-108" w:hanging="828"/>
              <w:jc w:val="center"/>
              <w:rPr>
                <w:rFonts w:ascii="Times New Roman" w:hAnsi="Times New Roman" w:cs="Times New Roman"/>
                <w:sz w:val="24"/>
                <w:szCs w:val="24"/>
                <w:lang w:val="ru-RU"/>
              </w:rPr>
            </w:pPr>
          </w:p>
        </w:tc>
        <w:tc>
          <w:tcPr>
            <w:tcW w:w="4259" w:type="dxa"/>
            <w:tcBorders>
              <w:top w:val="single" w:sz="4" w:space="0" w:color="auto"/>
              <w:left w:val="single" w:sz="4" w:space="0" w:color="auto"/>
              <w:bottom w:val="single" w:sz="4" w:space="0" w:color="auto"/>
              <w:right w:val="single" w:sz="4" w:space="0" w:color="auto"/>
            </w:tcBorders>
          </w:tcPr>
          <w:p w:rsidR="00D56A4D" w:rsidRPr="00964884" w:rsidRDefault="00D56A4D" w:rsidP="00B10A62">
            <w:r w:rsidRPr="00964884">
              <w:t>Капитальный ремонт помещений ФАП.</w:t>
            </w:r>
          </w:p>
          <w:p w:rsidR="00D56A4D" w:rsidRPr="00964884" w:rsidRDefault="00D56A4D" w:rsidP="00B10A62"/>
        </w:tc>
        <w:tc>
          <w:tcPr>
            <w:tcW w:w="1440"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jc w:val="center"/>
            </w:pPr>
            <w:r w:rsidRPr="00964884">
              <w:t>201</w:t>
            </w:r>
            <w:r>
              <w:t>7</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jc w:val="center"/>
            </w:pPr>
            <w:r w:rsidRPr="00964884">
              <w:t>0,8</w:t>
            </w:r>
          </w:p>
        </w:tc>
        <w:tc>
          <w:tcPr>
            <w:tcW w:w="1462"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0,8</w:t>
            </w:r>
          </w:p>
        </w:tc>
        <w:tc>
          <w:tcPr>
            <w:tcW w:w="3240" w:type="dxa"/>
            <w:tcBorders>
              <w:top w:val="single" w:sz="4" w:space="0" w:color="auto"/>
              <w:left w:val="single" w:sz="4" w:space="0" w:color="auto"/>
              <w:bottom w:val="single" w:sz="4" w:space="0" w:color="auto"/>
              <w:right w:val="single" w:sz="4" w:space="0" w:color="auto"/>
            </w:tcBorders>
          </w:tcPr>
          <w:p w:rsidR="00D56A4D" w:rsidRPr="00964884" w:rsidRDefault="00D56A4D" w:rsidP="00B10A62">
            <w:r w:rsidRPr="00964884">
              <w:t xml:space="preserve">КГБУ «МУЗ </w:t>
            </w:r>
            <w:proofErr w:type="spellStart"/>
            <w:r w:rsidRPr="00964884">
              <w:t>Новичихинская</w:t>
            </w:r>
            <w:proofErr w:type="spellEnd"/>
            <w:r w:rsidRPr="00964884">
              <w:t xml:space="preserve"> ЦРБ»</w:t>
            </w:r>
          </w:p>
        </w:tc>
        <w:tc>
          <w:tcPr>
            <w:tcW w:w="2880" w:type="dxa"/>
            <w:tcBorders>
              <w:top w:val="single" w:sz="4" w:space="0" w:color="auto"/>
              <w:left w:val="single" w:sz="4" w:space="0" w:color="auto"/>
              <w:bottom w:val="single" w:sz="4" w:space="0" w:color="auto"/>
              <w:right w:val="single" w:sz="4" w:space="0" w:color="auto"/>
            </w:tcBorders>
          </w:tcPr>
          <w:p w:rsidR="00D56A4D" w:rsidRPr="00964884" w:rsidRDefault="00D56A4D" w:rsidP="00B10A62">
            <w:r w:rsidRPr="00964884">
              <w:t>создание современной материально-технической базы учреждений здравоохранения</w:t>
            </w:r>
          </w:p>
        </w:tc>
      </w:tr>
    </w:tbl>
    <w:p w:rsidR="00D56A4D" w:rsidRPr="00964884" w:rsidRDefault="00D56A4D" w:rsidP="00D56A4D">
      <w:pPr>
        <w:pStyle w:val="af7"/>
        <w:numPr>
          <w:ilvl w:val="0"/>
          <w:numId w:val="17"/>
        </w:numPr>
        <w:jc w:val="center"/>
        <w:rPr>
          <w:rFonts w:ascii="Times New Roman" w:hAnsi="Times New Roman" w:cs="Times New Roman"/>
        </w:rPr>
      </w:pPr>
      <w:r w:rsidRPr="00964884">
        <w:rPr>
          <w:rFonts w:ascii="Times New Roman" w:hAnsi="Times New Roman" w:cs="Times New Roman"/>
        </w:rPr>
        <w:t>Создание условий для устойчивого экономического роста (или «Экономика»)</w:t>
      </w:r>
    </w:p>
    <w:p w:rsidR="00D56A4D" w:rsidRPr="00964884" w:rsidRDefault="00D56A4D" w:rsidP="00D56A4D">
      <w:pPr>
        <w:jc w:val="center"/>
      </w:pPr>
      <w:r w:rsidRPr="00964884">
        <w:t>(внебюджетные источники)</w:t>
      </w:r>
    </w:p>
    <w:tbl>
      <w:tblPr>
        <w:tblW w:w="15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536"/>
        <w:gridCol w:w="1134"/>
        <w:gridCol w:w="1418"/>
        <w:gridCol w:w="1311"/>
        <w:gridCol w:w="3420"/>
        <w:gridCol w:w="2880"/>
      </w:tblGrid>
      <w:tr w:rsidR="00D56A4D" w:rsidRPr="00964884" w:rsidTr="00B10A62">
        <w:trPr>
          <w:tblHeader/>
        </w:trPr>
        <w:tc>
          <w:tcPr>
            <w:tcW w:w="709"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ind w:right="-108"/>
              <w:jc w:val="center"/>
              <w:rPr>
                <w:rFonts w:ascii="Times New Roman" w:hAnsi="Times New Roman" w:cs="Times New Roman"/>
              </w:rPr>
            </w:pPr>
            <w:r w:rsidRPr="00964884">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4</w:t>
            </w:r>
          </w:p>
        </w:tc>
        <w:tc>
          <w:tcPr>
            <w:tcW w:w="1311"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5</w:t>
            </w:r>
          </w:p>
        </w:tc>
        <w:tc>
          <w:tcPr>
            <w:tcW w:w="3420" w:type="dxa"/>
            <w:tcBorders>
              <w:top w:val="single" w:sz="4" w:space="0" w:color="auto"/>
              <w:left w:val="single" w:sz="4" w:space="0" w:color="auto"/>
              <w:bottom w:val="single" w:sz="4" w:space="0" w:color="auto"/>
              <w:right w:val="single" w:sz="4" w:space="0" w:color="auto"/>
            </w:tcBorders>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6</w:t>
            </w:r>
          </w:p>
        </w:tc>
        <w:tc>
          <w:tcPr>
            <w:tcW w:w="2880" w:type="dxa"/>
            <w:tcBorders>
              <w:top w:val="single" w:sz="4" w:space="0" w:color="auto"/>
              <w:left w:val="single" w:sz="4" w:space="0" w:color="auto"/>
              <w:bottom w:val="single" w:sz="4" w:space="0" w:color="auto"/>
              <w:right w:val="single" w:sz="4" w:space="0" w:color="auto"/>
            </w:tcBorders>
          </w:tcPr>
          <w:p w:rsidR="00D56A4D" w:rsidRPr="00964884" w:rsidRDefault="00D56A4D" w:rsidP="00B10A62">
            <w:pPr>
              <w:pStyle w:val="af7"/>
              <w:jc w:val="center"/>
              <w:rPr>
                <w:rFonts w:ascii="Times New Roman" w:hAnsi="Times New Roman" w:cs="Times New Roman"/>
              </w:rPr>
            </w:pPr>
            <w:r w:rsidRPr="00964884">
              <w:rPr>
                <w:rFonts w:ascii="Times New Roman" w:hAnsi="Times New Roman" w:cs="Times New Roman"/>
              </w:rPr>
              <w:t>7</w:t>
            </w:r>
          </w:p>
        </w:tc>
      </w:tr>
      <w:tr w:rsidR="00D56A4D" w:rsidRPr="00964884" w:rsidTr="00B10A62">
        <w:tc>
          <w:tcPr>
            <w:tcW w:w="709"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numPr>
                <w:ilvl w:val="0"/>
                <w:numId w:val="16"/>
              </w:numPr>
              <w:ind w:right="-108" w:hanging="828"/>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D56A4D" w:rsidRPr="00964884" w:rsidRDefault="00D56A4D" w:rsidP="00B10A62">
            <w:pPr>
              <w:pStyle w:val="af7"/>
              <w:keepNext/>
              <w:rPr>
                <w:rFonts w:ascii="Times New Roman" w:hAnsi="Times New Roman" w:cs="Times New Roman"/>
              </w:rPr>
            </w:pPr>
            <w:r w:rsidRPr="00964884">
              <w:rPr>
                <w:rFonts w:ascii="Times New Roman" w:hAnsi="Times New Roman" w:cs="Times New Roman"/>
              </w:rPr>
              <w:t xml:space="preserve">Открытие  </w:t>
            </w:r>
            <w:r>
              <w:rPr>
                <w:rFonts w:ascii="Times New Roman" w:hAnsi="Times New Roman" w:cs="Times New Roman"/>
              </w:rPr>
              <w:t xml:space="preserve">новых животноводческих </w:t>
            </w:r>
            <w:r w:rsidRPr="00964884">
              <w:rPr>
                <w:rFonts w:ascii="Times New Roman" w:hAnsi="Times New Roman" w:cs="Times New Roman"/>
              </w:rPr>
              <w:t xml:space="preserve">ферм </w:t>
            </w:r>
          </w:p>
          <w:p w:rsidR="00D56A4D" w:rsidRPr="00964884" w:rsidRDefault="00D56A4D" w:rsidP="00B10A62">
            <w:pPr>
              <w:pStyle w:val="af7"/>
              <w:keepNex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keepNext/>
              <w:jc w:val="center"/>
              <w:rPr>
                <w:rFonts w:ascii="Times New Roman" w:hAnsi="Times New Roman" w:cs="Times New Roman"/>
              </w:rPr>
            </w:pPr>
            <w:r w:rsidRPr="00964884">
              <w:rPr>
                <w:rFonts w:ascii="Times New Roman" w:hAnsi="Times New Roman" w:cs="Times New Roman"/>
              </w:rPr>
              <w:t>2013-2017</w:t>
            </w:r>
          </w:p>
        </w:tc>
        <w:tc>
          <w:tcPr>
            <w:tcW w:w="1418"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keepNext/>
              <w:jc w:val="center"/>
              <w:rPr>
                <w:rFonts w:ascii="Times New Roman" w:hAnsi="Times New Roman" w:cs="Times New Roman"/>
              </w:rPr>
            </w:pPr>
            <w:r>
              <w:rPr>
                <w:rFonts w:ascii="Times New Roman" w:hAnsi="Times New Roman" w:cs="Times New Roman"/>
              </w:rPr>
              <w:t>8</w:t>
            </w:r>
            <w:r w:rsidRPr="00964884">
              <w:rPr>
                <w:rFonts w:ascii="Times New Roman" w:hAnsi="Times New Roman" w:cs="Times New Roman"/>
              </w:rPr>
              <w:t>,0</w:t>
            </w:r>
          </w:p>
        </w:tc>
        <w:tc>
          <w:tcPr>
            <w:tcW w:w="1311" w:type="dxa"/>
            <w:tcBorders>
              <w:top w:val="single" w:sz="4" w:space="0" w:color="auto"/>
              <w:left w:val="single" w:sz="4" w:space="0" w:color="auto"/>
              <w:bottom w:val="single" w:sz="4" w:space="0" w:color="auto"/>
              <w:right w:val="single" w:sz="4" w:space="0" w:color="auto"/>
            </w:tcBorders>
            <w:vAlign w:val="center"/>
          </w:tcPr>
          <w:p w:rsidR="00D56A4D" w:rsidRPr="00964884" w:rsidRDefault="00D56A4D" w:rsidP="00B10A62">
            <w:pPr>
              <w:pStyle w:val="af7"/>
              <w:keepNext/>
              <w:jc w:val="center"/>
              <w:rPr>
                <w:rFonts w:ascii="Times New Roman" w:hAnsi="Times New Roman" w:cs="Times New Roman"/>
              </w:rPr>
            </w:pPr>
            <w:r>
              <w:rPr>
                <w:rFonts w:ascii="Times New Roman" w:hAnsi="Times New Roman" w:cs="Times New Roman"/>
              </w:rPr>
              <w:t>8</w:t>
            </w:r>
            <w:r w:rsidRPr="00964884">
              <w:rPr>
                <w:rFonts w:ascii="Times New Roman" w:hAnsi="Times New Roman" w:cs="Times New Roman"/>
              </w:rPr>
              <w:t>,0</w:t>
            </w:r>
          </w:p>
        </w:tc>
        <w:tc>
          <w:tcPr>
            <w:tcW w:w="3420" w:type="dxa"/>
            <w:tcBorders>
              <w:top w:val="single" w:sz="4" w:space="0" w:color="auto"/>
              <w:left w:val="single" w:sz="4" w:space="0" w:color="auto"/>
              <w:bottom w:val="single" w:sz="4" w:space="0" w:color="auto"/>
              <w:right w:val="single" w:sz="4" w:space="0" w:color="auto"/>
            </w:tcBorders>
          </w:tcPr>
          <w:p w:rsidR="00D56A4D" w:rsidRPr="00964884" w:rsidRDefault="00D56A4D" w:rsidP="00B10A6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Хозяйствующие субъекты, </w:t>
            </w:r>
            <w:r w:rsidRPr="00964884">
              <w:rPr>
                <w:rFonts w:ascii="Times New Roman" w:hAnsi="Times New Roman" w:cs="Times New Roman"/>
                <w:sz w:val="24"/>
                <w:szCs w:val="24"/>
              </w:rPr>
              <w:t>управление сельского хозяйства Администрации района</w:t>
            </w:r>
          </w:p>
        </w:tc>
        <w:tc>
          <w:tcPr>
            <w:tcW w:w="2880" w:type="dxa"/>
            <w:tcBorders>
              <w:top w:val="single" w:sz="4" w:space="0" w:color="auto"/>
              <w:left w:val="single" w:sz="4" w:space="0" w:color="auto"/>
              <w:bottom w:val="single" w:sz="4" w:space="0" w:color="auto"/>
              <w:right w:val="single" w:sz="4" w:space="0" w:color="auto"/>
            </w:tcBorders>
          </w:tcPr>
          <w:p w:rsidR="00D56A4D" w:rsidRPr="00964884" w:rsidRDefault="00D56A4D" w:rsidP="00B10A62">
            <w:pPr>
              <w:pStyle w:val="ConsPlusNonformat"/>
              <w:jc w:val="both"/>
              <w:rPr>
                <w:rFonts w:ascii="Times New Roman" w:hAnsi="Times New Roman" w:cs="Times New Roman"/>
                <w:sz w:val="24"/>
                <w:szCs w:val="24"/>
              </w:rPr>
            </w:pPr>
            <w:r w:rsidRPr="00964884">
              <w:rPr>
                <w:rFonts w:ascii="Times New Roman" w:hAnsi="Times New Roman" w:cs="Times New Roman"/>
                <w:sz w:val="24"/>
                <w:szCs w:val="24"/>
              </w:rPr>
              <w:t>Увеличение занятости сельского населения, сохранение поголовья КРС</w:t>
            </w:r>
          </w:p>
        </w:tc>
      </w:tr>
    </w:tbl>
    <w:p w:rsidR="00D56A4D" w:rsidRPr="008C42B6" w:rsidRDefault="00D56A4D" w:rsidP="00D56A4D"/>
    <w:p w:rsidR="00D56A4D" w:rsidRDefault="00D56A4D" w:rsidP="00D56A4D">
      <w:pPr>
        <w:shd w:val="clear" w:color="auto" w:fill="FFFFFF"/>
        <w:spacing w:line="274" w:lineRule="exact"/>
        <w:outlineLvl w:val="1"/>
        <w:rPr>
          <w:b/>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Default="00D56A4D" w:rsidP="00D56A4D">
      <w:pPr>
        <w:tabs>
          <w:tab w:val="left" w:pos="993"/>
        </w:tabs>
        <w:jc w:val="both"/>
        <w:rPr>
          <w:sz w:val="28"/>
          <w:szCs w:val="28"/>
        </w:rPr>
      </w:pPr>
    </w:p>
    <w:p w:rsidR="00D56A4D" w:rsidRPr="00B47FFB" w:rsidRDefault="00D56A4D" w:rsidP="00D56A4D">
      <w:pPr>
        <w:ind w:firstLine="540"/>
        <w:jc w:val="both"/>
        <w:rPr>
          <w:sz w:val="28"/>
          <w:szCs w:val="28"/>
        </w:rPr>
      </w:pPr>
      <w:bookmarkStart w:id="84" w:name="_GoBack"/>
      <w:bookmarkEnd w:id="84"/>
    </w:p>
    <w:sectPr w:rsidR="00D56A4D" w:rsidRPr="00B47FFB" w:rsidSect="00D56A4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7">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8">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2">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4">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0"/>
  </w:num>
  <w:num w:numId="2">
    <w:abstractNumId w:val="1"/>
  </w:num>
  <w:num w:numId="3">
    <w:abstractNumId w:val="11"/>
  </w:num>
  <w:num w:numId="4">
    <w:abstractNumId w:val="2"/>
  </w:num>
  <w:num w:numId="5">
    <w:abstractNumId w:val="20"/>
  </w:num>
  <w:num w:numId="6">
    <w:abstractNumId w:val="12"/>
  </w:num>
  <w:num w:numId="7">
    <w:abstractNumId w:val="22"/>
  </w:num>
  <w:num w:numId="8">
    <w:abstractNumId w:val="6"/>
  </w:num>
  <w:num w:numId="9">
    <w:abstractNumId w:val="23"/>
  </w:num>
  <w:num w:numId="10">
    <w:abstractNumId w:val="16"/>
  </w:num>
  <w:num w:numId="11">
    <w:abstractNumId w:val="26"/>
  </w:num>
  <w:num w:numId="12">
    <w:abstractNumId w:val="3"/>
  </w:num>
  <w:num w:numId="13">
    <w:abstractNumId w:val="21"/>
  </w:num>
  <w:num w:numId="14">
    <w:abstractNumId w:val="7"/>
  </w:num>
  <w:num w:numId="15">
    <w:abstractNumId w:val="17"/>
  </w:num>
  <w:num w:numId="16">
    <w:abstractNumId w:val="15"/>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0"/>
  </w:num>
  <w:num w:numId="25">
    <w:abstractNumId w:val="19"/>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6B275E"/>
    <w:rsid w:val="00884B0F"/>
    <w:rsid w:val="00D56A4D"/>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F318-9797-4B65-AB4A-640A8CC4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12854</Words>
  <Characters>73269</Characters>
  <Application>Microsoft Office Word</Application>
  <DocSecurity>0</DocSecurity>
  <Lines>610</Lines>
  <Paragraphs>171</Paragraphs>
  <ScaleCrop>false</ScaleCrop>
  <Company/>
  <LinksUpToDate>false</LinksUpToDate>
  <CharactersWithSpaces>85952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2013-04-09T06:29:00Z</dcterms:created>
  <dcterms:modified xsi:type="dcterms:W3CDTF">2014-01-15T02:43:00Z</dcterms:modified>
</cp:coreProperties>
</file>