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404EF" w14:textId="77777777" w:rsidR="00E26BC4" w:rsidRPr="008C15F3" w:rsidRDefault="00E26BC4" w:rsidP="00E26BC4">
      <w:pPr>
        <w:ind w:firstLine="709"/>
        <w:jc w:val="center"/>
        <w:rPr>
          <w:sz w:val="28"/>
          <w:szCs w:val="28"/>
        </w:rPr>
      </w:pPr>
      <w:r w:rsidRPr="008C15F3">
        <w:rPr>
          <w:sz w:val="28"/>
          <w:szCs w:val="28"/>
        </w:rPr>
        <w:t>РОССИЙСКАЯ ФЕДЕРАЦИЯ</w:t>
      </w:r>
    </w:p>
    <w:p w14:paraId="52EE1DD7" w14:textId="77777777" w:rsidR="00E26BC4" w:rsidRPr="008C15F3" w:rsidRDefault="00E26BC4" w:rsidP="00E26BC4">
      <w:pPr>
        <w:ind w:firstLine="709"/>
        <w:jc w:val="center"/>
        <w:rPr>
          <w:sz w:val="28"/>
          <w:szCs w:val="28"/>
        </w:rPr>
      </w:pPr>
      <w:r w:rsidRPr="008C15F3">
        <w:rPr>
          <w:sz w:val="28"/>
          <w:szCs w:val="28"/>
        </w:rPr>
        <w:t xml:space="preserve">СОБРАНИЕ ДЕПУТАТОВ </w:t>
      </w:r>
      <w:r>
        <w:rPr>
          <w:sz w:val="28"/>
          <w:szCs w:val="28"/>
        </w:rPr>
        <w:t xml:space="preserve">СОЛОНОВСКОГО </w:t>
      </w:r>
      <w:r w:rsidRPr="008C15F3">
        <w:rPr>
          <w:sz w:val="28"/>
          <w:szCs w:val="28"/>
        </w:rPr>
        <w:t>СЕЛЬСОВЕТА</w:t>
      </w:r>
    </w:p>
    <w:p w14:paraId="13FB92DB" w14:textId="77777777" w:rsidR="00E26BC4" w:rsidRPr="008C15F3" w:rsidRDefault="00E26BC4" w:rsidP="00E26BC4">
      <w:pPr>
        <w:ind w:firstLine="709"/>
        <w:jc w:val="center"/>
        <w:rPr>
          <w:sz w:val="28"/>
          <w:szCs w:val="28"/>
        </w:rPr>
      </w:pPr>
      <w:r w:rsidRPr="008C15F3">
        <w:rPr>
          <w:sz w:val="28"/>
          <w:szCs w:val="28"/>
        </w:rPr>
        <w:t>НОВИЧИХИНСКОГО РАЙОНА АЛТАЙСКОГО КРАЯ</w:t>
      </w:r>
    </w:p>
    <w:p w14:paraId="353D958E" w14:textId="77777777" w:rsidR="00E26BC4" w:rsidRPr="008C15F3" w:rsidRDefault="00E26BC4" w:rsidP="00E26BC4">
      <w:pPr>
        <w:ind w:firstLine="709"/>
        <w:jc w:val="center"/>
        <w:rPr>
          <w:sz w:val="28"/>
          <w:szCs w:val="28"/>
        </w:rPr>
      </w:pPr>
    </w:p>
    <w:p w14:paraId="169F32B1" w14:textId="77777777" w:rsidR="00E26BC4" w:rsidRPr="008C15F3" w:rsidRDefault="00E26BC4" w:rsidP="00E26BC4">
      <w:pPr>
        <w:ind w:left="3539" w:firstLine="709"/>
        <w:rPr>
          <w:color w:val="FF0000"/>
          <w:sz w:val="28"/>
          <w:szCs w:val="28"/>
        </w:rPr>
      </w:pPr>
      <w:r w:rsidRPr="008C15F3">
        <w:rPr>
          <w:sz w:val="28"/>
          <w:szCs w:val="28"/>
        </w:rPr>
        <w:t>РЕШЕНИЕ</w:t>
      </w:r>
    </w:p>
    <w:p w14:paraId="74687C6D" w14:textId="77777777" w:rsidR="00E26BC4" w:rsidRPr="008C15F3" w:rsidRDefault="00E26BC4" w:rsidP="00E26BC4">
      <w:pPr>
        <w:ind w:firstLine="709"/>
        <w:rPr>
          <w:sz w:val="28"/>
          <w:szCs w:val="28"/>
        </w:rPr>
      </w:pPr>
    </w:p>
    <w:p w14:paraId="677A506A" w14:textId="77777777" w:rsidR="00E26BC4" w:rsidRPr="008C15F3" w:rsidRDefault="00E26BC4" w:rsidP="00E26BC4">
      <w:pPr>
        <w:ind w:firstLine="709"/>
        <w:rPr>
          <w:sz w:val="28"/>
          <w:szCs w:val="28"/>
        </w:rPr>
      </w:pPr>
    </w:p>
    <w:p w14:paraId="5A6BE539" w14:textId="77777777" w:rsidR="00E26BC4" w:rsidRPr="008C15F3" w:rsidRDefault="00E26BC4" w:rsidP="00E26BC4">
      <w:pPr>
        <w:rPr>
          <w:sz w:val="28"/>
          <w:szCs w:val="28"/>
        </w:rPr>
      </w:pPr>
      <w:r>
        <w:rPr>
          <w:sz w:val="28"/>
          <w:szCs w:val="28"/>
        </w:rPr>
        <w:t>15.09</w:t>
      </w:r>
      <w:r w:rsidRPr="008C15F3">
        <w:rPr>
          <w:sz w:val="28"/>
          <w:szCs w:val="28"/>
        </w:rPr>
        <w:t xml:space="preserve">.2017 № </w:t>
      </w:r>
      <w:r>
        <w:rPr>
          <w:sz w:val="28"/>
          <w:szCs w:val="28"/>
        </w:rPr>
        <w:t>53</w:t>
      </w:r>
      <w:r w:rsidRPr="008C15F3">
        <w:rPr>
          <w:sz w:val="28"/>
          <w:szCs w:val="28"/>
        </w:rPr>
        <w:t xml:space="preserve">           </w:t>
      </w:r>
      <w:r w:rsidRPr="008C15F3">
        <w:rPr>
          <w:sz w:val="28"/>
          <w:szCs w:val="28"/>
        </w:rPr>
        <w:tab/>
      </w:r>
      <w:r w:rsidRPr="008C15F3">
        <w:rPr>
          <w:sz w:val="28"/>
          <w:szCs w:val="28"/>
        </w:rPr>
        <w:tab/>
      </w:r>
      <w:r w:rsidRPr="008C15F3">
        <w:rPr>
          <w:sz w:val="28"/>
          <w:szCs w:val="28"/>
        </w:rPr>
        <w:tab/>
      </w:r>
      <w:r w:rsidRPr="008C15F3">
        <w:rPr>
          <w:sz w:val="28"/>
          <w:szCs w:val="28"/>
        </w:rPr>
        <w:tab/>
      </w:r>
      <w:r w:rsidRPr="008C15F3">
        <w:rPr>
          <w:sz w:val="28"/>
          <w:szCs w:val="28"/>
        </w:rPr>
        <w:tab/>
      </w:r>
      <w:r w:rsidRPr="008C15F3">
        <w:rPr>
          <w:sz w:val="28"/>
          <w:szCs w:val="28"/>
        </w:rPr>
        <w:tab/>
      </w:r>
      <w:r w:rsidRPr="008C15F3">
        <w:rPr>
          <w:sz w:val="28"/>
          <w:szCs w:val="28"/>
        </w:rPr>
        <w:tab/>
      </w:r>
      <w:r w:rsidRPr="008C15F3">
        <w:rPr>
          <w:sz w:val="28"/>
          <w:szCs w:val="28"/>
        </w:rPr>
        <w:tab/>
        <w:t>с. Новичиха</w:t>
      </w:r>
    </w:p>
    <w:p w14:paraId="78459911" w14:textId="77777777" w:rsidR="00E26BC4" w:rsidRPr="008C15F3" w:rsidRDefault="00E26BC4" w:rsidP="00E26BC4">
      <w:pPr>
        <w:ind w:firstLine="709"/>
        <w:rPr>
          <w:sz w:val="28"/>
          <w:szCs w:val="28"/>
        </w:rPr>
      </w:pPr>
    </w:p>
    <w:p w14:paraId="210E0775" w14:textId="77777777" w:rsidR="00E26BC4" w:rsidRPr="008C15F3" w:rsidRDefault="00E26BC4" w:rsidP="00E26BC4">
      <w:pPr>
        <w:ind w:firstLine="709"/>
        <w:rPr>
          <w:sz w:val="28"/>
          <w:szCs w:val="28"/>
        </w:rPr>
      </w:pPr>
    </w:p>
    <w:p w14:paraId="3240C4BC" w14:textId="77777777" w:rsidR="00E26BC4" w:rsidRPr="008C15F3" w:rsidRDefault="00E26BC4" w:rsidP="00E26BC4">
      <w:pPr>
        <w:ind w:right="5034"/>
        <w:jc w:val="both"/>
        <w:rPr>
          <w:color w:val="000000"/>
          <w:sz w:val="28"/>
          <w:szCs w:val="28"/>
          <w:shd w:val="clear" w:color="auto" w:fill="FFFFFF"/>
        </w:rPr>
      </w:pPr>
      <w:r w:rsidRPr="008C15F3">
        <w:rPr>
          <w:color w:val="000000"/>
          <w:sz w:val="28"/>
          <w:szCs w:val="28"/>
          <w:shd w:val="clear" w:color="auto" w:fill="FFFFFF"/>
        </w:rPr>
        <w:t xml:space="preserve">Об утверждении Порядка создания и организации деятельности координационного органа  муниципального образования </w:t>
      </w:r>
      <w:r>
        <w:rPr>
          <w:color w:val="000000"/>
          <w:sz w:val="28"/>
          <w:szCs w:val="28"/>
          <w:shd w:val="clear" w:color="auto" w:fill="FFFFFF"/>
        </w:rPr>
        <w:t>Солоновский</w:t>
      </w:r>
      <w:r w:rsidRPr="008C15F3">
        <w:rPr>
          <w:color w:val="000000"/>
          <w:sz w:val="28"/>
          <w:szCs w:val="28"/>
          <w:shd w:val="clear" w:color="auto" w:fill="FFFFFF"/>
        </w:rPr>
        <w:t xml:space="preserve"> сельсовет Новичихинского района Алтайского края</w:t>
      </w:r>
      <w:r>
        <w:rPr>
          <w:color w:val="000000"/>
          <w:sz w:val="28"/>
          <w:szCs w:val="28"/>
          <w:shd w:val="clear" w:color="auto" w:fill="FFFFFF"/>
        </w:rPr>
        <w:t xml:space="preserve"> </w:t>
      </w:r>
      <w:r w:rsidRPr="008C15F3">
        <w:rPr>
          <w:color w:val="000000"/>
          <w:sz w:val="28"/>
          <w:szCs w:val="28"/>
          <w:shd w:val="clear" w:color="auto" w:fill="FFFFFF"/>
        </w:rPr>
        <w:t>в сфере профилактики правонарушений</w:t>
      </w:r>
    </w:p>
    <w:p w14:paraId="79C820BB" w14:textId="77777777" w:rsidR="00E26BC4" w:rsidRPr="008C15F3" w:rsidRDefault="00E26BC4" w:rsidP="00E26BC4">
      <w:pPr>
        <w:ind w:right="5034"/>
        <w:jc w:val="both"/>
        <w:rPr>
          <w:b/>
          <w:bCs/>
          <w:sz w:val="28"/>
          <w:szCs w:val="28"/>
        </w:rPr>
      </w:pPr>
    </w:p>
    <w:p w14:paraId="0D9CAE3B" w14:textId="77777777" w:rsidR="00E26BC4" w:rsidRPr="008C15F3" w:rsidRDefault="00E26BC4" w:rsidP="00E26BC4">
      <w:pPr>
        <w:jc w:val="both"/>
        <w:rPr>
          <w:b/>
          <w:sz w:val="28"/>
          <w:szCs w:val="28"/>
        </w:rPr>
      </w:pPr>
    </w:p>
    <w:p w14:paraId="4ED4D07E" w14:textId="77777777" w:rsidR="00E26BC4" w:rsidRPr="008C15F3" w:rsidRDefault="00E26BC4" w:rsidP="00E26BC4">
      <w:pPr>
        <w:ind w:firstLine="708"/>
        <w:jc w:val="both"/>
        <w:rPr>
          <w:sz w:val="28"/>
          <w:szCs w:val="28"/>
        </w:rPr>
      </w:pPr>
      <w:r w:rsidRPr="008C15F3">
        <w:rPr>
          <w:sz w:val="28"/>
          <w:szCs w:val="28"/>
        </w:rPr>
        <w:t xml:space="preserve">В соответствии с Федеральными законами Российской Федерации от 06.10.2003 № 131-ФЗ "Об общих принципах организации местного самоуправления в Российской Федерации», от 23.06.2016 № 182-ФЗ «Об основах системы профилактики правонарушений в Российской Федерации» и в целях профилактики  правонарушений на территории муниципального образования </w:t>
      </w:r>
      <w:r>
        <w:rPr>
          <w:sz w:val="28"/>
          <w:szCs w:val="28"/>
        </w:rPr>
        <w:t>Солоновский</w:t>
      </w:r>
      <w:r w:rsidRPr="008C15F3">
        <w:rPr>
          <w:sz w:val="28"/>
          <w:szCs w:val="28"/>
        </w:rPr>
        <w:t xml:space="preserve"> сельсовет, Собрание  депутатов РЕШИЛО:</w:t>
      </w:r>
    </w:p>
    <w:p w14:paraId="554F616A" w14:textId="77777777" w:rsidR="00E26BC4" w:rsidRPr="008C15F3" w:rsidRDefault="00E26BC4" w:rsidP="00E26BC4">
      <w:pPr>
        <w:ind w:firstLine="720"/>
        <w:jc w:val="both"/>
        <w:rPr>
          <w:sz w:val="28"/>
          <w:szCs w:val="28"/>
        </w:rPr>
      </w:pPr>
      <w:r w:rsidRPr="008C15F3">
        <w:rPr>
          <w:sz w:val="28"/>
          <w:szCs w:val="28"/>
        </w:rPr>
        <w:t xml:space="preserve">1.Утвердить порядок создания и организации деятельности координационного органа муниципального образования </w:t>
      </w:r>
      <w:r>
        <w:rPr>
          <w:sz w:val="28"/>
          <w:szCs w:val="28"/>
        </w:rPr>
        <w:t xml:space="preserve">Солоновский </w:t>
      </w:r>
      <w:r w:rsidRPr="008C15F3">
        <w:rPr>
          <w:sz w:val="28"/>
          <w:szCs w:val="28"/>
        </w:rPr>
        <w:t>сельсовет в сфере профилактики правонарушений (Приложение 1).</w:t>
      </w:r>
    </w:p>
    <w:p w14:paraId="61591212" w14:textId="77777777" w:rsidR="00E26BC4" w:rsidRPr="008C15F3" w:rsidRDefault="00E26BC4" w:rsidP="00E26BC4">
      <w:pPr>
        <w:ind w:firstLine="720"/>
        <w:jc w:val="both"/>
        <w:rPr>
          <w:sz w:val="28"/>
          <w:szCs w:val="28"/>
        </w:rPr>
      </w:pPr>
      <w:r w:rsidRPr="008C15F3">
        <w:rPr>
          <w:sz w:val="28"/>
          <w:szCs w:val="28"/>
        </w:rPr>
        <w:t>2.Настоящее решение вступает в силу с момента его обнародования в установленном порядке.</w:t>
      </w:r>
    </w:p>
    <w:p w14:paraId="31173254" w14:textId="77777777" w:rsidR="00E26BC4" w:rsidRPr="008C15F3" w:rsidRDefault="00E26BC4" w:rsidP="00E26BC4">
      <w:pPr>
        <w:ind w:firstLine="720"/>
        <w:jc w:val="both"/>
        <w:rPr>
          <w:sz w:val="28"/>
          <w:szCs w:val="28"/>
        </w:rPr>
      </w:pPr>
      <w:r w:rsidRPr="008C15F3">
        <w:rPr>
          <w:sz w:val="28"/>
          <w:szCs w:val="28"/>
        </w:rPr>
        <w:t>3. Контроль за исполнением настоящего решения оставляю за собой.</w:t>
      </w:r>
    </w:p>
    <w:p w14:paraId="61F288AB" w14:textId="77777777" w:rsidR="00E26BC4" w:rsidRPr="008C15F3" w:rsidRDefault="00E26BC4" w:rsidP="00E26BC4">
      <w:pPr>
        <w:ind w:firstLine="709"/>
        <w:rPr>
          <w:sz w:val="28"/>
          <w:szCs w:val="28"/>
        </w:rPr>
      </w:pPr>
    </w:p>
    <w:p w14:paraId="30720541" w14:textId="77777777" w:rsidR="00E26BC4" w:rsidRPr="008C15F3" w:rsidRDefault="00E26BC4" w:rsidP="00E26BC4">
      <w:pPr>
        <w:ind w:firstLine="709"/>
        <w:rPr>
          <w:sz w:val="28"/>
          <w:szCs w:val="28"/>
        </w:rPr>
      </w:pPr>
    </w:p>
    <w:p w14:paraId="21404F21" w14:textId="77777777" w:rsidR="00E26BC4" w:rsidRPr="008C15F3" w:rsidRDefault="00E26BC4" w:rsidP="00E26BC4">
      <w:pPr>
        <w:rPr>
          <w:sz w:val="28"/>
          <w:szCs w:val="28"/>
        </w:rPr>
      </w:pPr>
      <w:r w:rsidRPr="008C15F3">
        <w:rPr>
          <w:sz w:val="28"/>
          <w:szCs w:val="28"/>
        </w:rPr>
        <w:t xml:space="preserve"> Глава сельсовета          </w:t>
      </w:r>
      <w:r>
        <w:rPr>
          <w:sz w:val="28"/>
          <w:szCs w:val="28"/>
        </w:rPr>
        <w:t xml:space="preserve">               </w:t>
      </w:r>
      <w:r w:rsidRPr="008C15F3">
        <w:rPr>
          <w:sz w:val="28"/>
          <w:szCs w:val="28"/>
        </w:rPr>
        <w:t xml:space="preserve">                                                         </w:t>
      </w:r>
      <w:r>
        <w:rPr>
          <w:sz w:val="28"/>
          <w:szCs w:val="28"/>
        </w:rPr>
        <w:t>П.А. Кротов</w:t>
      </w:r>
    </w:p>
    <w:p w14:paraId="3B286786" w14:textId="77777777" w:rsidR="00E26BC4" w:rsidRPr="008C15F3" w:rsidRDefault="00E26BC4" w:rsidP="00E26BC4">
      <w:pPr>
        <w:rPr>
          <w:sz w:val="28"/>
          <w:szCs w:val="28"/>
        </w:rPr>
      </w:pPr>
    </w:p>
    <w:p w14:paraId="181864E9" w14:textId="77777777" w:rsidR="00E26BC4" w:rsidRPr="008C15F3" w:rsidRDefault="00E26BC4" w:rsidP="00E26BC4">
      <w:pPr>
        <w:rPr>
          <w:sz w:val="28"/>
          <w:szCs w:val="28"/>
        </w:rPr>
      </w:pPr>
    </w:p>
    <w:p w14:paraId="7AE40154" w14:textId="77777777" w:rsidR="00E26BC4" w:rsidRPr="008C15F3" w:rsidRDefault="00E26BC4" w:rsidP="00E26BC4">
      <w:pPr>
        <w:rPr>
          <w:sz w:val="28"/>
          <w:szCs w:val="28"/>
        </w:rPr>
      </w:pPr>
    </w:p>
    <w:p w14:paraId="1813E6AF" w14:textId="77777777" w:rsidR="00E26BC4" w:rsidRPr="008C15F3" w:rsidRDefault="00E26BC4" w:rsidP="00E26BC4">
      <w:pPr>
        <w:rPr>
          <w:sz w:val="28"/>
          <w:szCs w:val="28"/>
        </w:rPr>
      </w:pPr>
    </w:p>
    <w:p w14:paraId="4E858218" w14:textId="77777777" w:rsidR="00E26BC4" w:rsidRPr="008C15F3" w:rsidRDefault="00E26BC4" w:rsidP="00E26BC4">
      <w:pPr>
        <w:rPr>
          <w:sz w:val="28"/>
          <w:szCs w:val="28"/>
        </w:rPr>
      </w:pPr>
    </w:p>
    <w:p w14:paraId="72DCA73C" w14:textId="77777777" w:rsidR="00E26BC4" w:rsidRDefault="00E26BC4" w:rsidP="00E26BC4">
      <w:pPr>
        <w:rPr>
          <w:sz w:val="28"/>
          <w:szCs w:val="28"/>
        </w:rPr>
      </w:pPr>
    </w:p>
    <w:p w14:paraId="1608A4CE" w14:textId="77777777" w:rsidR="00E26BC4" w:rsidRDefault="00E26BC4" w:rsidP="00E26BC4">
      <w:pPr>
        <w:rPr>
          <w:sz w:val="28"/>
          <w:szCs w:val="28"/>
        </w:rPr>
      </w:pPr>
    </w:p>
    <w:p w14:paraId="64A73DFD" w14:textId="77777777" w:rsidR="00E26BC4" w:rsidRPr="008C15F3" w:rsidRDefault="00E26BC4" w:rsidP="00E26BC4">
      <w:pPr>
        <w:rPr>
          <w:sz w:val="28"/>
          <w:szCs w:val="28"/>
        </w:rPr>
      </w:pPr>
    </w:p>
    <w:p w14:paraId="7F01F3DD" w14:textId="77777777" w:rsidR="00E26BC4" w:rsidRPr="008C15F3" w:rsidRDefault="00E26BC4" w:rsidP="00E26BC4">
      <w:pPr>
        <w:rPr>
          <w:sz w:val="28"/>
          <w:szCs w:val="28"/>
        </w:rPr>
      </w:pPr>
    </w:p>
    <w:p w14:paraId="08F56724" w14:textId="77777777" w:rsidR="00E26BC4" w:rsidRPr="008C15F3" w:rsidRDefault="00E26BC4" w:rsidP="00E26BC4">
      <w:pPr>
        <w:rPr>
          <w:sz w:val="28"/>
          <w:szCs w:val="28"/>
        </w:rPr>
      </w:pPr>
    </w:p>
    <w:p w14:paraId="49827B50" w14:textId="77777777" w:rsidR="00E26BC4" w:rsidRPr="008C15F3" w:rsidRDefault="00E26BC4" w:rsidP="00E26BC4">
      <w:pPr>
        <w:ind w:left="5400"/>
        <w:rPr>
          <w:sz w:val="28"/>
          <w:szCs w:val="28"/>
        </w:rPr>
      </w:pPr>
      <w:r w:rsidRPr="008C15F3">
        <w:rPr>
          <w:sz w:val="28"/>
          <w:szCs w:val="28"/>
        </w:rPr>
        <w:lastRenderedPageBreak/>
        <w:t>Приложение №1</w:t>
      </w:r>
    </w:p>
    <w:p w14:paraId="2DC17E7C" w14:textId="77777777" w:rsidR="00E26BC4" w:rsidRPr="008C15F3" w:rsidRDefault="00E26BC4" w:rsidP="00E26BC4">
      <w:pPr>
        <w:ind w:left="5400"/>
        <w:jc w:val="both"/>
        <w:rPr>
          <w:sz w:val="28"/>
          <w:szCs w:val="28"/>
        </w:rPr>
      </w:pPr>
      <w:r w:rsidRPr="008C15F3">
        <w:rPr>
          <w:sz w:val="28"/>
          <w:szCs w:val="28"/>
        </w:rPr>
        <w:t xml:space="preserve">к Решению Собрания депутатов </w:t>
      </w:r>
      <w:r>
        <w:rPr>
          <w:sz w:val="28"/>
          <w:szCs w:val="28"/>
        </w:rPr>
        <w:t>Солоновского</w:t>
      </w:r>
      <w:r w:rsidRPr="008C15F3">
        <w:rPr>
          <w:sz w:val="28"/>
          <w:szCs w:val="28"/>
        </w:rPr>
        <w:t xml:space="preserve"> сельсовета Новичихинского района Алтайского края от </w:t>
      </w:r>
      <w:r>
        <w:rPr>
          <w:sz w:val="28"/>
          <w:szCs w:val="28"/>
        </w:rPr>
        <w:t>15.09.2017</w:t>
      </w:r>
      <w:r w:rsidRPr="008C15F3">
        <w:rPr>
          <w:sz w:val="28"/>
          <w:szCs w:val="28"/>
        </w:rPr>
        <w:t xml:space="preserve"> №</w:t>
      </w:r>
      <w:r>
        <w:rPr>
          <w:sz w:val="28"/>
          <w:szCs w:val="28"/>
        </w:rPr>
        <w:t xml:space="preserve"> 53</w:t>
      </w:r>
    </w:p>
    <w:p w14:paraId="731E2D64" w14:textId="77777777" w:rsidR="00E26BC4" w:rsidRPr="008C15F3" w:rsidRDefault="00E26BC4" w:rsidP="00E26BC4">
      <w:pPr>
        <w:rPr>
          <w:sz w:val="28"/>
          <w:szCs w:val="28"/>
        </w:rPr>
      </w:pPr>
    </w:p>
    <w:p w14:paraId="67C04711" w14:textId="77777777" w:rsidR="00E26BC4" w:rsidRPr="008C15F3" w:rsidRDefault="00E26BC4" w:rsidP="00E26BC4">
      <w:pPr>
        <w:jc w:val="center"/>
        <w:rPr>
          <w:sz w:val="28"/>
          <w:szCs w:val="28"/>
          <w:lang w:eastAsia="en-US"/>
        </w:rPr>
      </w:pPr>
      <w:r w:rsidRPr="008C15F3">
        <w:rPr>
          <w:sz w:val="28"/>
          <w:szCs w:val="28"/>
          <w:lang w:eastAsia="en-US"/>
        </w:rPr>
        <w:t xml:space="preserve">Порядок создания и организации деятельности координационного органа </w:t>
      </w:r>
    </w:p>
    <w:p w14:paraId="56734D30" w14:textId="77777777" w:rsidR="00E26BC4" w:rsidRPr="008C15F3" w:rsidRDefault="00E26BC4" w:rsidP="00E26BC4">
      <w:pPr>
        <w:jc w:val="center"/>
        <w:rPr>
          <w:sz w:val="28"/>
          <w:szCs w:val="28"/>
          <w:lang w:eastAsia="en-US"/>
        </w:rPr>
      </w:pPr>
      <w:r w:rsidRPr="008C15F3">
        <w:rPr>
          <w:sz w:val="28"/>
          <w:szCs w:val="28"/>
          <w:lang w:eastAsia="en-US"/>
        </w:rPr>
        <w:t xml:space="preserve">муниципального образования </w:t>
      </w:r>
      <w:r>
        <w:rPr>
          <w:sz w:val="28"/>
          <w:szCs w:val="28"/>
          <w:lang w:eastAsia="en-US"/>
        </w:rPr>
        <w:t>Солоновский</w:t>
      </w:r>
      <w:r w:rsidRPr="008C15F3">
        <w:rPr>
          <w:sz w:val="28"/>
          <w:szCs w:val="28"/>
          <w:lang w:eastAsia="en-US"/>
        </w:rPr>
        <w:t xml:space="preserve"> сельсовет Новичихинского района Алтайского края в сфере профилактики правонарушений</w:t>
      </w:r>
    </w:p>
    <w:p w14:paraId="20650780" w14:textId="77777777" w:rsidR="00E26BC4" w:rsidRPr="008C15F3" w:rsidRDefault="00E26BC4" w:rsidP="00E26BC4">
      <w:pPr>
        <w:jc w:val="both"/>
        <w:rPr>
          <w:sz w:val="28"/>
          <w:szCs w:val="28"/>
        </w:rPr>
      </w:pPr>
    </w:p>
    <w:p w14:paraId="5EDD83E7" w14:textId="77777777" w:rsidR="00E26BC4" w:rsidRPr="008C15F3" w:rsidRDefault="00E26BC4" w:rsidP="00E26BC4">
      <w:pPr>
        <w:spacing w:before="158"/>
        <w:ind w:left="3490"/>
        <w:rPr>
          <w:sz w:val="28"/>
          <w:szCs w:val="28"/>
        </w:rPr>
      </w:pPr>
      <w:r w:rsidRPr="008C15F3">
        <w:rPr>
          <w:sz w:val="28"/>
          <w:szCs w:val="28"/>
        </w:rPr>
        <w:t>1. ОБЩИЕ ПОЛОЖЕНИЯ</w:t>
      </w:r>
    </w:p>
    <w:p w14:paraId="731A1CEA" w14:textId="77777777" w:rsidR="00E26BC4" w:rsidRPr="008C15F3" w:rsidRDefault="00E26BC4" w:rsidP="00E26BC4">
      <w:pPr>
        <w:spacing w:before="96" w:line="322" w:lineRule="exact"/>
        <w:jc w:val="both"/>
        <w:rPr>
          <w:sz w:val="28"/>
          <w:szCs w:val="28"/>
        </w:rPr>
      </w:pPr>
      <w:r w:rsidRPr="008C15F3">
        <w:rPr>
          <w:sz w:val="28"/>
          <w:szCs w:val="28"/>
        </w:rPr>
        <w:t xml:space="preserve">1.1. Настоящий Порядок создания координационного органа в сфере профилактики      правонарушений      в      муниципальном      образовании </w:t>
      </w:r>
      <w:r>
        <w:rPr>
          <w:sz w:val="28"/>
          <w:szCs w:val="28"/>
        </w:rPr>
        <w:t>Солоновский</w:t>
      </w:r>
      <w:r w:rsidRPr="008C15F3">
        <w:rPr>
          <w:sz w:val="28"/>
          <w:szCs w:val="28"/>
        </w:rPr>
        <w:t xml:space="preserve"> сельсовет (далее - Порядок) разработан в соответствии со статьей 30 Федерального закона от 23.06.2016 № 182-ФЗ «Об основах системы профилактики правонарушений в Российской Федерации» и определяет основы создания координационного органа в сфере профилактики правонарушений в  муниципальном образовании </w:t>
      </w:r>
      <w:r>
        <w:rPr>
          <w:sz w:val="28"/>
          <w:szCs w:val="28"/>
        </w:rPr>
        <w:t>Солоновский</w:t>
      </w:r>
      <w:r w:rsidRPr="008C15F3">
        <w:rPr>
          <w:sz w:val="28"/>
          <w:szCs w:val="28"/>
        </w:rPr>
        <w:t xml:space="preserve"> сельсовет (далее - координационный орган). Координационный орган обеспечивает взаимодействие лиц, участвующих в профилактике правонарушений, и способствует принятию обоснованных решений в сфере профилактики правонарушений.</w:t>
      </w:r>
    </w:p>
    <w:p w14:paraId="4BD441B5" w14:textId="77777777" w:rsidR="00E26BC4" w:rsidRPr="008C15F3" w:rsidRDefault="00E26BC4" w:rsidP="00E26BC4">
      <w:pPr>
        <w:widowControl w:val="0"/>
        <w:numPr>
          <w:ilvl w:val="0"/>
          <w:numId w:val="4"/>
        </w:numPr>
        <w:tabs>
          <w:tab w:val="left" w:pos="1483"/>
          <w:tab w:val="left" w:leader="underscore" w:pos="9245"/>
        </w:tabs>
        <w:autoSpaceDE w:val="0"/>
        <w:autoSpaceDN w:val="0"/>
        <w:adjustRightInd w:val="0"/>
        <w:spacing w:line="322" w:lineRule="exact"/>
        <w:jc w:val="both"/>
        <w:rPr>
          <w:sz w:val="28"/>
          <w:szCs w:val="28"/>
        </w:rPr>
      </w:pPr>
      <w:r w:rsidRPr="008C15F3">
        <w:rPr>
          <w:sz w:val="28"/>
          <w:szCs w:val="28"/>
        </w:rPr>
        <w:t xml:space="preserve">Координационный орган руководствуется в своей деятельности Конституцией Российской Федерации, законодательством Российской Федерации, указами и распоряжениями Президента Российской Федерации, постановлениями и распоряжениями Правительства Российской Федерации, законами и иными нормативными правовыми актами Алтайского края, нормативными правовыми актами муниципального образования </w:t>
      </w:r>
      <w:r>
        <w:rPr>
          <w:sz w:val="28"/>
          <w:szCs w:val="28"/>
        </w:rPr>
        <w:t>Солоновский</w:t>
      </w:r>
      <w:r w:rsidRPr="008C15F3">
        <w:rPr>
          <w:sz w:val="28"/>
          <w:szCs w:val="28"/>
        </w:rPr>
        <w:t xml:space="preserve"> сельсовет.</w:t>
      </w:r>
    </w:p>
    <w:p w14:paraId="28E98A9B" w14:textId="77777777" w:rsidR="00E26BC4" w:rsidRPr="008C15F3" w:rsidRDefault="00E26BC4" w:rsidP="00E26BC4">
      <w:pPr>
        <w:widowControl w:val="0"/>
        <w:numPr>
          <w:ilvl w:val="0"/>
          <w:numId w:val="4"/>
        </w:numPr>
        <w:tabs>
          <w:tab w:val="left" w:pos="1483"/>
        </w:tabs>
        <w:autoSpaceDE w:val="0"/>
        <w:autoSpaceDN w:val="0"/>
        <w:adjustRightInd w:val="0"/>
        <w:spacing w:line="322" w:lineRule="exact"/>
        <w:jc w:val="both"/>
        <w:rPr>
          <w:sz w:val="28"/>
          <w:szCs w:val="28"/>
        </w:rPr>
      </w:pPr>
      <w:r w:rsidRPr="008C15F3">
        <w:rPr>
          <w:sz w:val="28"/>
          <w:szCs w:val="28"/>
        </w:rPr>
        <w:t>Координационный орган осуществляет свою деятельность во взаимодействии с территориальными органами федеральных органов государственной власти, исполнительными и законодательными органами государственной власти Алтайского края, органами местного самоуправления, а также другими заинтересованными организациями и учреждениями.</w:t>
      </w:r>
    </w:p>
    <w:p w14:paraId="22772B96" w14:textId="77777777" w:rsidR="00E26BC4" w:rsidRPr="008C15F3" w:rsidRDefault="00E26BC4" w:rsidP="00E26BC4">
      <w:pPr>
        <w:widowControl w:val="0"/>
        <w:numPr>
          <w:ilvl w:val="0"/>
          <w:numId w:val="4"/>
        </w:numPr>
        <w:tabs>
          <w:tab w:val="left" w:pos="1483"/>
        </w:tabs>
        <w:autoSpaceDE w:val="0"/>
        <w:autoSpaceDN w:val="0"/>
        <w:adjustRightInd w:val="0"/>
        <w:spacing w:line="322" w:lineRule="exact"/>
        <w:jc w:val="both"/>
        <w:rPr>
          <w:sz w:val="28"/>
          <w:szCs w:val="28"/>
        </w:rPr>
      </w:pPr>
      <w:r w:rsidRPr="008C15F3">
        <w:rPr>
          <w:sz w:val="28"/>
          <w:szCs w:val="28"/>
        </w:rPr>
        <w:t xml:space="preserve">Основными направлениями деятельности координационного органа муниципального образования </w:t>
      </w:r>
      <w:r>
        <w:rPr>
          <w:sz w:val="28"/>
          <w:szCs w:val="28"/>
        </w:rPr>
        <w:t>Солоновский</w:t>
      </w:r>
      <w:r w:rsidRPr="008C15F3">
        <w:rPr>
          <w:sz w:val="28"/>
          <w:szCs w:val="28"/>
        </w:rPr>
        <w:t xml:space="preserve"> сельсовет  являются:</w:t>
      </w:r>
    </w:p>
    <w:p w14:paraId="50CFD3B6" w14:textId="77777777" w:rsidR="00E26BC4" w:rsidRPr="008C15F3" w:rsidRDefault="00E26BC4" w:rsidP="00E26BC4">
      <w:pPr>
        <w:tabs>
          <w:tab w:val="left" w:pos="1483"/>
        </w:tabs>
        <w:spacing w:line="322" w:lineRule="exact"/>
        <w:jc w:val="both"/>
        <w:rPr>
          <w:sz w:val="28"/>
          <w:szCs w:val="28"/>
        </w:rPr>
      </w:pPr>
      <w:r w:rsidRPr="008C15F3">
        <w:rPr>
          <w:sz w:val="28"/>
          <w:szCs w:val="28"/>
        </w:rPr>
        <w:t>- совместное обсуждение состояния правопорядка и деятельности в сфере профилактики правонарушений на территории муниципального образования;</w:t>
      </w:r>
    </w:p>
    <w:p w14:paraId="4FF9CC20" w14:textId="77777777" w:rsidR="00E26BC4" w:rsidRPr="008C15F3" w:rsidRDefault="00E26BC4" w:rsidP="00E26BC4">
      <w:pPr>
        <w:tabs>
          <w:tab w:val="left" w:pos="1483"/>
        </w:tabs>
        <w:spacing w:line="322" w:lineRule="exact"/>
        <w:jc w:val="both"/>
        <w:rPr>
          <w:sz w:val="28"/>
          <w:szCs w:val="28"/>
        </w:rPr>
      </w:pPr>
      <w:r w:rsidRPr="008C15F3">
        <w:rPr>
          <w:sz w:val="28"/>
          <w:szCs w:val="28"/>
        </w:rPr>
        <w:t>- планирование мер по профилактике правонарушений;</w:t>
      </w:r>
    </w:p>
    <w:p w14:paraId="3D18CDC1" w14:textId="77777777" w:rsidR="00E26BC4" w:rsidRPr="008C15F3" w:rsidRDefault="00E26BC4" w:rsidP="00E26BC4">
      <w:pPr>
        <w:tabs>
          <w:tab w:val="left" w:pos="1483"/>
        </w:tabs>
        <w:spacing w:line="322" w:lineRule="exact"/>
        <w:jc w:val="both"/>
        <w:rPr>
          <w:sz w:val="28"/>
          <w:szCs w:val="28"/>
        </w:rPr>
      </w:pPr>
      <w:r w:rsidRPr="008C15F3">
        <w:rPr>
          <w:sz w:val="28"/>
          <w:szCs w:val="28"/>
        </w:rPr>
        <w:t xml:space="preserve">- обмен информацией с целью повышения эффективности реализации мер, направленных на профилактику правонарушений на территории муниципального образования в пределах полномочий, определенных </w:t>
      </w:r>
      <w:r w:rsidRPr="008C15F3">
        <w:rPr>
          <w:sz w:val="28"/>
          <w:szCs w:val="28"/>
        </w:rPr>
        <w:lastRenderedPageBreak/>
        <w:t>Федеральным законом от 23.06.2016 № 182-ФЗ «Об основах системы профилактики правонарушений в Российской Федерации»;</w:t>
      </w:r>
    </w:p>
    <w:p w14:paraId="7B9A2EB1" w14:textId="77777777" w:rsidR="00E26BC4" w:rsidRPr="008C15F3" w:rsidRDefault="00E26BC4" w:rsidP="00E26BC4">
      <w:pPr>
        <w:tabs>
          <w:tab w:val="left" w:pos="1483"/>
        </w:tabs>
        <w:spacing w:line="322" w:lineRule="exact"/>
        <w:jc w:val="both"/>
        <w:rPr>
          <w:sz w:val="28"/>
          <w:szCs w:val="28"/>
        </w:rPr>
      </w:pPr>
      <w:r w:rsidRPr="008C15F3">
        <w:rPr>
          <w:sz w:val="28"/>
          <w:szCs w:val="28"/>
        </w:rPr>
        <w:t>- содействие в повышении уровня правовой грамотности, культуры и правосознания населения на территории муниципального образования;</w:t>
      </w:r>
    </w:p>
    <w:p w14:paraId="64FE2460" w14:textId="77777777" w:rsidR="00E26BC4" w:rsidRPr="008C15F3" w:rsidRDefault="00E26BC4" w:rsidP="00E26BC4">
      <w:pPr>
        <w:tabs>
          <w:tab w:val="left" w:pos="1483"/>
        </w:tabs>
        <w:spacing w:line="322" w:lineRule="exact"/>
        <w:jc w:val="both"/>
        <w:rPr>
          <w:sz w:val="28"/>
          <w:szCs w:val="28"/>
        </w:rPr>
      </w:pPr>
      <w:r w:rsidRPr="008C15F3">
        <w:rPr>
          <w:sz w:val="28"/>
          <w:szCs w:val="28"/>
        </w:rPr>
        <w:t xml:space="preserve">- выработка решений и координация организационно-практических мероприятий, направленных на социальную реабилитацию, социальную адаптацию, </w:t>
      </w:r>
      <w:proofErr w:type="spellStart"/>
      <w:r w:rsidRPr="008C15F3">
        <w:rPr>
          <w:sz w:val="28"/>
          <w:szCs w:val="28"/>
        </w:rPr>
        <w:t>ресоциализацию</w:t>
      </w:r>
      <w:proofErr w:type="spellEnd"/>
      <w:r w:rsidRPr="008C15F3">
        <w:rPr>
          <w:sz w:val="28"/>
          <w:szCs w:val="28"/>
        </w:rPr>
        <w:t>, помощь лицам, пострадавшим от правонарушений или подверженным риску стать таковыми.</w:t>
      </w:r>
    </w:p>
    <w:p w14:paraId="04C65C42" w14:textId="77777777" w:rsidR="00E26BC4" w:rsidRPr="008C15F3" w:rsidRDefault="00E26BC4" w:rsidP="00E26BC4">
      <w:pPr>
        <w:spacing w:before="101"/>
        <w:ind w:left="336"/>
        <w:jc w:val="center"/>
        <w:rPr>
          <w:sz w:val="28"/>
          <w:szCs w:val="28"/>
        </w:rPr>
      </w:pPr>
      <w:r w:rsidRPr="008C15F3">
        <w:rPr>
          <w:sz w:val="28"/>
          <w:szCs w:val="28"/>
        </w:rPr>
        <w:t>2. СОЗДАНИЕ КООРДИНАЦИОННОГО ОРГАНА</w:t>
      </w:r>
    </w:p>
    <w:p w14:paraId="48CDFA3C" w14:textId="77777777" w:rsidR="00E26BC4" w:rsidRPr="008C15F3" w:rsidRDefault="00E26BC4" w:rsidP="00E26BC4">
      <w:pPr>
        <w:spacing w:before="101"/>
        <w:jc w:val="both"/>
        <w:rPr>
          <w:sz w:val="28"/>
          <w:szCs w:val="28"/>
        </w:rPr>
      </w:pPr>
      <w:r w:rsidRPr="008C15F3">
        <w:rPr>
          <w:sz w:val="28"/>
          <w:szCs w:val="28"/>
        </w:rPr>
        <w:t>2.1.Создание координационного орг</w:t>
      </w:r>
      <w:r>
        <w:rPr>
          <w:sz w:val="28"/>
          <w:szCs w:val="28"/>
        </w:rPr>
        <w:t>ана оформляется постановлением</w:t>
      </w:r>
      <w:r>
        <w:rPr>
          <w:sz w:val="28"/>
          <w:szCs w:val="28"/>
        </w:rPr>
        <w:br/>
        <w:t>А</w:t>
      </w:r>
      <w:r w:rsidRPr="008C15F3">
        <w:rPr>
          <w:sz w:val="28"/>
          <w:szCs w:val="28"/>
        </w:rPr>
        <w:t xml:space="preserve">дминистрации муниципального образования  </w:t>
      </w:r>
      <w:r>
        <w:rPr>
          <w:sz w:val="28"/>
          <w:szCs w:val="28"/>
        </w:rPr>
        <w:t>Солоновский</w:t>
      </w:r>
      <w:r w:rsidRPr="008C15F3">
        <w:rPr>
          <w:sz w:val="28"/>
          <w:szCs w:val="28"/>
        </w:rPr>
        <w:t xml:space="preserve"> сельсовет.</w:t>
      </w:r>
    </w:p>
    <w:p w14:paraId="2105BAB9" w14:textId="77777777" w:rsidR="00E26BC4" w:rsidRPr="008C15F3" w:rsidRDefault="00E26BC4" w:rsidP="00E26BC4">
      <w:pPr>
        <w:tabs>
          <w:tab w:val="left" w:pos="1229"/>
          <w:tab w:val="left" w:leader="underscore" w:pos="8026"/>
        </w:tabs>
        <w:spacing w:before="67" w:line="317" w:lineRule="exact"/>
        <w:jc w:val="both"/>
        <w:rPr>
          <w:sz w:val="28"/>
          <w:szCs w:val="28"/>
        </w:rPr>
      </w:pPr>
      <w:r w:rsidRPr="008C15F3">
        <w:rPr>
          <w:sz w:val="28"/>
          <w:szCs w:val="28"/>
        </w:rPr>
        <w:t>2.2.Состав координационного органа утверждается постановлением</w:t>
      </w:r>
      <w:r w:rsidRPr="008C15F3">
        <w:rPr>
          <w:sz w:val="28"/>
          <w:szCs w:val="28"/>
        </w:rPr>
        <w:br/>
      </w:r>
      <w:r>
        <w:rPr>
          <w:sz w:val="28"/>
          <w:szCs w:val="28"/>
        </w:rPr>
        <w:t>А</w:t>
      </w:r>
      <w:r w:rsidRPr="008C15F3">
        <w:rPr>
          <w:sz w:val="28"/>
          <w:szCs w:val="28"/>
        </w:rPr>
        <w:t xml:space="preserve">дминистрации муниципального образования </w:t>
      </w:r>
      <w:r>
        <w:rPr>
          <w:sz w:val="28"/>
          <w:szCs w:val="28"/>
        </w:rPr>
        <w:t>Солоновский</w:t>
      </w:r>
      <w:r w:rsidRPr="008C15F3">
        <w:rPr>
          <w:sz w:val="28"/>
          <w:szCs w:val="28"/>
        </w:rPr>
        <w:t xml:space="preserve"> сельсовет.</w:t>
      </w:r>
    </w:p>
    <w:p w14:paraId="73D90666" w14:textId="77777777" w:rsidR="00E26BC4" w:rsidRPr="008C15F3" w:rsidRDefault="00E26BC4" w:rsidP="00E26BC4">
      <w:pPr>
        <w:tabs>
          <w:tab w:val="left" w:pos="1109"/>
        </w:tabs>
        <w:spacing w:line="317" w:lineRule="exact"/>
        <w:jc w:val="both"/>
        <w:rPr>
          <w:sz w:val="28"/>
          <w:szCs w:val="28"/>
        </w:rPr>
      </w:pPr>
      <w:r w:rsidRPr="008C15F3">
        <w:rPr>
          <w:sz w:val="28"/>
          <w:szCs w:val="28"/>
        </w:rPr>
        <w:t>2.3.Координационный орган возглавляет председатель.</w:t>
      </w:r>
    </w:p>
    <w:p w14:paraId="67D763EC" w14:textId="77777777" w:rsidR="00E26BC4" w:rsidRPr="008C15F3" w:rsidRDefault="00E26BC4" w:rsidP="00E26BC4">
      <w:pPr>
        <w:widowControl w:val="0"/>
        <w:numPr>
          <w:ilvl w:val="0"/>
          <w:numId w:val="5"/>
        </w:numPr>
        <w:tabs>
          <w:tab w:val="left" w:pos="1195"/>
        </w:tabs>
        <w:autoSpaceDE w:val="0"/>
        <w:autoSpaceDN w:val="0"/>
        <w:adjustRightInd w:val="0"/>
        <w:spacing w:line="317" w:lineRule="exact"/>
        <w:jc w:val="both"/>
        <w:rPr>
          <w:sz w:val="28"/>
          <w:szCs w:val="28"/>
        </w:rPr>
      </w:pPr>
      <w:r w:rsidRPr="008C15F3">
        <w:rPr>
          <w:sz w:val="28"/>
          <w:szCs w:val="28"/>
        </w:rPr>
        <w:t>Председатель координационного органа (далее - председатель) руководит его деятельностью и несет персональную ответственность за выполнение возложенных на координационный орган задач.</w:t>
      </w:r>
    </w:p>
    <w:p w14:paraId="4D215217" w14:textId="77777777" w:rsidR="00E26BC4" w:rsidRPr="008C15F3" w:rsidRDefault="00E26BC4" w:rsidP="00E26BC4">
      <w:pPr>
        <w:widowControl w:val="0"/>
        <w:numPr>
          <w:ilvl w:val="0"/>
          <w:numId w:val="5"/>
        </w:numPr>
        <w:tabs>
          <w:tab w:val="left" w:pos="1195"/>
        </w:tabs>
        <w:autoSpaceDE w:val="0"/>
        <w:autoSpaceDN w:val="0"/>
        <w:adjustRightInd w:val="0"/>
        <w:spacing w:line="317" w:lineRule="exact"/>
        <w:jc w:val="both"/>
        <w:rPr>
          <w:sz w:val="28"/>
          <w:szCs w:val="28"/>
        </w:rPr>
      </w:pPr>
      <w:r w:rsidRPr="008C15F3">
        <w:rPr>
          <w:sz w:val="28"/>
          <w:szCs w:val="28"/>
        </w:rPr>
        <w:t>Заместитель председателя и секретарь координационного органа назначаются председателем из числа членов координационного органа.</w:t>
      </w:r>
    </w:p>
    <w:p w14:paraId="125711C7" w14:textId="77777777" w:rsidR="00E26BC4" w:rsidRPr="008C15F3" w:rsidRDefault="00E26BC4" w:rsidP="00E26BC4">
      <w:pPr>
        <w:widowControl w:val="0"/>
        <w:numPr>
          <w:ilvl w:val="0"/>
          <w:numId w:val="5"/>
        </w:numPr>
        <w:tabs>
          <w:tab w:val="left" w:pos="1195"/>
        </w:tabs>
        <w:autoSpaceDE w:val="0"/>
        <w:autoSpaceDN w:val="0"/>
        <w:adjustRightInd w:val="0"/>
        <w:spacing w:line="317" w:lineRule="exact"/>
        <w:jc w:val="both"/>
        <w:rPr>
          <w:sz w:val="28"/>
          <w:szCs w:val="28"/>
        </w:rPr>
      </w:pPr>
      <w:r w:rsidRPr="008C15F3">
        <w:rPr>
          <w:sz w:val="28"/>
          <w:szCs w:val="28"/>
        </w:rPr>
        <w:t>В состав координационного органа включаются по должности руководители правоохранительных органов (по согласованию), руководители территориальных органов федеральных органов государственной власти (по согласованию), а также должностные лица органов местного самоуправления.</w:t>
      </w:r>
    </w:p>
    <w:p w14:paraId="3151B578" w14:textId="77777777" w:rsidR="00E26BC4" w:rsidRPr="008C15F3" w:rsidRDefault="00E26BC4" w:rsidP="00E26BC4">
      <w:pPr>
        <w:widowControl w:val="0"/>
        <w:numPr>
          <w:ilvl w:val="0"/>
          <w:numId w:val="5"/>
        </w:numPr>
        <w:tabs>
          <w:tab w:val="left" w:pos="1195"/>
        </w:tabs>
        <w:autoSpaceDE w:val="0"/>
        <w:autoSpaceDN w:val="0"/>
        <w:adjustRightInd w:val="0"/>
        <w:spacing w:line="317" w:lineRule="exact"/>
        <w:jc w:val="both"/>
        <w:rPr>
          <w:sz w:val="28"/>
          <w:szCs w:val="28"/>
        </w:rPr>
      </w:pPr>
      <w:r w:rsidRPr="008C15F3">
        <w:rPr>
          <w:sz w:val="28"/>
          <w:szCs w:val="28"/>
        </w:rPr>
        <w:t>Координационный орган осуществляет свою деятельность в соответствии с планом работы, утвержденным на полугодие председателем.</w:t>
      </w:r>
    </w:p>
    <w:p w14:paraId="26AB7C96" w14:textId="77777777" w:rsidR="00E26BC4" w:rsidRPr="008C15F3" w:rsidRDefault="00E26BC4" w:rsidP="00E26BC4">
      <w:pPr>
        <w:widowControl w:val="0"/>
        <w:numPr>
          <w:ilvl w:val="0"/>
          <w:numId w:val="6"/>
        </w:numPr>
        <w:tabs>
          <w:tab w:val="left" w:pos="1282"/>
        </w:tabs>
        <w:autoSpaceDE w:val="0"/>
        <w:autoSpaceDN w:val="0"/>
        <w:adjustRightInd w:val="0"/>
        <w:spacing w:line="317" w:lineRule="exact"/>
        <w:jc w:val="both"/>
        <w:rPr>
          <w:sz w:val="28"/>
          <w:szCs w:val="28"/>
        </w:rPr>
      </w:pPr>
      <w:r w:rsidRPr="008C15F3">
        <w:rPr>
          <w:sz w:val="28"/>
          <w:szCs w:val="28"/>
        </w:rPr>
        <w:t xml:space="preserve">Заседания координационного органа проводятся по мере необходимости, но не реже одного раза в три месяца. Заседание проводит председатель или его заместитель. Заседание считается правомочным, если на нем присутствует более половины ее членов. В случае отсутствия члена координационного органа на заседании он имеет право представить свое мнение по рассматриваемым вопросам в письменной форме не позднее одного дня до даты проведения заседания. Дата, время, место проведения заседаний определяются руководителем координационного органа муниципального образования </w:t>
      </w:r>
      <w:r>
        <w:rPr>
          <w:sz w:val="28"/>
          <w:szCs w:val="28"/>
        </w:rPr>
        <w:t>Солоновский</w:t>
      </w:r>
      <w:r w:rsidRPr="008C15F3">
        <w:rPr>
          <w:sz w:val="28"/>
          <w:szCs w:val="28"/>
        </w:rPr>
        <w:t xml:space="preserve"> сельсовет.</w:t>
      </w:r>
    </w:p>
    <w:p w14:paraId="1BD73E9E" w14:textId="77777777" w:rsidR="00E26BC4" w:rsidRPr="008C15F3" w:rsidRDefault="00E26BC4" w:rsidP="00E26BC4">
      <w:pPr>
        <w:widowControl w:val="0"/>
        <w:numPr>
          <w:ilvl w:val="0"/>
          <w:numId w:val="6"/>
        </w:numPr>
        <w:tabs>
          <w:tab w:val="left" w:pos="1282"/>
        </w:tabs>
        <w:autoSpaceDE w:val="0"/>
        <w:autoSpaceDN w:val="0"/>
        <w:adjustRightInd w:val="0"/>
        <w:spacing w:before="10" w:line="317" w:lineRule="exact"/>
        <w:jc w:val="both"/>
        <w:rPr>
          <w:sz w:val="28"/>
          <w:szCs w:val="28"/>
        </w:rPr>
      </w:pPr>
      <w:r w:rsidRPr="008C15F3">
        <w:rPr>
          <w:sz w:val="28"/>
          <w:szCs w:val="28"/>
        </w:rPr>
        <w:t>На заседания координационного органа могут приглашаться руководители территориальных органов федеральных органов исполнительной власти, исполнительных и законодательных органов государственной власти области, органов местного самоуправления, организаций всех форм собственности, чьи интересы затрагивают вопросы, рассматриваемые на заседаниях.</w:t>
      </w:r>
    </w:p>
    <w:p w14:paraId="2B89E8C0" w14:textId="77777777" w:rsidR="00E26BC4" w:rsidRPr="008C15F3" w:rsidRDefault="00E26BC4" w:rsidP="00E26BC4">
      <w:pPr>
        <w:widowControl w:val="0"/>
        <w:numPr>
          <w:ilvl w:val="0"/>
          <w:numId w:val="6"/>
        </w:numPr>
        <w:tabs>
          <w:tab w:val="left" w:pos="1282"/>
        </w:tabs>
        <w:autoSpaceDE w:val="0"/>
        <w:autoSpaceDN w:val="0"/>
        <w:adjustRightInd w:val="0"/>
        <w:spacing w:before="10" w:line="322" w:lineRule="exact"/>
        <w:jc w:val="both"/>
        <w:rPr>
          <w:sz w:val="28"/>
          <w:szCs w:val="28"/>
        </w:rPr>
      </w:pPr>
      <w:r w:rsidRPr="008C15F3">
        <w:rPr>
          <w:sz w:val="28"/>
          <w:szCs w:val="28"/>
        </w:rPr>
        <w:t xml:space="preserve">Решения координационного органа принимаются большинством голосов присутствующих на заседании членов координационного органа. Решения, принимаемые на заседаниях координационного органа, оформляются протоколами. Решения координационного органа носят </w:t>
      </w:r>
      <w:r w:rsidRPr="008C15F3">
        <w:rPr>
          <w:sz w:val="28"/>
          <w:szCs w:val="28"/>
        </w:rPr>
        <w:lastRenderedPageBreak/>
        <w:t>рекомендательный характер.</w:t>
      </w:r>
    </w:p>
    <w:p w14:paraId="64B2CDD0" w14:textId="77777777" w:rsidR="00E26BC4" w:rsidRPr="008C15F3" w:rsidRDefault="00E26BC4" w:rsidP="00E26BC4">
      <w:pPr>
        <w:tabs>
          <w:tab w:val="left" w:pos="1613"/>
        </w:tabs>
        <w:spacing w:line="322" w:lineRule="exact"/>
        <w:jc w:val="both"/>
        <w:rPr>
          <w:sz w:val="28"/>
          <w:szCs w:val="28"/>
        </w:rPr>
      </w:pPr>
      <w:r w:rsidRPr="008C15F3">
        <w:rPr>
          <w:sz w:val="28"/>
          <w:szCs w:val="28"/>
        </w:rPr>
        <w:t>2.11.Организационное и техническое обеспечение работы</w:t>
      </w:r>
      <w:r w:rsidRPr="008C15F3">
        <w:rPr>
          <w:sz w:val="28"/>
          <w:szCs w:val="28"/>
        </w:rPr>
        <w:br/>
        <w:t>координационного органа осуществляет секретарь координационного органа.</w:t>
      </w:r>
    </w:p>
    <w:p w14:paraId="3A8E8A04" w14:textId="77777777" w:rsidR="00E26BC4" w:rsidRPr="008C15F3" w:rsidRDefault="00E26BC4" w:rsidP="00E26BC4">
      <w:pPr>
        <w:tabs>
          <w:tab w:val="left" w:pos="1243"/>
        </w:tabs>
        <w:spacing w:line="322" w:lineRule="exact"/>
        <w:jc w:val="both"/>
        <w:rPr>
          <w:sz w:val="28"/>
          <w:szCs w:val="28"/>
        </w:rPr>
      </w:pPr>
      <w:r w:rsidRPr="008C15F3">
        <w:rPr>
          <w:sz w:val="28"/>
          <w:szCs w:val="28"/>
        </w:rPr>
        <w:t>2.12.По отдельным вопросам профилактики правонарушений и в целях</w:t>
      </w:r>
      <w:r w:rsidRPr="008C15F3">
        <w:rPr>
          <w:sz w:val="28"/>
          <w:szCs w:val="28"/>
        </w:rPr>
        <w:br/>
        <w:t>предварительной (до вынесения на рассмотрение координационного органа)</w:t>
      </w:r>
      <w:r w:rsidRPr="008C15F3">
        <w:rPr>
          <w:sz w:val="28"/>
          <w:szCs w:val="28"/>
        </w:rPr>
        <w:br/>
        <w:t>проработки проблемных вопросов профилактики правонарушений</w:t>
      </w:r>
      <w:r w:rsidRPr="008C15F3">
        <w:rPr>
          <w:sz w:val="28"/>
          <w:szCs w:val="28"/>
        </w:rPr>
        <w:br/>
        <w:t>координационным органом могут создаваться рабочие группы.</w:t>
      </w:r>
    </w:p>
    <w:p w14:paraId="0951930C" w14:textId="77777777" w:rsidR="00E26BC4" w:rsidRPr="008C15F3" w:rsidRDefault="00E26BC4" w:rsidP="00E26BC4">
      <w:pPr>
        <w:spacing w:line="322" w:lineRule="exact"/>
        <w:ind w:firstLine="547"/>
        <w:jc w:val="both"/>
        <w:rPr>
          <w:sz w:val="28"/>
          <w:szCs w:val="28"/>
        </w:rPr>
      </w:pPr>
      <w:r w:rsidRPr="008C15F3">
        <w:rPr>
          <w:sz w:val="28"/>
          <w:szCs w:val="28"/>
        </w:rPr>
        <w:t>Состав рабочих групп определяется председателем. В состав рабочих групп могут быть включены члены координационного органа, а также по согласованию представители территориальных органов федеральных органов государственной власти, органов местного самоуправления, организаций всех форм собственности.</w:t>
      </w:r>
    </w:p>
    <w:p w14:paraId="1982F3CD" w14:textId="77777777" w:rsidR="00E26BC4" w:rsidRPr="008C15F3" w:rsidRDefault="00E26BC4" w:rsidP="00E26BC4">
      <w:pPr>
        <w:ind w:firstLine="709"/>
        <w:jc w:val="both"/>
        <w:rPr>
          <w:sz w:val="28"/>
          <w:szCs w:val="28"/>
        </w:rPr>
      </w:pPr>
    </w:p>
    <w:p w14:paraId="4FCFBB0A" w14:textId="77777777" w:rsidR="00E26BC4" w:rsidRPr="008C15F3" w:rsidRDefault="00E26BC4" w:rsidP="00E26BC4">
      <w:pPr>
        <w:ind w:firstLine="700"/>
        <w:jc w:val="center"/>
        <w:rPr>
          <w:b/>
          <w:sz w:val="28"/>
          <w:szCs w:val="28"/>
        </w:rPr>
      </w:pPr>
    </w:p>
    <w:p w14:paraId="6F4757FB" w14:textId="77777777" w:rsidR="00E26BC4" w:rsidRPr="008C15F3" w:rsidRDefault="00E26BC4" w:rsidP="00E26BC4">
      <w:pPr>
        <w:ind w:firstLine="700"/>
        <w:jc w:val="center"/>
        <w:rPr>
          <w:b/>
          <w:sz w:val="28"/>
          <w:szCs w:val="28"/>
        </w:rPr>
      </w:pPr>
    </w:p>
    <w:p w14:paraId="1F0720DC" w14:textId="77777777" w:rsidR="00E26BC4" w:rsidRPr="008C15F3" w:rsidRDefault="00E26BC4" w:rsidP="00E26BC4">
      <w:pPr>
        <w:ind w:firstLine="700"/>
        <w:jc w:val="center"/>
        <w:rPr>
          <w:b/>
          <w:sz w:val="28"/>
          <w:szCs w:val="28"/>
        </w:rPr>
      </w:pPr>
    </w:p>
    <w:p w14:paraId="6F846851" w14:textId="77777777" w:rsidR="00E26BC4" w:rsidRPr="008C15F3" w:rsidRDefault="00E26BC4" w:rsidP="00E26BC4">
      <w:pPr>
        <w:ind w:firstLine="700"/>
        <w:jc w:val="center"/>
        <w:rPr>
          <w:b/>
          <w:sz w:val="28"/>
          <w:szCs w:val="28"/>
        </w:rPr>
      </w:pPr>
    </w:p>
    <w:p w14:paraId="45A2E7CF" w14:textId="77777777" w:rsidR="00E26BC4" w:rsidRPr="008C15F3" w:rsidRDefault="00E26BC4" w:rsidP="00E26BC4">
      <w:pPr>
        <w:ind w:firstLine="700"/>
        <w:jc w:val="center"/>
        <w:rPr>
          <w:b/>
          <w:sz w:val="28"/>
          <w:szCs w:val="28"/>
        </w:rPr>
      </w:pPr>
    </w:p>
    <w:p w14:paraId="15A3B7C2" w14:textId="77777777" w:rsidR="00E26BC4" w:rsidRPr="008C15F3" w:rsidRDefault="00E26BC4" w:rsidP="00E26BC4">
      <w:pPr>
        <w:ind w:firstLine="700"/>
        <w:jc w:val="center"/>
        <w:rPr>
          <w:b/>
          <w:sz w:val="28"/>
          <w:szCs w:val="28"/>
        </w:rPr>
      </w:pPr>
    </w:p>
    <w:p w14:paraId="44CD52DC" w14:textId="77777777" w:rsidR="00E26BC4" w:rsidRPr="008C15F3" w:rsidRDefault="00E26BC4" w:rsidP="00E26BC4">
      <w:pPr>
        <w:ind w:firstLine="700"/>
        <w:jc w:val="center"/>
        <w:rPr>
          <w:b/>
          <w:sz w:val="28"/>
          <w:szCs w:val="28"/>
        </w:rPr>
      </w:pPr>
    </w:p>
    <w:p w14:paraId="13F0A368" w14:textId="77777777" w:rsidR="00E26BC4" w:rsidRPr="008C15F3" w:rsidRDefault="00E26BC4" w:rsidP="00E26BC4">
      <w:pPr>
        <w:ind w:firstLine="700"/>
        <w:jc w:val="center"/>
        <w:rPr>
          <w:b/>
          <w:sz w:val="28"/>
          <w:szCs w:val="28"/>
        </w:rPr>
      </w:pPr>
    </w:p>
    <w:p w14:paraId="11B98C53" w14:textId="77777777" w:rsidR="00E26BC4" w:rsidRPr="008C15F3" w:rsidRDefault="00E26BC4" w:rsidP="00E26BC4">
      <w:pPr>
        <w:ind w:firstLine="700"/>
        <w:jc w:val="center"/>
        <w:rPr>
          <w:b/>
          <w:sz w:val="28"/>
          <w:szCs w:val="28"/>
        </w:rPr>
      </w:pPr>
    </w:p>
    <w:p w14:paraId="164900D4" w14:textId="77777777" w:rsidR="00E26BC4" w:rsidRPr="008C15F3" w:rsidRDefault="00E26BC4" w:rsidP="00E26BC4">
      <w:pPr>
        <w:rPr>
          <w:sz w:val="28"/>
          <w:szCs w:val="28"/>
        </w:rPr>
      </w:pPr>
    </w:p>
    <w:p w14:paraId="09B19318" w14:textId="77777777" w:rsidR="00E26BC4" w:rsidRPr="008C15F3" w:rsidRDefault="00E26BC4" w:rsidP="00E26BC4">
      <w:pPr>
        <w:rPr>
          <w:sz w:val="28"/>
          <w:szCs w:val="28"/>
        </w:rPr>
      </w:pPr>
    </w:p>
    <w:p w14:paraId="7C64BD88" w14:textId="77777777" w:rsidR="00E26BC4" w:rsidRPr="008C15F3" w:rsidRDefault="00E26BC4" w:rsidP="00E26BC4">
      <w:pPr>
        <w:rPr>
          <w:sz w:val="28"/>
          <w:szCs w:val="28"/>
        </w:rPr>
      </w:pPr>
    </w:p>
    <w:p w14:paraId="3FC804FD" w14:textId="77777777" w:rsidR="00E26BC4" w:rsidRPr="008C15F3" w:rsidRDefault="00E26BC4" w:rsidP="00E26BC4">
      <w:pPr>
        <w:rPr>
          <w:sz w:val="28"/>
          <w:szCs w:val="28"/>
        </w:rPr>
      </w:pPr>
    </w:p>
    <w:p w14:paraId="77743E0A" w14:textId="77777777" w:rsidR="00E26BC4" w:rsidRPr="008C15F3" w:rsidRDefault="00E26BC4" w:rsidP="00E26BC4">
      <w:pPr>
        <w:rPr>
          <w:sz w:val="28"/>
          <w:szCs w:val="28"/>
        </w:rPr>
      </w:pPr>
    </w:p>
    <w:p w14:paraId="417D078F" w14:textId="77777777" w:rsidR="00E26BC4" w:rsidRPr="008C15F3" w:rsidRDefault="00E26BC4" w:rsidP="00E26BC4">
      <w:pPr>
        <w:rPr>
          <w:sz w:val="28"/>
          <w:szCs w:val="28"/>
        </w:rPr>
      </w:pPr>
    </w:p>
    <w:p w14:paraId="7497D196" w14:textId="77777777" w:rsidR="00E26BC4" w:rsidRPr="008C15F3" w:rsidRDefault="00E26BC4" w:rsidP="00E26BC4">
      <w:pPr>
        <w:rPr>
          <w:sz w:val="28"/>
          <w:szCs w:val="28"/>
        </w:rPr>
      </w:pPr>
    </w:p>
    <w:p w14:paraId="7F50631F" w14:textId="77777777" w:rsidR="00E26BC4" w:rsidRPr="008C15F3" w:rsidRDefault="00E26BC4" w:rsidP="00E26BC4">
      <w:pPr>
        <w:rPr>
          <w:sz w:val="28"/>
          <w:szCs w:val="28"/>
        </w:rPr>
      </w:pPr>
    </w:p>
    <w:p w14:paraId="49F79160" w14:textId="77777777" w:rsidR="00E26BC4" w:rsidRPr="008C15F3" w:rsidRDefault="00E26BC4" w:rsidP="00E26BC4">
      <w:pPr>
        <w:rPr>
          <w:sz w:val="28"/>
          <w:szCs w:val="28"/>
        </w:rPr>
      </w:pPr>
    </w:p>
    <w:p w14:paraId="3990E61E" w14:textId="77777777" w:rsidR="00E26BC4" w:rsidRPr="008C15F3" w:rsidRDefault="00E26BC4" w:rsidP="00E26BC4">
      <w:pPr>
        <w:rPr>
          <w:sz w:val="28"/>
          <w:szCs w:val="28"/>
        </w:rPr>
      </w:pPr>
    </w:p>
    <w:p w14:paraId="06D8E95D" w14:textId="77777777" w:rsidR="00E26BC4" w:rsidRPr="008C15F3" w:rsidRDefault="00E26BC4" w:rsidP="00E26BC4">
      <w:pPr>
        <w:rPr>
          <w:sz w:val="28"/>
          <w:szCs w:val="28"/>
        </w:rPr>
      </w:pPr>
    </w:p>
    <w:p w14:paraId="4A7D4DCE" w14:textId="77777777" w:rsidR="00E26BC4" w:rsidRPr="008C15F3" w:rsidRDefault="00E26BC4" w:rsidP="00E26BC4">
      <w:pPr>
        <w:rPr>
          <w:sz w:val="28"/>
          <w:szCs w:val="28"/>
        </w:rPr>
      </w:pPr>
    </w:p>
    <w:p w14:paraId="441EBA71" w14:textId="77777777" w:rsidR="00E26BC4" w:rsidRPr="008C15F3" w:rsidRDefault="00E26BC4" w:rsidP="00E26BC4">
      <w:pPr>
        <w:rPr>
          <w:sz w:val="28"/>
          <w:szCs w:val="28"/>
        </w:rPr>
      </w:pPr>
    </w:p>
    <w:p w14:paraId="69E35C63" w14:textId="77777777" w:rsidR="00E26BC4" w:rsidRPr="008C15F3" w:rsidRDefault="00E26BC4" w:rsidP="00E26BC4">
      <w:pPr>
        <w:rPr>
          <w:sz w:val="28"/>
          <w:szCs w:val="28"/>
        </w:rPr>
      </w:pPr>
    </w:p>
    <w:p w14:paraId="525C2BEA" w14:textId="77777777" w:rsidR="005C5E8D" w:rsidRPr="00123D40" w:rsidRDefault="005C5E8D" w:rsidP="00123D40"/>
    <w:sectPr w:rsidR="005C5E8D" w:rsidRPr="00123D40" w:rsidSect="00C710C9">
      <w:pgSz w:w="11906" w:h="16838"/>
      <w:pgMar w:top="89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B389D"/>
    <w:multiLevelType w:val="hybridMultilevel"/>
    <w:tmpl w:val="8A7E8500"/>
    <w:lvl w:ilvl="0" w:tplc="CBCE2BE0">
      <w:start w:val="1"/>
      <w:numFmt w:val="decimal"/>
      <w:lvlText w:val="%1."/>
      <w:lvlJc w:val="left"/>
      <w:pPr>
        <w:ind w:left="885" w:hanging="360"/>
      </w:pPr>
      <w:rPr>
        <w:rFonts w:hint="default"/>
        <w:color w:val="000000"/>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 w15:restartNumberingAfterBreak="0">
    <w:nsid w:val="11F45FF3"/>
    <w:multiLevelType w:val="hybridMultilevel"/>
    <w:tmpl w:val="56AA2E06"/>
    <w:lvl w:ilvl="0" w:tplc="808C16F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15:restartNumberingAfterBreak="0">
    <w:nsid w:val="1CEF3D9F"/>
    <w:multiLevelType w:val="singleLevel"/>
    <w:tmpl w:val="97B2FF46"/>
    <w:lvl w:ilvl="0">
      <w:start w:val="2"/>
      <w:numFmt w:val="decimal"/>
      <w:lvlText w:val="1.%1."/>
      <w:legacy w:legacy="1" w:legacySpace="0" w:legacyIndent="595"/>
      <w:lvlJc w:val="left"/>
      <w:rPr>
        <w:rFonts w:ascii="Times New Roman" w:hAnsi="Times New Roman" w:cs="Times New Roman" w:hint="default"/>
      </w:rPr>
    </w:lvl>
  </w:abstractNum>
  <w:abstractNum w:abstractNumId="3" w15:restartNumberingAfterBreak="0">
    <w:nsid w:val="4AB84450"/>
    <w:multiLevelType w:val="hybridMultilevel"/>
    <w:tmpl w:val="D34C9D6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5797748D"/>
    <w:multiLevelType w:val="singleLevel"/>
    <w:tmpl w:val="19948E78"/>
    <w:lvl w:ilvl="0">
      <w:start w:val="4"/>
      <w:numFmt w:val="decimal"/>
      <w:lvlText w:val="2.%1."/>
      <w:legacy w:legacy="1" w:legacySpace="0" w:legacyIndent="657"/>
      <w:lvlJc w:val="left"/>
      <w:rPr>
        <w:rFonts w:ascii="Times New Roman" w:hAnsi="Times New Roman" w:cs="Times New Roman" w:hint="default"/>
      </w:rPr>
    </w:lvl>
  </w:abstractNum>
  <w:abstractNum w:abstractNumId="5" w15:restartNumberingAfterBreak="0">
    <w:nsid w:val="794C2467"/>
    <w:multiLevelType w:val="singleLevel"/>
    <w:tmpl w:val="6B5079C0"/>
    <w:lvl w:ilvl="0">
      <w:start w:val="8"/>
      <w:numFmt w:val="decimal"/>
      <w:lvlText w:val="2.%1."/>
      <w:legacy w:legacy="1" w:legacySpace="0" w:legacyIndent="744"/>
      <w:lvlJc w:val="left"/>
      <w:rPr>
        <w:rFonts w:ascii="Times New Roman" w:hAnsi="Times New Roman" w:cs="Times New Roman"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E8D"/>
    <w:rsid w:val="000541D8"/>
    <w:rsid w:val="00123D40"/>
    <w:rsid w:val="002A19F4"/>
    <w:rsid w:val="005307D2"/>
    <w:rsid w:val="005C5E8D"/>
    <w:rsid w:val="00B5497D"/>
    <w:rsid w:val="00BA321C"/>
    <w:rsid w:val="00BF6EE6"/>
    <w:rsid w:val="00C527B2"/>
    <w:rsid w:val="00C710C9"/>
    <w:rsid w:val="00C8229D"/>
    <w:rsid w:val="00E26BC4"/>
    <w:rsid w:val="00EC3D07"/>
    <w:rsid w:val="00F821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82661B"/>
  <w15:chartTrackingRefBased/>
  <w15:docId w15:val="{C8E0C2FE-9801-4FA8-A646-F56FA4FAF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A321C"/>
    <w:rPr>
      <w:sz w:val="24"/>
      <w:szCs w:val="24"/>
    </w:rPr>
  </w:style>
  <w:style w:type="character" w:default="1" w:styleId="a0">
    <w:name w:val="Default Paragraph Font"/>
    <w:link w:val="2CharCharCharCharCharCharCharCharCharCharCharCharCharCharCharChar"/>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link w:val="a0"/>
    <w:rsid w:val="005C5E8D"/>
    <w:pPr>
      <w:spacing w:before="100" w:beforeAutospacing="1" w:after="100" w:afterAutospacing="1"/>
    </w:pPr>
    <w:rPr>
      <w:rFonts w:ascii="Tahoma" w:hAnsi="Tahoma"/>
      <w:sz w:val="20"/>
      <w:szCs w:val="20"/>
      <w:lang w:val="en-US" w:eastAsia="en-US"/>
    </w:rPr>
  </w:style>
  <w:style w:type="paragraph" w:styleId="a3">
    <w:name w:val="List Paragraph"/>
    <w:basedOn w:val="a"/>
    <w:qFormat/>
    <w:rsid w:val="00EC3D07"/>
    <w:pPr>
      <w:ind w:left="720"/>
      <w:contextualSpacing/>
    </w:pPr>
  </w:style>
  <w:style w:type="character" w:customStyle="1" w:styleId="FontStyle11">
    <w:name w:val="Font Style11"/>
    <w:rsid w:val="00EC3D07"/>
    <w:rPr>
      <w:rFonts w:ascii="Times New Roman" w:hAnsi="Times New Roman" w:cs="Times New Roman" w:hint="default"/>
      <w:sz w:val="26"/>
      <w:szCs w:val="26"/>
    </w:rPr>
  </w:style>
  <w:style w:type="paragraph" w:customStyle="1" w:styleId="ConsTitle">
    <w:name w:val="ConsTitle"/>
    <w:rsid w:val="00EC3D07"/>
    <w:pPr>
      <w:widowControl w:val="0"/>
      <w:autoSpaceDE w:val="0"/>
      <w:autoSpaceDN w:val="0"/>
      <w:adjustRightInd w:val="0"/>
      <w:ind w:right="19772"/>
    </w:pPr>
    <w:rPr>
      <w:rFonts w:ascii="Arial" w:hAnsi="Arial" w:cs="Arial"/>
      <w:b/>
      <w:bCs/>
      <w:sz w:val="16"/>
      <w:szCs w:val="16"/>
      <w:lang w:eastAsia="en-US"/>
    </w:rPr>
  </w:style>
  <w:style w:type="paragraph" w:customStyle="1" w:styleId="Style5">
    <w:name w:val="Style5"/>
    <w:basedOn w:val="a"/>
    <w:rsid w:val="00EC3D07"/>
    <w:pPr>
      <w:widowControl w:val="0"/>
      <w:autoSpaceDE w:val="0"/>
      <w:autoSpaceDN w:val="0"/>
      <w:adjustRightInd w:val="0"/>
      <w:spacing w:line="323" w:lineRule="exact"/>
      <w:ind w:firstLine="346"/>
    </w:pPr>
  </w:style>
  <w:style w:type="paragraph" w:customStyle="1" w:styleId="Style4">
    <w:name w:val="Style4"/>
    <w:basedOn w:val="a"/>
    <w:rsid w:val="00B5497D"/>
    <w:pPr>
      <w:widowControl w:val="0"/>
      <w:autoSpaceDE w:val="0"/>
      <w:autoSpaceDN w:val="0"/>
      <w:adjustRightInd w:val="0"/>
      <w:spacing w:line="326" w:lineRule="exact"/>
      <w:ind w:firstLine="893"/>
      <w:jc w:val="both"/>
    </w:pPr>
  </w:style>
  <w:style w:type="paragraph" w:customStyle="1" w:styleId="BodyTextIndent2">
    <w:name w:val="Body Text Indent 2"/>
    <w:basedOn w:val="a"/>
    <w:rsid w:val="00C527B2"/>
    <w:pPr>
      <w:ind w:firstLine="851"/>
      <w:jc w:val="both"/>
    </w:pPr>
    <w:rPr>
      <w:sz w:val="28"/>
      <w:szCs w:val="20"/>
    </w:rPr>
  </w:style>
  <w:style w:type="paragraph" w:customStyle="1" w:styleId="Style7">
    <w:name w:val="Style7"/>
    <w:basedOn w:val="a"/>
    <w:uiPriority w:val="99"/>
    <w:rsid w:val="002A19F4"/>
    <w:pPr>
      <w:widowControl w:val="0"/>
      <w:autoSpaceDE w:val="0"/>
      <w:autoSpaceDN w:val="0"/>
      <w:adjustRightInd w:val="0"/>
      <w:spacing w:line="323" w:lineRule="exact"/>
    </w:pPr>
  </w:style>
  <w:style w:type="paragraph" w:customStyle="1" w:styleId="Style1">
    <w:name w:val="Style1"/>
    <w:basedOn w:val="a"/>
    <w:rsid w:val="005307D2"/>
    <w:pPr>
      <w:widowControl w:val="0"/>
      <w:autoSpaceDE w:val="0"/>
      <w:autoSpaceDN w:val="0"/>
      <w:adjustRightInd w:val="0"/>
      <w:spacing w:line="324" w:lineRule="exact"/>
      <w:jc w:val="center"/>
    </w:pPr>
  </w:style>
  <w:style w:type="character" w:styleId="a4">
    <w:name w:val="Hyperlink"/>
    <w:rsid w:val="000541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1032</Words>
  <Characters>5887</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Солоновский с\с</Company>
  <LinksUpToDate>false</LinksUpToDate>
  <CharactersWithSpaces>6906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cp:lastModifiedBy>Антон</cp:lastModifiedBy>
  <cp:revision>2</cp:revision>
  <dcterms:created xsi:type="dcterms:W3CDTF">2023-07-12T02:28:00Z</dcterms:created>
  <dcterms:modified xsi:type="dcterms:W3CDTF">2023-07-12T02:28:00Z</dcterms:modified>
</cp:coreProperties>
</file>